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327" w:rsidRPr="000F6878" w:rsidRDefault="004E5327" w:rsidP="000F6878">
      <w:pPr>
        <w:jc w:val="both"/>
        <w:rPr>
          <w:b/>
          <w:sz w:val="32"/>
          <w:szCs w:val="32"/>
          <w:lang w:bidi="th-TH"/>
        </w:rPr>
      </w:pPr>
      <w:smartTag w:uri="urn:schemas-microsoft-com:office:smarttags" w:element="country-region">
        <w:smartTag w:uri="urn:schemas-microsoft-com:office:smarttags" w:element="place">
          <w:r w:rsidRPr="000F6878">
            <w:rPr>
              <w:b/>
              <w:sz w:val="32"/>
              <w:szCs w:val="32"/>
              <w:lang w:bidi="th-TH"/>
            </w:rPr>
            <w:t>Malaysia</w:t>
          </w:r>
        </w:smartTag>
      </w:smartTag>
      <w:r w:rsidRPr="000F6878">
        <w:rPr>
          <w:b/>
          <w:sz w:val="32"/>
          <w:szCs w:val="32"/>
          <w:lang w:bidi="th-TH"/>
        </w:rPr>
        <w:t xml:space="preserve"> steps up campaign to attract avid golfers</w:t>
      </w:r>
    </w:p>
    <w:p w:rsidR="004E5327" w:rsidRPr="008F7E0B" w:rsidRDefault="004E5327" w:rsidP="00D86D43">
      <w:pPr>
        <w:jc w:val="both"/>
        <w:rPr>
          <w:lang w:bidi="th-TH"/>
        </w:rPr>
      </w:pPr>
    </w:p>
    <w:p w:rsidR="004E5327" w:rsidRPr="008F7E0B" w:rsidRDefault="004E5327" w:rsidP="003F3696">
      <w:pPr>
        <w:jc w:val="right"/>
        <w:rPr>
          <w:lang w:bidi="th-TH"/>
        </w:rPr>
      </w:pPr>
      <w:r>
        <w:rPr>
          <w:lang w:bidi="th-TH"/>
        </w:rPr>
        <w:t>For immediate release</w:t>
      </w:r>
    </w:p>
    <w:p w:rsidR="004E5327" w:rsidRPr="008F7E0B" w:rsidRDefault="004E5327" w:rsidP="00D86D43">
      <w:pPr>
        <w:jc w:val="both"/>
        <w:rPr>
          <w:lang w:bidi="th-TH"/>
        </w:rPr>
      </w:pPr>
    </w:p>
    <w:p w:rsidR="004E5327" w:rsidRPr="008F7E0B" w:rsidRDefault="004E5327" w:rsidP="00D86D43">
      <w:pPr>
        <w:jc w:val="both"/>
        <w:rPr>
          <w:lang w:bidi="th-TH"/>
        </w:rPr>
      </w:pPr>
    </w:p>
    <w:p w:rsidR="004E5327" w:rsidRPr="000F6878" w:rsidRDefault="004E5327" w:rsidP="000F6878">
      <w:pPr>
        <w:spacing w:line="360" w:lineRule="auto"/>
        <w:jc w:val="both"/>
        <w:rPr>
          <w:lang w:bidi="th-TH"/>
        </w:rPr>
      </w:pPr>
      <w:r w:rsidRPr="000F6878">
        <w:rPr>
          <w:lang w:bidi="th-TH"/>
        </w:rPr>
        <w:t>The Malaysia Golf Tourism Association</w:t>
      </w:r>
      <w:r>
        <w:rPr>
          <w:lang w:bidi="th-TH"/>
        </w:rPr>
        <w:t xml:space="preserve"> (MGTA) has taken another major step in its five-</w:t>
      </w:r>
      <w:r w:rsidRPr="000F6878">
        <w:rPr>
          <w:lang w:bidi="th-TH"/>
        </w:rPr>
        <w:t>year strategy to increase the number of visitors travelling to the country for the primary purpose of playing golf</w:t>
      </w:r>
      <w:r>
        <w:rPr>
          <w:lang w:bidi="th-TH"/>
        </w:rPr>
        <w:t xml:space="preserve"> with the launch of its new Play Malaysia Golf</w:t>
      </w:r>
      <w:r w:rsidRPr="000F6878">
        <w:rPr>
          <w:lang w:bidi="th-TH"/>
        </w:rPr>
        <w:t xml:space="preserve"> logo and website.</w:t>
      </w:r>
    </w:p>
    <w:p w:rsidR="004E5327" w:rsidRPr="000F6878" w:rsidRDefault="004E5327" w:rsidP="000F6878">
      <w:pPr>
        <w:spacing w:line="360" w:lineRule="auto"/>
        <w:jc w:val="both"/>
        <w:rPr>
          <w:lang w:bidi="th-TH"/>
        </w:rPr>
      </w:pPr>
    </w:p>
    <w:p w:rsidR="004E5327" w:rsidRDefault="004E5327" w:rsidP="000F6878">
      <w:pPr>
        <w:spacing w:line="360" w:lineRule="auto"/>
        <w:jc w:val="both"/>
        <w:rPr>
          <w:lang w:bidi="th-TH"/>
        </w:rPr>
      </w:pPr>
      <w:r>
        <w:rPr>
          <w:lang w:bidi="th-TH"/>
        </w:rPr>
        <w:t xml:space="preserve">Unveiling the latest initiative today, </w:t>
      </w:r>
      <w:r w:rsidRPr="000F6878">
        <w:rPr>
          <w:lang w:bidi="th-TH"/>
        </w:rPr>
        <w:t>MGTA</w:t>
      </w:r>
      <w:r>
        <w:rPr>
          <w:lang w:bidi="th-TH"/>
        </w:rPr>
        <w:t xml:space="preserve"> Chairman</w:t>
      </w:r>
      <w:r w:rsidRPr="000F6878">
        <w:rPr>
          <w:lang w:bidi="th-TH"/>
        </w:rPr>
        <w:t xml:space="preserve"> Eu</w:t>
      </w:r>
      <w:r>
        <w:rPr>
          <w:lang w:bidi="th-TH"/>
        </w:rPr>
        <w:t>s</w:t>
      </w:r>
      <w:r w:rsidRPr="000F6878">
        <w:rPr>
          <w:lang w:bidi="th-TH"/>
        </w:rPr>
        <w:t>hen Ng explained</w:t>
      </w:r>
      <w:r>
        <w:rPr>
          <w:lang w:bidi="th-TH"/>
        </w:rPr>
        <w:t xml:space="preserve"> that</w:t>
      </w:r>
      <w:r w:rsidRPr="000F6878">
        <w:rPr>
          <w:lang w:bidi="th-TH"/>
        </w:rPr>
        <w:t xml:space="preserve"> the concept behind the new logo and</w:t>
      </w:r>
      <w:r>
        <w:rPr>
          <w:lang w:bidi="th-TH"/>
        </w:rPr>
        <w:t xml:space="preserve"> the</w:t>
      </w:r>
      <w:r w:rsidRPr="000F6878">
        <w:rPr>
          <w:lang w:bidi="th-TH"/>
        </w:rPr>
        <w:t xml:space="preserve"> </w:t>
      </w:r>
      <w:hyperlink r:id="rId7" w:history="1">
        <w:r w:rsidRPr="000F6878">
          <w:rPr>
            <w:rStyle w:val="Hyperlink"/>
            <w:rFonts w:cs="Cordia New"/>
            <w:lang w:bidi="th-TH"/>
          </w:rPr>
          <w:t>www.playmalaysiagolf.com</w:t>
        </w:r>
      </w:hyperlink>
      <w:r w:rsidRPr="000F6878">
        <w:rPr>
          <w:lang w:bidi="th-TH"/>
        </w:rPr>
        <w:t xml:space="preserve"> website</w:t>
      </w:r>
      <w:r>
        <w:rPr>
          <w:lang w:bidi="th-TH"/>
        </w:rPr>
        <w:t xml:space="preserve"> was simple and straightforward. </w:t>
      </w:r>
      <w:r w:rsidRPr="000F6878">
        <w:rPr>
          <w:lang w:bidi="th-TH"/>
        </w:rPr>
        <w:t xml:space="preserve">“We wanted to get a message out to our key markets that makes it clear just how seriously good the golf courses are here throughout </w:t>
      </w:r>
      <w:smartTag w:uri="urn:schemas-microsoft-com:office:smarttags" w:element="country-region">
        <w:smartTag w:uri="urn:schemas-microsoft-com:office:smarttags" w:element="place">
          <w:r w:rsidRPr="000F6878">
            <w:rPr>
              <w:lang w:bidi="th-TH"/>
            </w:rPr>
            <w:t>Malaysia</w:t>
          </w:r>
        </w:smartTag>
      </w:smartTag>
      <w:r>
        <w:rPr>
          <w:lang w:bidi="th-TH"/>
        </w:rPr>
        <w:t>,” he said</w:t>
      </w:r>
      <w:r w:rsidRPr="000F6878">
        <w:rPr>
          <w:lang w:bidi="th-TH"/>
        </w:rPr>
        <w:t xml:space="preserve">. </w:t>
      </w:r>
    </w:p>
    <w:p w:rsidR="004E5327"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Pr>
          <w:lang w:bidi="th-TH"/>
        </w:rPr>
        <w:t>“</w:t>
      </w:r>
      <w:r w:rsidRPr="000F6878">
        <w:rPr>
          <w:lang w:bidi="th-TH"/>
        </w:rPr>
        <w:t xml:space="preserve">There are hundreds of thousands of golfers with easy access to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who really love their golf and play as often as they can. Playing on great golf courses in a range of different environments is what they like to do when they travel and this is exactly what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offers. I don’t think there is another golf destination that provides such a wide range of golfing challenges of the highest quality. So we are inviting avid golfers to come and really ‘Play </w:t>
      </w:r>
      <w:smartTag w:uri="urn:schemas-microsoft-com:office:smarttags" w:element="country-region">
        <w:smartTag w:uri="urn:schemas-microsoft-com:office:smarttags" w:element="place">
          <w:r w:rsidRPr="000F6878">
            <w:rPr>
              <w:lang w:bidi="th-TH"/>
            </w:rPr>
            <w:t>Malaysia</w:t>
          </w:r>
        </w:smartTag>
      </w:smartTag>
      <w:r w:rsidRPr="000F6878">
        <w:rPr>
          <w:lang w:bidi="th-TH"/>
        </w:rPr>
        <w:t>’...”</w:t>
      </w:r>
    </w:p>
    <w:p w:rsidR="004E5327" w:rsidRPr="000F6878"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sidRPr="000F6878">
        <w:rPr>
          <w:lang w:bidi="th-TH"/>
        </w:rPr>
        <w:t>The new website</w:t>
      </w:r>
      <w:r>
        <w:rPr>
          <w:lang w:bidi="th-TH"/>
        </w:rPr>
        <w:t xml:space="preserve">, which went live </w:t>
      </w:r>
      <w:r w:rsidRPr="000F6878">
        <w:rPr>
          <w:lang w:bidi="th-TH"/>
        </w:rPr>
        <w:t xml:space="preserve">this </w:t>
      </w:r>
      <w:r>
        <w:rPr>
          <w:lang w:bidi="th-TH"/>
        </w:rPr>
        <w:t>month</w:t>
      </w:r>
      <w:r w:rsidRPr="000F6878">
        <w:rPr>
          <w:lang w:bidi="th-TH"/>
        </w:rPr>
        <w:t>, presents golf traveller</w:t>
      </w:r>
      <w:r>
        <w:rPr>
          <w:lang w:bidi="th-TH"/>
        </w:rPr>
        <w:t>s</w:t>
      </w:r>
      <w:r w:rsidRPr="000F6878">
        <w:rPr>
          <w:lang w:bidi="th-TH"/>
        </w:rPr>
        <w:t xml:space="preserve"> </w:t>
      </w:r>
      <w:r>
        <w:rPr>
          <w:lang w:bidi="th-TH"/>
        </w:rPr>
        <w:t>with</w:t>
      </w:r>
      <w:r w:rsidRPr="000F6878">
        <w:rPr>
          <w:lang w:bidi="th-TH"/>
        </w:rPr>
        <w:t xml:space="preserve"> options of playing in the </w:t>
      </w:r>
      <w:r>
        <w:rPr>
          <w:lang w:bidi="th-TH"/>
        </w:rPr>
        <w:t>c</w:t>
      </w:r>
      <w:r w:rsidRPr="000F6878">
        <w:rPr>
          <w:lang w:bidi="th-TH"/>
        </w:rPr>
        <w:t xml:space="preserve">ities, playing on </w:t>
      </w:r>
      <w:r>
        <w:rPr>
          <w:lang w:bidi="th-TH"/>
        </w:rPr>
        <w:t>t</w:t>
      </w:r>
      <w:r w:rsidRPr="000F6878">
        <w:rPr>
          <w:lang w:bidi="th-TH"/>
        </w:rPr>
        <w:t xml:space="preserve">ropical </w:t>
      </w:r>
      <w:r>
        <w:rPr>
          <w:lang w:bidi="th-TH"/>
        </w:rPr>
        <w:t xml:space="preserve">islands and playing in </w:t>
      </w:r>
      <w:smartTag w:uri="urn:schemas-microsoft-com:office:smarttags" w:element="country-region">
        <w:r>
          <w:rPr>
            <w:lang w:bidi="th-TH"/>
          </w:rPr>
          <w:t>Malaysia</w:t>
        </w:r>
      </w:smartTag>
      <w:r>
        <w:rPr>
          <w:lang w:bidi="th-TH"/>
        </w:rPr>
        <w:t>’s forested</w:t>
      </w:r>
      <w:r w:rsidRPr="000F6878">
        <w:rPr>
          <w:lang w:bidi="th-TH"/>
        </w:rPr>
        <w:t xml:space="preserve"> </w:t>
      </w:r>
      <w:smartTag w:uri="urn:schemas-microsoft-com:office:smarttags" w:element="place">
        <w:r w:rsidRPr="000F6878">
          <w:rPr>
            <w:lang w:bidi="th-TH"/>
          </w:rPr>
          <w:t>Highlands</w:t>
        </w:r>
      </w:smartTag>
      <w:r w:rsidRPr="000F6878">
        <w:rPr>
          <w:lang w:bidi="th-TH"/>
        </w:rPr>
        <w:t>. “Rather than just give the golfer a list of golf courses for them to plough through online, what we do on the website is to ask first of all what sort of golf experience they are looking for</w:t>
      </w:r>
      <w:r>
        <w:rPr>
          <w:lang w:bidi="th-TH"/>
        </w:rPr>
        <w:t>,” Eushen continued</w:t>
      </w:r>
      <w:r w:rsidRPr="000F6878">
        <w:rPr>
          <w:lang w:bidi="th-TH"/>
        </w:rPr>
        <w:t xml:space="preserve">. </w:t>
      </w:r>
      <w:r>
        <w:rPr>
          <w:lang w:bidi="th-TH"/>
        </w:rPr>
        <w:t>“</w:t>
      </w:r>
      <w:r w:rsidRPr="000F6878">
        <w:rPr>
          <w:lang w:bidi="th-TH"/>
        </w:rPr>
        <w:t xml:space="preserve">All members of the MGTA are committed to delivering the best possible golf experience to the visiting golf traveller, and this is where we think that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can really excel.”</w:t>
      </w:r>
    </w:p>
    <w:p w:rsidR="004E5327" w:rsidRPr="000F6878"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sidRPr="000F6878">
        <w:rPr>
          <w:lang w:bidi="th-TH"/>
        </w:rPr>
        <w:t>The Play Malaysia Golf</w:t>
      </w:r>
      <w:r>
        <w:rPr>
          <w:lang w:bidi="th-TH"/>
        </w:rPr>
        <w:t xml:space="preserve"> campaign aims to attract first-</w:t>
      </w:r>
      <w:r w:rsidRPr="000F6878">
        <w:rPr>
          <w:lang w:bidi="th-TH"/>
        </w:rPr>
        <w:t>time golf visitors</w:t>
      </w:r>
      <w:r>
        <w:rPr>
          <w:lang w:bidi="th-TH"/>
        </w:rPr>
        <w:t xml:space="preserve"> to the country by letting well-</w:t>
      </w:r>
      <w:r w:rsidRPr="000F6878">
        <w:rPr>
          <w:lang w:bidi="th-TH"/>
        </w:rPr>
        <w:t xml:space="preserve">known professional golfers and celebrities do the talking.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regularly hosts four international Tour events every year and many of the world’s leading golfers frequently visit the country. Eu</w:t>
      </w:r>
      <w:r>
        <w:rPr>
          <w:lang w:bidi="th-TH"/>
        </w:rPr>
        <w:t>s</w:t>
      </w:r>
      <w:r w:rsidRPr="000F6878">
        <w:rPr>
          <w:lang w:bidi="th-TH"/>
        </w:rPr>
        <w:t xml:space="preserve">hen said: “In recent months we have been asking the Tour players what they think of </w:t>
      </w:r>
      <w:smartTag w:uri="urn:schemas-microsoft-com:office:smarttags" w:element="country-region">
        <w:r w:rsidRPr="000F6878">
          <w:rPr>
            <w:lang w:bidi="th-TH"/>
          </w:rPr>
          <w:t>Malaysia</w:t>
        </w:r>
      </w:smartTag>
      <w:r w:rsidRPr="000F6878">
        <w:rPr>
          <w:lang w:bidi="th-TH"/>
        </w:rPr>
        <w:t xml:space="preserve"> as a country and they have some great insights into </w:t>
      </w:r>
      <w:smartTag w:uri="urn:schemas-microsoft-com:office:smarttags" w:element="country-region">
        <w:smartTag w:uri="urn:schemas-microsoft-com:office:smarttags" w:element="place">
          <w:r w:rsidRPr="000F6878">
            <w:rPr>
              <w:lang w:bidi="th-TH"/>
            </w:rPr>
            <w:t>Malaysia</w:t>
          </w:r>
        </w:smartTag>
      </w:smartTag>
      <w:r w:rsidRPr="000F6878">
        <w:rPr>
          <w:lang w:bidi="th-TH"/>
        </w:rPr>
        <w:t>’s strengths as a golf destination that we want to share with golfers.”</w:t>
      </w:r>
    </w:p>
    <w:p w:rsidR="004E5327" w:rsidRPr="000F6878" w:rsidRDefault="004E5327" w:rsidP="000F6878">
      <w:pPr>
        <w:spacing w:line="360" w:lineRule="auto"/>
        <w:jc w:val="both"/>
        <w:rPr>
          <w:lang w:bidi="th-TH"/>
        </w:rPr>
      </w:pPr>
    </w:p>
    <w:p w:rsidR="004E5327"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sidRPr="000F6878">
        <w:rPr>
          <w:lang w:bidi="th-TH"/>
        </w:rPr>
        <w:t xml:space="preserve">At the inaugural Eurasia Cup which took place in March this year, </w:t>
      </w:r>
      <w:r>
        <w:rPr>
          <w:lang w:bidi="th-TH"/>
        </w:rPr>
        <w:t xml:space="preserve">Europe’s Ryder Cup captain, </w:t>
      </w:r>
      <w:r w:rsidRPr="000F6878">
        <w:rPr>
          <w:lang w:bidi="th-TH"/>
        </w:rPr>
        <w:t>Paul McGinley</w:t>
      </w:r>
      <w:r>
        <w:rPr>
          <w:lang w:bidi="th-TH"/>
        </w:rPr>
        <w:t>,</w:t>
      </w:r>
      <w:r w:rsidRPr="000F6878">
        <w:rPr>
          <w:lang w:bidi="th-TH"/>
        </w:rPr>
        <w:t xml:space="preserve"> said</w:t>
      </w:r>
      <w:r>
        <w:rPr>
          <w:lang w:bidi="th-TH"/>
        </w:rPr>
        <w:t>:</w:t>
      </w:r>
      <w:r w:rsidRPr="000F6878">
        <w:rPr>
          <w:lang w:bidi="th-TH"/>
        </w:rPr>
        <w:t xml:space="preserve"> “Malaysia is one of my favourite countries to visit and I could</w:t>
      </w:r>
      <w:r>
        <w:rPr>
          <w:lang w:bidi="th-TH"/>
        </w:rPr>
        <w:t xml:space="preserve"> [go and]</w:t>
      </w:r>
      <w:r w:rsidRPr="000F6878">
        <w:rPr>
          <w:lang w:bidi="th-TH"/>
        </w:rPr>
        <w:t xml:space="preserve"> live in Asia in the morning. I had a meal at </w:t>
      </w:r>
      <w:r>
        <w:rPr>
          <w:lang w:bidi="th-TH"/>
        </w:rPr>
        <w:t xml:space="preserve">The </w:t>
      </w:r>
      <w:r w:rsidRPr="000F6878">
        <w:rPr>
          <w:lang w:bidi="th-TH"/>
        </w:rPr>
        <w:t>Saujana [</w:t>
      </w:r>
      <w:r>
        <w:rPr>
          <w:lang w:bidi="th-TH"/>
        </w:rPr>
        <w:t>golf resort</w:t>
      </w:r>
      <w:r w:rsidRPr="000F6878">
        <w:rPr>
          <w:lang w:bidi="th-TH"/>
        </w:rPr>
        <w:t xml:space="preserve">] and it was as good a meal as you could have anywhere in the world. I can recommend the food, hotels and the weather. There is no element of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that I would consider weak. [For me it is] another day in </w:t>
      </w:r>
      <w:smartTag w:uri="urn:schemas-microsoft-com:office:smarttags" w:element="place">
        <w:r w:rsidRPr="000F6878">
          <w:rPr>
            <w:lang w:bidi="th-TH"/>
          </w:rPr>
          <w:t>Paradise</w:t>
        </w:r>
      </w:smartTag>
      <w:r w:rsidRPr="000F6878">
        <w:rPr>
          <w:lang w:bidi="th-TH"/>
        </w:rPr>
        <w:t>.”</w:t>
      </w:r>
    </w:p>
    <w:p w:rsidR="004E5327" w:rsidRPr="000F6878"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sidRPr="000F6878">
        <w:rPr>
          <w:lang w:bidi="th-TH"/>
        </w:rPr>
        <w:t xml:space="preserve">The hero of the Eurasia Cup, </w:t>
      </w:r>
      <w:smartTag w:uri="urn:schemas-microsoft-com:office:smarttags" w:element="country-region">
        <w:smartTag w:uri="urn:schemas-microsoft-com:office:smarttags" w:element="place">
          <w:r>
            <w:rPr>
              <w:lang w:bidi="th-TH"/>
            </w:rPr>
            <w:t>India</w:t>
          </w:r>
        </w:smartTag>
      </w:smartTag>
      <w:r>
        <w:rPr>
          <w:lang w:bidi="th-TH"/>
        </w:rPr>
        <w:t xml:space="preserve">’s </w:t>
      </w:r>
      <w:r w:rsidRPr="000F6878">
        <w:rPr>
          <w:lang w:bidi="th-TH"/>
        </w:rPr>
        <w:t>Anirban Lahiri</w:t>
      </w:r>
      <w:r>
        <w:rPr>
          <w:lang w:bidi="th-TH"/>
        </w:rPr>
        <w:t>,</w:t>
      </w:r>
      <w:r w:rsidRPr="000F6878">
        <w:rPr>
          <w:lang w:bidi="th-TH"/>
        </w:rPr>
        <w:t xml:space="preserve"> said</w:t>
      </w:r>
      <w:r>
        <w:rPr>
          <w:lang w:bidi="th-TH"/>
        </w:rPr>
        <w:t>:</w:t>
      </w:r>
      <w:r w:rsidRPr="000F6878">
        <w:rPr>
          <w:lang w:bidi="th-TH"/>
        </w:rPr>
        <w:t xml:space="preserve"> “I like the food, I like the people and I like the golf courses.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is a great family place with lots of things to do. </w:t>
      </w:r>
      <w:smartTag w:uri="urn:schemas-microsoft-com:office:smarttags" w:element="country-region">
        <w:smartTag w:uri="urn:schemas-microsoft-com:office:smarttags" w:element="place">
          <w:r w:rsidRPr="000F6878">
            <w:rPr>
              <w:lang w:bidi="th-TH"/>
            </w:rPr>
            <w:t>Malaysia</w:t>
          </w:r>
        </w:smartTag>
      </w:smartTag>
      <w:r w:rsidRPr="000F6878">
        <w:rPr>
          <w:lang w:bidi="th-TH"/>
        </w:rPr>
        <w:t xml:space="preserve"> has so many good international golf courses and a lot of my friends and acquaintances come here to enjoy them.</w:t>
      </w:r>
      <w:r>
        <w:rPr>
          <w:lang w:bidi="th-TH"/>
        </w:rPr>
        <w:t>”</w:t>
      </w:r>
      <w:r w:rsidRPr="000F6878">
        <w:rPr>
          <w:lang w:bidi="th-TH"/>
        </w:rPr>
        <w:t xml:space="preserve"> </w:t>
      </w:r>
    </w:p>
    <w:p w:rsidR="004E5327" w:rsidRPr="000F6878"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sidRPr="000F6878">
        <w:rPr>
          <w:lang w:bidi="th-TH"/>
        </w:rPr>
        <w:t>Tennis legend Vijay Amritraj, visiting the Eurasia Cup, said</w:t>
      </w:r>
      <w:r>
        <w:rPr>
          <w:lang w:bidi="th-TH"/>
        </w:rPr>
        <w:t>:</w:t>
      </w:r>
      <w:r w:rsidRPr="000F6878">
        <w:rPr>
          <w:lang w:bidi="th-TH"/>
        </w:rPr>
        <w:t xml:space="preserve"> “</w:t>
      </w:r>
      <w:r>
        <w:rPr>
          <w:lang w:bidi="th-TH"/>
        </w:rPr>
        <w:t>My first-</w:t>
      </w:r>
      <w:r w:rsidRPr="000F6878">
        <w:rPr>
          <w:lang w:bidi="th-TH"/>
        </w:rPr>
        <w:t xml:space="preserve">ever international trip on tour as a tennis player was to </w:t>
      </w:r>
      <w:smartTag w:uri="urn:schemas-microsoft-com:office:smarttags" w:element="country-region">
        <w:smartTag w:uri="urn:schemas-microsoft-com:office:smarttags" w:element="place">
          <w:smartTag w:uri="urn:schemas-microsoft-com:office:smarttags" w:element="City">
            <w:r w:rsidRPr="000F6878">
              <w:rPr>
                <w:lang w:bidi="th-TH"/>
              </w:rPr>
              <w:t>Kuala Lumpur</w:t>
            </w:r>
          </w:smartTag>
        </w:smartTag>
      </w:smartTag>
      <w:r w:rsidRPr="000F6878">
        <w:rPr>
          <w:lang w:bidi="th-TH"/>
        </w:rPr>
        <w:t xml:space="preserve">. I love coming back to KL, I love coming back to </w:t>
      </w:r>
      <w:smartTag w:uri="urn:schemas-microsoft-com:office:smarttags" w:element="country-region">
        <w:smartTag w:uri="urn:schemas-microsoft-com:office:smarttags" w:element="place">
          <w:r w:rsidRPr="000F6878">
            <w:rPr>
              <w:lang w:bidi="th-TH"/>
            </w:rPr>
            <w:t>Malaysia</w:t>
          </w:r>
        </w:smartTag>
      </w:smartTag>
      <w:r>
        <w:rPr>
          <w:lang w:bidi="th-TH"/>
        </w:rPr>
        <w:t xml:space="preserve">. </w:t>
      </w:r>
      <w:r w:rsidRPr="000F6878">
        <w:rPr>
          <w:lang w:bidi="th-TH"/>
        </w:rPr>
        <w:t>The warmth of the Malaysians is just spectacular and they know how to be hospitable. And it is one of the prettiest places you can go to.”</w:t>
      </w:r>
    </w:p>
    <w:p w:rsidR="004E5327" w:rsidRPr="000F6878" w:rsidRDefault="004E5327" w:rsidP="000F6878">
      <w:pPr>
        <w:spacing w:line="360" w:lineRule="auto"/>
        <w:jc w:val="both"/>
        <w:rPr>
          <w:lang w:bidi="th-TH"/>
        </w:rPr>
      </w:pPr>
    </w:p>
    <w:p w:rsidR="004E5327" w:rsidRDefault="004E5327" w:rsidP="000F6878">
      <w:pPr>
        <w:spacing w:line="360" w:lineRule="auto"/>
        <w:jc w:val="both"/>
        <w:rPr>
          <w:lang w:bidi="th-TH"/>
        </w:rPr>
      </w:pPr>
      <w:r w:rsidRPr="000F6878">
        <w:rPr>
          <w:lang w:bidi="th-TH"/>
        </w:rPr>
        <w:t xml:space="preserve">In the 2014 annual golf tourism survey recently published by global </w:t>
      </w:r>
      <w:r>
        <w:rPr>
          <w:lang w:bidi="th-TH"/>
        </w:rPr>
        <w:t>golf tourism industry</w:t>
      </w:r>
      <w:r w:rsidRPr="000F6878">
        <w:rPr>
          <w:lang w:bidi="th-TH"/>
        </w:rPr>
        <w:t xml:space="preserve"> organisation IAGTO, golf tour operators ranked </w:t>
      </w:r>
      <w:smartTag w:uri="urn:schemas-microsoft-com:office:smarttags" w:element="country-region">
        <w:r w:rsidRPr="000F6878">
          <w:rPr>
            <w:lang w:bidi="th-TH"/>
          </w:rPr>
          <w:t>Malaysia</w:t>
        </w:r>
      </w:smartTag>
      <w:r w:rsidRPr="000F6878">
        <w:rPr>
          <w:lang w:bidi="th-TH"/>
        </w:rPr>
        <w:t xml:space="preserve"> as the second most important golf destination for them in Asia after </w:t>
      </w:r>
      <w:smartTag w:uri="urn:schemas-microsoft-com:office:smarttags" w:element="country-region">
        <w:smartTag w:uri="urn:schemas-microsoft-com:office:smarttags" w:element="place">
          <w:r w:rsidRPr="000F6878">
            <w:rPr>
              <w:lang w:bidi="th-TH"/>
            </w:rPr>
            <w:t>Thailand</w:t>
          </w:r>
        </w:smartTag>
      </w:smartTag>
      <w:r w:rsidRPr="000F6878">
        <w:rPr>
          <w:lang w:bidi="th-TH"/>
        </w:rPr>
        <w:t xml:space="preserve">, rising two places in the global rankings since last year. </w:t>
      </w:r>
    </w:p>
    <w:p w:rsidR="004E5327" w:rsidRDefault="004E5327" w:rsidP="000F6878">
      <w:pPr>
        <w:spacing w:line="360" w:lineRule="auto"/>
        <w:jc w:val="both"/>
        <w:rPr>
          <w:lang w:bidi="th-TH"/>
        </w:rPr>
      </w:pPr>
    </w:p>
    <w:p w:rsidR="004E5327" w:rsidRPr="000F6878" w:rsidRDefault="004E5327" w:rsidP="000F6878">
      <w:pPr>
        <w:spacing w:line="360" w:lineRule="auto"/>
        <w:jc w:val="both"/>
        <w:rPr>
          <w:lang w:bidi="th-TH"/>
        </w:rPr>
      </w:pPr>
      <w:r>
        <w:rPr>
          <w:lang w:bidi="th-TH"/>
        </w:rPr>
        <w:t>Commenting</w:t>
      </w:r>
      <w:r w:rsidRPr="000F6878">
        <w:rPr>
          <w:lang w:bidi="th-TH"/>
        </w:rPr>
        <w:t xml:space="preserve"> on </w:t>
      </w:r>
      <w:r>
        <w:rPr>
          <w:lang w:bidi="th-TH"/>
        </w:rPr>
        <w:t>Malaysia’s</w:t>
      </w:r>
      <w:r w:rsidRPr="000F6878">
        <w:rPr>
          <w:lang w:bidi="th-TH"/>
        </w:rPr>
        <w:t xml:space="preserve"> </w:t>
      </w:r>
      <w:r>
        <w:rPr>
          <w:lang w:bidi="th-TH"/>
        </w:rPr>
        <w:t>rising popularity</w:t>
      </w:r>
      <w:r w:rsidRPr="000F6878">
        <w:rPr>
          <w:lang w:bidi="th-TH"/>
        </w:rPr>
        <w:t>, IAGTO Chief Executive Peter Walton said</w:t>
      </w:r>
      <w:r>
        <w:rPr>
          <w:lang w:bidi="th-TH"/>
        </w:rPr>
        <w:t>:</w:t>
      </w:r>
      <w:r w:rsidRPr="000F6878">
        <w:rPr>
          <w:lang w:bidi="th-TH"/>
        </w:rPr>
        <w:t xml:space="preserve"> “There is no doubt that Malaysia has made great progress as a golf destination over the </w:t>
      </w:r>
      <w:r>
        <w:rPr>
          <w:lang w:bidi="th-TH"/>
        </w:rPr>
        <w:t xml:space="preserve">past 18 months as more </w:t>
      </w:r>
      <w:r w:rsidRPr="000F6878">
        <w:rPr>
          <w:lang w:bidi="th-TH"/>
        </w:rPr>
        <w:t>golf tour operators begin to showcase the amazing courses and scenery that abound throughout the country. We can only see it gro</w:t>
      </w:r>
      <w:r>
        <w:rPr>
          <w:lang w:bidi="th-TH"/>
        </w:rPr>
        <w:t>wing rapidly from here as first-</w:t>
      </w:r>
      <w:r w:rsidRPr="000F6878">
        <w:rPr>
          <w:lang w:bidi="th-TH"/>
        </w:rPr>
        <w:t>time golf visitors rise in numbers.”</w:t>
      </w:r>
      <w:bookmarkStart w:id="0" w:name="_GoBack"/>
      <w:bookmarkEnd w:id="0"/>
    </w:p>
    <w:p w:rsidR="004E5327" w:rsidRDefault="004E5327" w:rsidP="00D86D43">
      <w:pPr>
        <w:spacing w:line="360" w:lineRule="auto"/>
        <w:jc w:val="both"/>
        <w:rPr>
          <w:lang w:bidi="th-TH"/>
        </w:rPr>
      </w:pPr>
    </w:p>
    <w:p w:rsidR="004E5327" w:rsidRDefault="004E5327" w:rsidP="002C789B">
      <w:pPr>
        <w:spacing w:line="360" w:lineRule="auto"/>
        <w:jc w:val="both"/>
        <w:rPr>
          <w:b/>
          <w:lang w:bidi="th-TH"/>
        </w:rPr>
      </w:pPr>
      <w:r>
        <w:rPr>
          <w:b/>
          <w:lang w:bidi="th-TH"/>
        </w:rPr>
        <w:t>END</w:t>
      </w:r>
    </w:p>
    <w:p w:rsidR="004E5327" w:rsidRDefault="004E5327" w:rsidP="00360EDD">
      <w:pPr>
        <w:spacing w:line="360" w:lineRule="auto"/>
        <w:jc w:val="both"/>
        <w:rPr>
          <w:b/>
          <w:lang w:bidi="th-TH"/>
        </w:rPr>
      </w:pPr>
    </w:p>
    <w:p w:rsidR="004E5327" w:rsidRPr="00BA77F3" w:rsidRDefault="004E5327" w:rsidP="00360EDD">
      <w:pPr>
        <w:spacing w:line="360" w:lineRule="auto"/>
        <w:jc w:val="both"/>
        <w:rPr>
          <w:b/>
          <w:lang w:bidi="th-TH"/>
        </w:rPr>
      </w:pPr>
      <w:r w:rsidRPr="00BA77F3">
        <w:rPr>
          <w:b/>
          <w:lang w:bidi="th-TH"/>
        </w:rPr>
        <w:t>INFORMATION FOR THE EDITOR</w:t>
      </w:r>
    </w:p>
    <w:p w:rsidR="004E5327" w:rsidRDefault="004E5327" w:rsidP="00360EDD">
      <w:pPr>
        <w:spacing w:line="360" w:lineRule="auto"/>
        <w:jc w:val="both"/>
        <w:rPr>
          <w:i/>
          <w:lang w:bidi="th-TH"/>
        </w:rPr>
      </w:pPr>
      <w:r w:rsidRPr="00AA7F09">
        <w:rPr>
          <w:i/>
          <w:lang w:bidi="th-TH"/>
        </w:rPr>
        <w:t xml:space="preserve">The </w:t>
      </w:r>
      <w:smartTag w:uri="urn:schemas-microsoft-com:office:smarttags" w:element="country-region">
        <w:r w:rsidRPr="00AA7F09">
          <w:rPr>
            <w:i/>
            <w:lang w:bidi="th-TH"/>
          </w:rPr>
          <w:t>Malaysia</w:t>
        </w:r>
      </w:smartTag>
      <w:r w:rsidRPr="00AA7F09">
        <w:rPr>
          <w:i/>
          <w:lang w:bidi="th-TH"/>
        </w:rPr>
        <w:t xml:space="preserve"> Golf Tourism Association (MGTA) is a non-profit making membership organisation whose goal is to create greater international awareness of </w:t>
      </w:r>
      <w:smartTag w:uri="urn:schemas-microsoft-com:office:smarttags" w:element="country-region">
        <w:smartTag w:uri="urn:schemas-microsoft-com:office:smarttags" w:element="place">
          <w:r w:rsidRPr="00AA7F09">
            <w:rPr>
              <w:i/>
              <w:lang w:bidi="th-TH"/>
            </w:rPr>
            <w:t>Malaysia</w:t>
          </w:r>
        </w:smartTag>
      </w:smartTag>
      <w:r w:rsidRPr="00AA7F09">
        <w:rPr>
          <w:i/>
          <w:lang w:bidi="th-TH"/>
        </w:rPr>
        <w:t>'s many exceptional yet relatively undiscovered golf destinations. From the mountains to the beach and from the cities to the rainforests, MGTA member golf courses, golf resorts, hotels and tour operators work together to deliver the ultimate golf experience for every visiting golf traveller.</w:t>
      </w:r>
    </w:p>
    <w:p w:rsidR="004E5327" w:rsidRDefault="004E5327" w:rsidP="00360EDD">
      <w:pPr>
        <w:spacing w:line="360" w:lineRule="auto"/>
        <w:jc w:val="both"/>
        <w:rPr>
          <w:b/>
          <w:lang w:bidi="th-TH"/>
        </w:rPr>
      </w:pPr>
    </w:p>
    <w:p w:rsidR="004E5327" w:rsidRDefault="004E5327" w:rsidP="00360EDD">
      <w:pPr>
        <w:spacing w:line="360" w:lineRule="auto"/>
        <w:jc w:val="both"/>
        <w:rPr>
          <w:b/>
          <w:lang w:bidi="th-TH"/>
        </w:rPr>
      </w:pPr>
      <w:r w:rsidRPr="00BA77F3">
        <w:rPr>
          <w:b/>
          <w:lang w:bidi="th-TH"/>
        </w:rPr>
        <w:t>PHOTOS &amp; LOGOS</w:t>
      </w:r>
    </w:p>
    <w:p w:rsidR="004E5327" w:rsidRDefault="004E5327" w:rsidP="00360EDD">
      <w:pPr>
        <w:spacing w:line="360" w:lineRule="auto"/>
        <w:rPr>
          <w:rFonts w:cs="Arial"/>
          <w:noProof/>
          <w:lang w:eastAsia="en-GB"/>
        </w:rPr>
      </w:pPr>
      <w:r w:rsidRPr="008F7E0B">
        <w:rPr>
          <w:rFonts w:cs="Arial"/>
          <w:noProof/>
          <w:lang w:eastAsia="en-GB"/>
        </w:rPr>
        <w:t xml:space="preserve">Photos and logos can be downloaded </w:t>
      </w:r>
      <w:r>
        <w:rPr>
          <w:rFonts w:cs="Arial"/>
          <w:noProof/>
          <w:lang w:eastAsia="en-GB"/>
        </w:rPr>
        <w:t>from:</w:t>
      </w:r>
    </w:p>
    <w:p w:rsidR="004E5327" w:rsidRDefault="004E5327" w:rsidP="00360EDD">
      <w:pPr>
        <w:spacing w:line="360" w:lineRule="auto"/>
        <w:jc w:val="both"/>
        <w:rPr>
          <w:rStyle w:val="Hyperlink"/>
          <w:rFonts w:cs="Arial"/>
          <w:noProof/>
          <w:lang w:eastAsia="en-GB"/>
        </w:rPr>
      </w:pPr>
      <w:hyperlink r:id="rId8" w:history="1">
        <w:r w:rsidRPr="00FF2F11">
          <w:rPr>
            <w:rStyle w:val="Hyperlink"/>
            <w:rFonts w:cs="Arial"/>
            <w:noProof/>
            <w:lang w:eastAsia="en-GB"/>
          </w:rPr>
          <w:t>www.iagto.com/mgtaphotos</w:t>
        </w:r>
      </w:hyperlink>
    </w:p>
    <w:p w:rsidR="004E5327" w:rsidRDefault="004E5327" w:rsidP="00360EDD">
      <w:pPr>
        <w:spacing w:line="360" w:lineRule="auto"/>
        <w:rPr>
          <w:rFonts w:cs="Arial"/>
        </w:rPr>
      </w:pPr>
    </w:p>
    <w:p w:rsidR="004E5327" w:rsidRDefault="004E5327" w:rsidP="00360EDD">
      <w:pPr>
        <w:spacing w:line="360" w:lineRule="auto"/>
        <w:rPr>
          <w:rFonts w:cs="Arial"/>
        </w:rPr>
      </w:pPr>
      <w:r w:rsidRPr="008F7E0B">
        <w:rPr>
          <w:rFonts w:cs="Arial"/>
        </w:rPr>
        <w:t>For Further Information:</w:t>
      </w:r>
    </w:p>
    <w:p w:rsidR="004E5327" w:rsidRPr="008F7E0B" w:rsidRDefault="004E5327" w:rsidP="00360EDD">
      <w:pPr>
        <w:spacing w:line="360" w:lineRule="auto"/>
        <w:rPr>
          <w:lang w:bidi="th-TH"/>
        </w:rPr>
      </w:pPr>
      <w:hyperlink r:id="rId9" w:history="1">
        <w:r>
          <w:rPr>
            <w:rStyle w:val="Hyperlink"/>
            <w:rFonts w:cs="Arial"/>
            <w:color w:val="auto"/>
          </w:rPr>
          <w:t>www.golftourism</w:t>
        </w:r>
      </w:hyperlink>
      <w:r>
        <w:rPr>
          <w:rStyle w:val="Hyperlink"/>
          <w:rFonts w:cs="Arial"/>
          <w:color w:val="auto"/>
        </w:rPr>
        <w:t>malaysia.org</w:t>
      </w:r>
    </w:p>
    <w:p w:rsidR="004E5327" w:rsidRDefault="004E5327" w:rsidP="00360EDD">
      <w:pPr>
        <w:spacing w:line="360" w:lineRule="auto"/>
        <w:rPr>
          <w:lang w:bidi="th-TH"/>
        </w:rPr>
      </w:pPr>
      <w:r>
        <w:rPr>
          <w:rFonts w:cs="Arial"/>
        </w:rPr>
        <w:t>MGTA Executive Director</w:t>
      </w:r>
      <w:r w:rsidRPr="008F7E0B">
        <w:rPr>
          <w:rFonts w:cs="Arial"/>
        </w:rPr>
        <w:t>, C</w:t>
      </w:r>
      <w:r>
        <w:rPr>
          <w:rFonts w:cs="Arial"/>
        </w:rPr>
        <w:t>hris Syer</w:t>
      </w:r>
      <w:r w:rsidRPr="008F7E0B">
        <w:rPr>
          <w:rFonts w:cs="Arial"/>
        </w:rPr>
        <w:t xml:space="preserve">, at </w:t>
      </w:r>
      <w:hyperlink r:id="rId10" w:history="1">
        <w:r w:rsidRPr="00FF2F11">
          <w:rPr>
            <w:rStyle w:val="Hyperlink"/>
            <w:rFonts w:cs="Cordia New"/>
            <w:lang w:bidi="th-TH"/>
          </w:rPr>
          <w:t>chris.mgta@macomm.com.my</w:t>
        </w:r>
      </w:hyperlink>
    </w:p>
    <w:p w:rsidR="004E5327" w:rsidRPr="008F7E0B" w:rsidRDefault="004E5327" w:rsidP="00360EDD">
      <w:pPr>
        <w:spacing w:line="360" w:lineRule="auto"/>
        <w:rPr>
          <w:lang w:bidi="th-TH"/>
        </w:rPr>
      </w:pPr>
    </w:p>
    <w:p w:rsidR="004E5327" w:rsidRPr="008F7E0B" w:rsidRDefault="004E5327" w:rsidP="00360EDD">
      <w:pPr>
        <w:rPr>
          <w:rFonts w:cs="Arial"/>
        </w:rPr>
      </w:pPr>
      <w:r>
        <w:rPr>
          <w:rFonts w:cs="Arial"/>
        </w:rPr>
        <w:t>MGTA (</w:t>
      </w:r>
      <w:smartTag w:uri="urn:schemas-microsoft-com:office:smarttags" w:element="country-region">
        <w:smartTag w:uri="urn:schemas-microsoft-com:office:smarttags" w:element="place">
          <w:r>
            <w:rPr>
              <w:rFonts w:cs="Arial"/>
            </w:rPr>
            <w:t>Malaysia</w:t>
          </w:r>
        </w:smartTag>
      </w:smartTag>
      <w:r>
        <w:rPr>
          <w:rFonts w:cs="Arial"/>
        </w:rPr>
        <w:t xml:space="preserve"> Golf Tourism Association)</w:t>
      </w:r>
    </w:p>
    <w:p w:rsidR="004E5327" w:rsidRDefault="004E5327" w:rsidP="00360EDD">
      <w:pPr>
        <w:rPr>
          <w:rFonts w:cs="Arial"/>
        </w:rPr>
      </w:pPr>
      <w:smartTag w:uri="urn:schemas-microsoft-com:office:smarttags" w:element="country-region">
        <w:smartTag w:uri="urn:schemas-microsoft-com:office:smarttags" w:element="place">
          <w:r w:rsidRPr="005716C0">
            <w:rPr>
              <w:rFonts w:cs="Arial"/>
            </w:rPr>
            <w:t>Malaysia</w:t>
          </w:r>
        </w:smartTag>
      </w:smartTag>
      <w:r w:rsidRPr="005716C0">
        <w:rPr>
          <w:rFonts w:cs="Arial"/>
        </w:rPr>
        <w:t xml:space="preserve"> Tourism Centre</w:t>
      </w:r>
    </w:p>
    <w:p w:rsidR="004E5327" w:rsidRDefault="004E5327" w:rsidP="00360EDD">
      <w:pPr>
        <w:rPr>
          <w:rFonts w:cs="Arial"/>
        </w:rPr>
      </w:pPr>
      <w:r w:rsidRPr="005716C0">
        <w:rPr>
          <w:rFonts w:cs="Arial"/>
        </w:rPr>
        <w:t>190 Jalan Ampang</w:t>
      </w:r>
    </w:p>
    <w:p w:rsidR="004E5327" w:rsidRDefault="004E5327" w:rsidP="00360EDD">
      <w:pPr>
        <w:rPr>
          <w:rFonts w:cs="Arial"/>
        </w:rPr>
      </w:pPr>
      <w:smartTag w:uri="urn:schemas-microsoft-com:office:smarttags" w:element="country-region">
        <w:smartTag w:uri="urn:schemas-microsoft-com:office:smarttags" w:element="place">
          <w:smartTag w:uri="urn:schemas-microsoft-com:office:smarttags" w:element="City">
            <w:r>
              <w:rPr>
                <w:rFonts w:cs="Arial"/>
              </w:rPr>
              <w:t>Kuala Lumpur</w:t>
            </w:r>
          </w:smartTag>
        </w:smartTag>
      </w:smartTag>
      <w:r>
        <w:rPr>
          <w:rFonts w:cs="Arial"/>
        </w:rPr>
        <w:t xml:space="preserve"> </w:t>
      </w:r>
      <w:r w:rsidRPr="005716C0">
        <w:rPr>
          <w:rFonts w:cs="Arial"/>
        </w:rPr>
        <w:t>50450</w:t>
      </w:r>
    </w:p>
    <w:p w:rsidR="004E5327" w:rsidRDefault="004E5327" w:rsidP="00360EDD">
      <w:pPr>
        <w:rPr>
          <w:rFonts w:cs="Arial"/>
        </w:rPr>
      </w:pPr>
      <w:smartTag w:uri="urn:schemas-microsoft-com:office:smarttags" w:element="country-region">
        <w:smartTag w:uri="urn:schemas-microsoft-com:office:smarttags" w:element="place">
          <w:r>
            <w:rPr>
              <w:rFonts w:cs="Arial"/>
            </w:rPr>
            <w:t>Malaysia</w:t>
          </w:r>
        </w:smartTag>
      </w:smartTag>
    </w:p>
    <w:p w:rsidR="004E5327" w:rsidRDefault="004E5327" w:rsidP="00360EDD">
      <w:pPr>
        <w:rPr>
          <w:rFonts w:cs="Arial"/>
        </w:rPr>
      </w:pPr>
      <w:r w:rsidRPr="008F7E0B">
        <w:rPr>
          <w:rFonts w:cs="Arial"/>
        </w:rPr>
        <w:t xml:space="preserve">Tel: </w:t>
      </w:r>
      <w:r>
        <w:rPr>
          <w:rFonts w:cs="Arial"/>
        </w:rPr>
        <w:t xml:space="preserve">+60 3 </w:t>
      </w:r>
      <w:r w:rsidRPr="005716C0">
        <w:rPr>
          <w:rFonts w:cs="Arial"/>
        </w:rPr>
        <w:t>7660 8535</w:t>
      </w:r>
    </w:p>
    <w:p w:rsidR="004E5327" w:rsidRDefault="004E5327" w:rsidP="00360EDD">
      <w:pPr>
        <w:rPr>
          <w:rFonts w:cs="Arial"/>
        </w:rPr>
      </w:pPr>
      <w:r>
        <w:rPr>
          <w:rFonts w:cs="Arial"/>
        </w:rPr>
        <w:t xml:space="preserve">Fax: +60 3 </w:t>
      </w:r>
      <w:r w:rsidRPr="005716C0">
        <w:rPr>
          <w:rFonts w:cs="Arial"/>
        </w:rPr>
        <w:t>7660 8532</w:t>
      </w:r>
    </w:p>
    <w:p w:rsidR="004E5327" w:rsidRDefault="004E5327" w:rsidP="00360EDD">
      <w:pPr>
        <w:rPr>
          <w:lang w:bidi="th-TH"/>
        </w:rPr>
      </w:pPr>
      <w:hyperlink r:id="rId11" w:history="1">
        <w:r w:rsidRPr="00FF2F11">
          <w:rPr>
            <w:rStyle w:val="Hyperlink"/>
            <w:rFonts w:cs="Cordia New"/>
            <w:lang w:bidi="th-TH"/>
          </w:rPr>
          <w:t>info@mgta.com.my</w:t>
        </w:r>
      </w:hyperlink>
    </w:p>
    <w:p w:rsidR="004E5327" w:rsidRDefault="004E5327" w:rsidP="00360EDD">
      <w:pPr>
        <w:rPr>
          <w:lang w:bidi="th-TH"/>
        </w:rPr>
      </w:pPr>
      <w:hyperlink r:id="rId12" w:history="1">
        <w:r w:rsidRPr="00FF2F11">
          <w:rPr>
            <w:rStyle w:val="Hyperlink"/>
            <w:rFonts w:cs="Cordia New"/>
            <w:lang w:bidi="th-TH"/>
          </w:rPr>
          <w:t>www.golftourismmalaysia.com</w:t>
        </w:r>
      </w:hyperlink>
    </w:p>
    <w:p w:rsidR="004E5327" w:rsidRDefault="004E5327" w:rsidP="00360EDD">
      <w:pPr>
        <w:rPr>
          <w:rFonts w:cs="Arial"/>
        </w:rPr>
      </w:pPr>
      <w:hyperlink r:id="rId13" w:history="1">
        <w:r w:rsidRPr="00FF2F11">
          <w:rPr>
            <w:rStyle w:val="Hyperlink"/>
            <w:rFonts w:cs="Arial"/>
          </w:rPr>
          <w:t>www.mgta.com.my</w:t>
        </w:r>
      </w:hyperlink>
    </w:p>
    <w:p w:rsidR="004E5327" w:rsidRDefault="004E5327" w:rsidP="00360EDD">
      <w:pPr>
        <w:rPr>
          <w:rFonts w:cs="Arial"/>
          <w:noProof/>
          <w:sz w:val="18"/>
          <w:szCs w:val="18"/>
          <w:lang w:eastAsia="en-GB"/>
        </w:rPr>
      </w:pPr>
    </w:p>
    <w:p w:rsidR="004E5327" w:rsidRDefault="004E5327" w:rsidP="00360EDD">
      <w:pPr>
        <w:rPr>
          <w:rFonts w:cs="Arial"/>
          <w:noProof/>
          <w:sz w:val="18"/>
          <w:szCs w:val="18"/>
          <w:lang w:eastAsia="en-GB"/>
        </w:rPr>
      </w:pPr>
    </w:p>
    <w:p w:rsidR="004E5327" w:rsidRDefault="004E5327" w:rsidP="00360EDD">
      <w:pPr>
        <w:jc w:val="center"/>
        <w:rPr>
          <w:rFonts w:cs="Arial"/>
          <w:noProof/>
          <w:sz w:val="18"/>
          <w:szCs w:val="18"/>
          <w:lang w:eastAsia="en-GB"/>
        </w:rPr>
      </w:pPr>
    </w:p>
    <w:p w:rsidR="004E5327" w:rsidRDefault="004E5327" w:rsidP="00360EDD">
      <w:pPr>
        <w:jc w:val="center"/>
        <w:rPr>
          <w:rFonts w:cs="Arial"/>
          <w:noProof/>
          <w:sz w:val="18"/>
          <w:szCs w:val="18"/>
          <w:lang w:eastAsia="en-GB"/>
        </w:rPr>
      </w:pPr>
    </w:p>
    <w:p w:rsidR="004E5327" w:rsidRDefault="004E5327" w:rsidP="00360EDD">
      <w:pPr>
        <w:jc w:val="center"/>
        <w:rPr>
          <w:rFonts w:cs="Arial"/>
          <w:noProof/>
          <w:sz w:val="18"/>
          <w:szCs w:val="18"/>
          <w:lang w:eastAsia="en-GB"/>
        </w:rPr>
      </w:pPr>
    </w:p>
    <w:p w:rsidR="004E5327" w:rsidRPr="008F7E0B" w:rsidRDefault="004E5327" w:rsidP="00360EDD">
      <w:pPr>
        <w:jc w:val="center"/>
        <w:rPr>
          <w:rFonts w:cs="Arial"/>
          <w:sz w:val="18"/>
          <w:szCs w:val="18"/>
        </w:rPr>
      </w:pPr>
      <w:r w:rsidRPr="00AA7F09">
        <w:rPr>
          <w:rFonts w:cs="Arial"/>
          <w:noProof/>
          <w:sz w:val="18"/>
          <w:szCs w:val="18"/>
          <w:lang w:eastAsia="en-GB"/>
        </w:rPr>
        <w:t xml:space="preserve">MGTA is registered in </w:t>
      </w:r>
      <w:smartTag w:uri="urn:schemas-microsoft-com:office:smarttags" w:element="country-region">
        <w:smartTag w:uri="urn:schemas-microsoft-com:office:smarttags" w:element="place">
          <w:r w:rsidRPr="00AA7F09">
            <w:rPr>
              <w:rFonts w:cs="Arial"/>
              <w:noProof/>
              <w:sz w:val="18"/>
              <w:szCs w:val="18"/>
              <w:lang w:eastAsia="en-GB"/>
            </w:rPr>
            <w:t>Malaysia</w:t>
          </w:r>
        </w:smartTag>
      </w:smartTag>
      <w:r w:rsidRPr="00AA7F09">
        <w:rPr>
          <w:rFonts w:cs="Arial"/>
          <w:noProof/>
          <w:sz w:val="18"/>
          <w:szCs w:val="18"/>
          <w:lang w:eastAsia="en-GB"/>
        </w:rPr>
        <w:t xml:space="preserve"> as a non-profit making association. Registered no. 1369-11-WKL</w:t>
      </w:r>
    </w:p>
    <w:p w:rsidR="004E5327" w:rsidRPr="008F7E0B" w:rsidRDefault="004E5327" w:rsidP="00360EDD">
      <w:pPr>
        <w:spacing w:line="360" w:lineRule="auto"/>
        <w:jc w:val="both"/>
        <w:rPr>
          <w:lang w:bidi="th-TH"/>
        </w:rPr>
      </w:pPr>
    </w:p>
    <w:sectPr w:rsidR="004E5327" w:rsidRPr="008F7E0B" w:rsidSect="00AB5F01">
      <w:headerReference w:type="default" r:id="rId14"/>
      <w:footerReference w:type="default" r:id="rId15"/>
      <w:pgSz w:w="11906" w:h="16838"/>
      <w:pgMar w:top="1440" w:right="1440" w:bottom="851"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327" w:rsidRDefault="004E5327" w:rsidP="00BA77F3">
      <w:pPr>
        <w:rPr>
          <w:lang w:bidi="th-TH"/>
        </w:rPr>
      </w:pPr>
      <w:r>
        <w:rPr>
          <w:lang w:bidi="th-TH"/>
        </w:rPr>
        <w:separator/>
      </w:r>
    </w:p>
  </w:endnote>
  <w:endnote w:type="continuationSeparator" w:id="0">
    <w:p w:rsidR="004E5327" w:rsidRDefault="004E5327" w:rsidP="00BA77F3">
      <w:pPr>
        <w:rPr>
          <w:lang w:bidi="th-TH"/>
        </w:rPr>
      </w:pPr>
      <w:r>
        <w:rPr>
          <w:lang w:bidi="th-TH"/>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DE"/>
    <w:family w:val="roman"/>
    <w:notTrueType/>
    <w:pitch w:val="variable"/>
    <w:sig w:usb0="01000003" w:usb1="00000000" w:usb2="00000000" w:usb3="00000000" w:csb0="0001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327" w:rsidRDefault="004E5327">
    <w:pPr>
      <w:pStyle w:val="Footer"/>
      <w:rPr>
        <w:lang w:bidi="th-TH"/>
      </w:rPr>
    </w:pPr>
  </w:p>
  <w:p w:rsidR="004E5327" w:rsidRDefault="004E5327">
    <w:pPr>
      <w:pStyle w:val="Footer"/>
      <w:rPr>
        <w:lang w:bidi="th-TH"/>
      </w:rPr>
    </w:pPr>
    <w:r>
      <w:rPr>
        <w:lang w:bidi="th-TH"/>
      </w:rPr>
      <w:t xml:space="preserve">Page | </w:t>
    </w:r>
    <w:r>
      <w:rPr>
        <w:lang w:bidi="th-TH"/>
      </w:rPr>
      <w:fldChar w:fldCharType="begin"/>
    </w:r>
    <w:r>
      <w:rPr>
        <w:lang w:bidi="th-TH"/>
      </w:rPr>
      <w:instrText xml:space="preserve"> PAGE   \* MERGEFORMAT </w:instrText>
    </w:r>
    <w:r>
      <w:rPr>
        <w:lang w:bidi="th-TH"/>
      </w:rPr>
      <w:fldChar w:fldCharType="separate"/>
    </w:r>
    <w:r>
      <w:rPr>
        <w:noProof/>
        <w:lang w:bidi="th-TH"/>
      </w:rPr>
      <w:t>1</w:t>
    </w:r>
    <w:r>
      <w:rPr>
        <w:lang w:bidi="th-TH"/>
      </w:rPr>
      <w:fldChar w:fldCharType="end"/>
    </w:r>
  </w:p>
  <w:p w:rsidR="004E5327" w:rsidRDefault="004E5327">
    <w:pPr>
      <w:pStyle w:val="Footer"/>
      <w:rPr>
        <w:lang w:bidi="th-TH"/>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327" w:rsidRDefault="004E5327" w:rsidP="00BA77F3">
      <w:pPr>
        <w:rPr>
          <w:lang w:bidi="th-TH"/>
        </w:rPr>
      </w:pPr>
      <w:r>
        <w:rPr>
          <w:lang w:bidi="th-TH"/>
        </w:rPr>
        <w:separator/>
      </w:r>
    </w:p>
  </w:footnote>
  <w:footnote w:type="continuationSeparator" w:id="0">
    <w:p w:rsidR="004E5327" w:rsidRDefault="004E5327" w:rsidP="00BA77F3">
      <w:pPr>
        <w:rPr>
          <w:lang w:bidi="th-TH"/>
        </w:rPr>
      </w:pPr>
      <w:r>
        <w:rPr>
          <w:lang w:bidi="th-TH"/>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327" w:rsidRPr="00F46DD3" w:rsidRDefault="004E5327" w:rsidP="00360EDD">
    <w:pPr>
      <w:pStyle w:val="Header"/>
      <w:jc w:val="center"/>
      <w:rPr>
        <w:rFonts w:ascii="Arial Black" w:hAnsi="Arial Black"/>
        <w:color w:val="BFBFBF"/>
        <w:sz w:val="76"/>
        <w:szCs w:val="76"/>
        <w:lang w:bidi="th-TH"/>
      </w:rPr>
    </w:pPr>
    <w:r w:rsidRPr="00B011D2">
      <w:rPr>
        <w:rFonts w:ascii="Arial Black" w:hAnsi="Arial Black"/>
        <w:noProof/>
        <w:color w:val="BFBFBF"/>
        <w:vertAlign w:val="subscript"/>
        <w:lang w:eastAsia="en-GB" w:bidi="th-T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6" type="#_x0000_t75" style="width:61.5pt;height:36.75pt;visibility:visible">
          <v:imagedata r:id="rId1" o:title=""/>
        </v:shape>
      </w:pict>
    </w:r>
    <w:r>
      <w:rPr>
        <w:rFonts w:ascii="Arial Black" w:hAnsi="Arial Black"/>
        <w:color w:val="BFBFBF"/>
        <w:lang w:bidi="th-TH"/>
      </w:rPr>
      <w:t xml:space="preserve">  </w:t>
    </w:r>
    <w:r w:rsidRPr="00F46DD3">
      <w:rPr>
        <w:rFonts w:ascii="Arial Black" w:hAnsi="Arial Black"/>
        <w:color w:val="BFBFBF"/>
        <w:position w:val="12"/>
        <w:sz w:val="76"/>
        <w:szCs w:val="76"/>
        <w:lang w:bidi="th-TH"/>
      </w:rPr>
      <w:t>PRESS RELEASE</w:t>
    </w:r>
  </w:p>
  <w:p w:rsidR="004E5327" w:rsidRPr="00BA77F3" w:rsidRDefault="004E5327" w:rsidP="00BA77F3">
    <w:pPr>
      <w:pStyle w:val="Header"/>
      <w:jc w:val="center"/>
      <w:rPr>
        <w:lang w:bidi="th-TH"/>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E10032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4D67"/>
    <w:rsid w:val="000378B5"/>
    <w:rsid w:val="00044268"/>
    <w:rsid w:val="00070FB2"/>
    <w:rsid w:val="0007389A"/>
    <w:rsid w:val="0007402C"/>
    <w:rsid w:val="00075E36"/>
    <w:rsid w:val="000829EB"/>
    <w:rsid w:val="000958E6"/>
    <w:rsid w:val="000A22D5"/>
    <w:rsid w:val="000A2855"/>
    <w:rsid w:val="000B06BF"/>
    <w:rsid w:val="000E772A"/>
    <w:rsid w:val="000F6878"/>
    <w:rsid w:val="001267A2"/>
    <w:rsid w:val="00140FF1"/>
    <w:rsid w:val="00163188"/>
    <w:rsid w:val="00173518"/>
    <w:rsid w:val="00173E0B"/>
    <w:rsid w:val="001D10B2"/>
    <w:rsid w:val="001E1655"/>
    <w:rsid w:val="00216A13"/>
    <w:rsid w:val="00241158"/>
    <w:rsid w:val="002479F0"/>
    <w:rsid w:val="002824D1"/>
    <w:rsid w:val="002B4C1A"/>
    <w:rsid w:val="002C17C9"/>
    <w:rsid w:val="002C789B"/>
    <w:rsid w:val="002F4D67"/>
    <w:rsid w:val="002F5695"/>
    <w:rsid w:val="003017DB"/>
    <w:rsid w:val="00316B24"/>
    <w:rsid w:val="003369E0"/>
    <w:rsid w:val="00346C79"/>
    <w:rsid w:val="00354C65"/>
    <w:rsid w:val="00356F62"/>
    <w:rsid w:val="00357151"/>
    <w:rsid w:val="00360EDD"/>
    <w:rsid w:val="003B2522"/>
    <w:rsid w:val="003D3C3C"/>
    <w:rsid w:val="003E600E"/>
    <w:rsid w:val="003F0F0A"/>
    <w:rsid w:val="003F3696"/>
    <w:rsid w:val="00432C7F"/>
    <w:rsid w:val="00434B9F"/>
    <w:rsid w:val="004350BE"/>
    <w:rsid w:val="00443639"/>
    <w:rsid w:val="00445569"/>
    <w:rsid w:val="0044655C"/>
    <w:rsid w:val="00454CC3"/>
    <w:rsid w:val="00456CEC"/>
    <w:rsid w:val="00472BF7"/>
    <w:rsid w:val="00473B43"/>
    <w:rsid w:val="0048596A"/>
    <w:rsid w:val="004C5A03"/>
    <w:rsid w:val="004E20A6"/>
    <w:rsid w:val="004E5327"/>
    <w:rsid w:val="004F0A0F"/>
    <w:rsid w:val="004F1FE3"/>
    <w:rsid w:val="004F3D48"/>
    <w:rsid w:val="004F5637"/>
    <w:rsid w:val="004F591A"/>
    <w:rsid w:val="005716C0"/>
    <w:rsid w:val="0057580F"/>
    <w:rsid w:val="00580CAD"/>
    <w:rsid w:val="00592461"/>
    <w:rsid w:val="005C6F1C"/>
    <w:rsid w:val="005E0D17"/>
    <w:rsid w:val="005F6850"/>
    <w:rsid w:val="0060404B"/>
    <w:rsid w:val="00606C6A"/>
    <w:rsid w:val="00637C36"/>
    <w:rsid w:val="00674236"/>
    <w:rsid w:val="00677C39"/>
    <w:rsid w:val="006A262B"/>
    <w:rsid w:val="006B477E"/>
    <w:rsid w:val="006D2DB2"/>
    <w:rsid w:val="006F730D"/>
    <w:rsid w:val="00705FE3"/>
    <w:rsid w:val="007163D9"/>
    <w:rsid w:val="00751C4F"/>
    <w:rsid w:val="00760DF3"/>
    <w:rsid w:val="007771AC"/>
    <w:rsid w:val="007905B6"/>
    <w:rsid w:val="0079151C"/>
    <w:rsid w:val="00791B83"/>
    <w:rsid w:val="0079456D"/>
    <w:rsid w:val="007A63B1"/>
    <w:rsid w:val="007B09D1"/>
    <w:rsid w:val="007E2BE9"/>
    <w:rsid w:val="007E4C4A"/>
    <w:rsid w:val="00813123"/>
    <w:rsid w:val="00814507"/>
    <w:rsid w:val="00825CE4"/>
    <w:rsid w:val="008313EF"/>
    <w:rsid w:val="008606C7"/>
    <w:rsid w:val="00861D1E"/>
    <w:rsid w:val="008936EB"/>
    <w:rsid w:val="008A0681"/>
    <w:rsid w:val="008A0990"/>
    <w:rsid w:val="008B56C1"/>
    <w:rsid w:val="008C4909"/>
    <w:rsid w:val="008E5F14"/>
    <w:rsid w:val="008E79E8"/>
    <w:rsid w:val="008F7E0B"/>
    <w:rsid w:val="00911107"/>
    <w:rsid w:val="00911C74"/>
    <w:rsid w:val="00940684"/>
    <w:rsid w:val="00950F0D"/>
    <w:rsid w:val="0095569C"/>
    <w:rsid w:val="009606A8"/>
    <w:rsid w:val="009953A3"/>
    <w:rsid w:val="009961CD"/>
    <w:rsid w:val="009D49E2"/>
    <w:rsid w:val="009F3969"/>
    <w:rsid w:val="00A00CE8"/>
    <w:rsid w:val="00A84254"/>
    <w:rsid w:val="00AA7F09"/>
    <w:rsid w:val="00AB5F01"/>
    <w:rsid w:val="00AC31D9"/>
    <w:rsid w:val="00AC7A91"/>
    <w:rsid w:val="00AD367D"/>
    <w:rsid w:val="00B011D2"/>
    <w:rsid w:val="00B239D8"/>
    <w:rsid w:val="00B353C3"/>
    <w:rsid w:val="00B36561"/>
    <w:rsid w:val="00B50510"/>
    <w:rsid w:val="00B535B5"/>
    <w:rsid w:val="00B5361A"/>
    <w:rsid w:val="00B70A55"/>
    <w:rsid w:val="00B906B6"/>
    <w:rsid w:val="00BA77F3"/>
    <w:rsid w:val="00BD3E6B"/>
    <w:rsid w:val="00BE5537"/>
    <w:rsid w:val="00C00DED"/>
    <w:rsid w:val="00C22716"/>
    <w:rsid w:val="00C440C1"/>
    <w:rsid w:val="00C51D15"/>
    <w:rsid w:val="00C62F04"/>
    <w:rsid w:val="00C67223"/>
    <w:rsid w:val="00C85D60"/>
    <w:rsid w:val="00C920F5"/>
    <w:rsid w:val="00CC53E5"/>
    <w:rsid w:val="00D229C5"/>
    <w:rsid w:val="00D31914"/>
    <w:rsid w:val="00D40E80"/>
    <w:rsid w:val="00D6385A"/>
    <w:rsid w:val="00D70562"/>
    <w:rsid w:val="00D86D43"/>
    <w:rsid w:val="00D95A91"/>
    <w:rsid w:val="00DB058A"/>
    <w:rsid w:val="00DB0605"/>
    <w:rsid w:val="00DB0CAF"/>
    <w:rsid w:val="00DC0C83"/>
    <w:rsid w:val="00DE115A"/>
    <w:rsid w:val="00E22D33"/>
    <w:rsid w:val="00E30CB0"/>
    <w:rsid w:val="00E30D56"/>
    <w:rsid w:val="00E34897"/>
    <w:rsid w:val="00E433D6"/>
    <w:rsid w:val="00E75247"/>
    <w:rsid w:val="00E916DF"/>
    <w:rsid w:val="00EA419F"/>
    <w:rsid w:val="00EA4BB2"/>
    <w:rsid w:val="00ED3C7A"/>
    <w:rsid w:val="00F00C8D"/>
    <w:rsid w:val="00F10971"/>
    <w:rsid w:val="00F22535"/>
    <w:rsid w:val="00F46DD3"/>
    <w:rsid w:val="00F67CBD"/>
    <w:rsid w:val="00F77F27"/>
    <w:rsid w:val="00FA213E"/>
    <w:rsid w:val="00FC73BE"/>
    <w:rsid w:val="00FC7B12"/>
    <w:rsid w:val="00FD5E4E"/>
    <w:rsid w:val="00FE2DDD"/>
    <w:rsid w:val="00FE596C"/>
    <w:rsid w:val="00FF2F1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684"/>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A0681"/>
    <w:rPr>
      <w:rFonts w:cs="Times New Roman"/>
      <w:color w:val="0000FF"/>
      <w:u w:val="single"/>
    </w:rPr>
  </w:style>
  <w:style w:type="paragraph" w:styleId="Header">
    <w:name w:val="header"/>
    <w:basedOn w:val="Normal"/>
    <w:link w:val="HeaderChar"/>
    <w:uiPriority w:val="99"/>
    <w:rsid w:val="00BA77F3"/>
    <w:pPr>
      <w:tabs>
        <w:tab w:val="center" w:pos="4513"/>
        <w:tab w:val="right" w:pos="9026"/>
      </w:tabs>
    </w:pPr>
  </w:style>
  <w:style w:type="character" w:customStyle="1" w:styleId="HeaderChar">
    <w:name w:val="Header Char"/>
    <w:basedOn w:val="DefaultParagraphFont"/>
    <w:link w:val="Header"/>
    <w:uiPriority w:val="99"/>
    <w:locked/>
    <w:rsid w:val="00BA77F3"/>
    <w:rPr>
      <w:rFonts w:cs="Times New Roman"/>
    </w:rPr>
  </w:style>
  <w:style w:type="paragraph" w:styleId="Footer">
    <w:name w:val="footer"/>
    <w:basedOn w:val="Normal"/>
    <w:link w:val="FooterChar"/>
    <w:uiPriority w:val="99"/>
    <w:rsid w:val="00BA77F3"/>
    <w:pPr>
      <w:tabs>
        <w:tab w:val="center" w:pos="4513"/>
        <w:tab w:val="right" w:pos="9026"/>
      </w:tabs>
    </w:pPr>
  </w:style>
  <w:style w:type="character" w:customStyle="1" w:styleId="FooterChar">
    <w:name w:val="Footer Char"/>
    <w:basedOn w:val="DefaultParagraphFont"/>
    <w:link w:val="Footer"/>
    <w:uiPriority w:val="99"/>
    <w:locked/>
    <w:rsid w:val="00BA77F3"/>
    <w:rPr>
      <w:rFonts w:cs="Times New Roman"/>
    </w:rPr>
  </w:style>
  <w:style w:type="paragraph" w:styleId="BalloonText">
    <w:name w:val="Balloon Text"/>
    <w:basedOn w:val="Normal"/>
    <w:link w:val="BalloonTextChar"/>
    <w:uiPriority w:val="99"/>
    <w:semiHidden/>
    <w:rsid w:val="00BA77F3"/>
    <w:rPr>
      <w:rFonts w:ascii="Tahoma" w:hAnsi="Tahoma" w:cs="Times New Roman"/>
      <w:sz w:val="16"/>
      <w:szCs w:val="16"/>
      <w:lang w:eastAsia="en-GB"/>
    </w:rPr>
  </w:style>
  <w:style w:type="character" w:customStyle="1" w:styleId="BalloonTextChar">
    <w:name w:val="Balloon Text Char"/>
    <w:basedOn w:val="DefaultParagraphFont"/>
    <w:link w:val="BalloonText"/>
    <w:uiPriority w:val="99"/>
    <w:semiHidden/>
    <w:locked/>
    <w:rsid w:val="00BA77F3"/>
    <w:rPr>
      <w:rFonts w:ascii="Tahoma" w:hAnsi="Tahoma" w:cs="Times New Roman"/>
      <w:sz w:val="16"/>
    </w:rPr>
  </w:style>
  <w:style w:type="character" w:styleId="FollowedHyperlink">
    <w:name w:val="FollowedHyperlink"/>
    <w:basedOn w:val="DefaultParagraphFont"/>
    <w:uiPriority w:val="99"/>
    <w:semiHidden/>
    <w:rsid w:val="00473B4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678896087">
      <w:marLeft w:val="0"/>
      <w:marRight w:val="0"/>
      <w:marTop w:val="0"/>
      <w:marBottom w:val="0"/>
      <w:divBdr>
        <w:top w:val="none" w:sz="0" w:space="0" w:color="auto"/>
        <w:left w:val="none" w:sz="0" w:space="0" w:color="auto"/>
        <w:bottom w:val="none" w:sz="0" w:space="0" w:color="auto"/>
        <w:right w:val="none" w:sz="0" w:space="0" w:color="auto"/>
      </w:divBdr>
    </w:div>
    <w:div w:id="678896088">
      <w:marLeft w:val="0"/>
      <w:marRight w:val="0"/>
      <w:marTop w:val="0"/>
      <w:marBottom w:val="0"/>
      <w:divBdr>
        <w:top w:val="none" w:sz="0" w:space="0" w:color="auto"/>
        <w:left w:val="none" w:sz="0" w:space="0" w:color="auto"/>
        <w:bottom w:val="none" w:sz="0" w:space="0" w:color="auto"/>
        <w:right w:val="none" w:sz="0" w:space="0" w:color="auto"/>
      </w:divBdr>
    </w:div>
    <w:div w:id="678896089">
      <w:marLeft w:val="0"/>
      <w:marRight w:val="0"/>
      <w:marTop w:val="0"/>
      <w:marBottom w:val="0"/>
      <w:divBdr>
        <w:top w:val="none" w:sz="0" w:space="0" w:color="auto"/>
        <w:left w:val="none" w:sz="0" w:space="0" w:color="auto"/>
        <w:bottom w:val="none" w:sz="0" w:space="0" w:color="auto"/>
        <w:right w:val="none" w:sz="0" w:space="0" w:color="auto"/>
      </w:divBdr>
    </w:div>
    <w:div w:id="678896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agto.com/mgtaphotos" TargetMode="External"/><Relationship Id="rId13" Type="http://schemas.openxmlformats.org/officeDocument/2006/relationships/hyperlink" Target="http://www.mgta.com.my" TargetMode="External"/><Relationship Id="rId3" Type="http://schemas.openxmlformats.org/officeDocument/2006/relationships/settings" Target="settings.xml"/><Relationship Id="rId7" Type="http://schemas.openxmlformats.org/officeDocument/2006/relationships/hyperlink" Target="http://www.playmalaysiagolf.com" TargetMode="External"/><Relationship Id="rId12" Type="http://schemas.openxmlformats.org/officeDocument/2006/relationships/hyperlink" Target="http://www.golftourismmalaysia.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gta.com.m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hris.mgta@macomm.com.my" TargetMode="External"/><Relationship Id="rId4" Type="http://schemas.openxmlformats.org/officeDocument/2006/relationships/webSettings" Target="webSettings.xml"/><Relationship Id="rId9" Type="http://schemas.openxmlformats.org/officeDocument/2006/relationships/hyperlink" Target="http://www.iagto.com/AGT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802</Words>
  <Characters>4575</Characters>
  <Application>Microsoft Office Outlook</Application>
  <DocSecurity>0</DocSecurity>
  <Lines>0</Lines>
  <Paragraphs>0</Paragraphs>
  <ScaleCrop>false</ScaleCrop>
  <Company>IAGTO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 here</dc:title>
  <dc:subject/>
  <dc:creator>Peter Walton</dc:creator>
  <cp:keywords/>
  <dc:description/>
  <cp:lastModifiedBy>Peter Ellegard</cp:lastModifiedBy>
  <cp:revision>2</cp:revision>
  <cp:lastPrinted>2012-04-02T09:21:00Z</cp:lastPrinted>
  <dcterms:created xsi:type="dcterms:W3CDTF">2014-05-29T16:12:00Z</dcterms:created>
  <dcterms:modified xsi:type="dcterms:W3CDTF">2014-05-29T16:12:00Z</dcterms:modified>
</cp:coreProperties>
</file>