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BF" w:rsidRDefault="00395617">
      <w:pPr>
        <w:spacing w:after="0" w:line="240" w:lineRule="auto"/>
        <w:rPr>
          <w:rFonts w:ascii="Arial" w:eastAsia="Arial" w:hAnsi="Arial" w:cs="Arial"/>
          <w:color w:val="FF2600"/>
          <w:sz w:val="19"/>
          <w:szCs w:val="19"/>
          <w:highlight w:val="white"/>
        </w:rPr>
      </w:pPr>
      <w:bookmarkStart w:id="0" w:name="_GoBack"/>
      <w:bookmarkEnd w:id="0"/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-571499</wp:posOffset>
            </wp:positionH>
            <wp:positionV relativeFrom="paragraph">
              <wp:posOffset>-523874</wp:posOffset>
            </wp:positionV>
            <wp:extent cx="2609850" cy="102552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2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50BF" w:rsidRDefault="009E50BF">
      <w:pPr>
        <w:spacing w:after="0" w:line="240" w:lineRule="auto"/>
        <w:rPr>
          <w:rFonts w:ascii="Arial" w:eastAsia="Arial" w:hAnsi="Arial" w:cs="Arial"/>
          <w:color w:val="FF2600"/>
          <w:sz w:val="19"/>
          <w:szCs w:val="19"/>
          <w:highlight w:val="white"/>
        </w:rPr>
      </w:pPr>
    </w:p>
    <w:p w:rsidR="009E50BF" w:rsidRDefault="009E50BF">
      <w:pPr>
        <w:spacing w:after="0" w:line="240" w:lineRule="auto"/>
        <w:rPr>
          <w:rFonts w:ascii="Arial" w:eastAsia="Arial" w:hAnsi="Arial" w:cs="Arial"/>
          <w:color w:val="FF2600"/>
          <w:sz w:val="19"/>
          <w:szCs w:val="19"/>
          <w:highlight w:val="white"/>
        </w:rPr>
      </w:pPr>
    </w:p>
    <w:p w:rsidR="009E50BF" w:rsidRDefault="009E50BF">
      <w:pPr>
        <w:spacing w:after="0" w:line="240" w:lineRule="auto"/>
        <w:rPr>
          <w:rFonts w:ascii="Arial" w:eastAsia="Arial" w:hAnsi="Arial" w:cs="Arial"/>
          <w:color w:val="FF2600"/>
          <w:sz w:val="19"/>
          <w:szCs w:val="19"/>
          <w:highlight w:val="white"/>
        </w:rPr>
      </w:pPr>
    </w:p>
    <w:p w:rsidR="009E50BF" w:rsidRDefault="009E50BF">
      <w:pPr>
        <w:spacing w:after="0" w:line="240" w:lineRule="auto"/>
        <w:rPr>
          <w:rFonts w:ascii="Arial" w:eastAsia="Arial" w:hAnsi="Arial" w:cs="Arial"/>
          <w:color w:val="FF2600"/>
          <w:sz w:val="19"/>
          <w:szCs w:val="19"/>
          <w:highlight w:val="white"/>
        </w:rPr>
      </w:pPr>
    </w:p>
    <w:p w:rsidR="009E50BF" w:rsidRDefault="009E50BF">
      <w:pPr>
        <w:spacing w:after="0" w:line="240" w:lineRule="auto"/>
        <w:rPr>
          <w:rFonts w:ascii="Arial" w:eastAsia="Arial" w:hAnsi="Arial" w:cs="Arial"/>
          <w:color w:val="FF2600"/>
          <w:sz w:val="19"/>
          <w:szCs w:val="19"/>
          <w:highlight w:val="white"/>
        </w:rPr>
      </w:pPr>
    </w:p>
    <w:p w:rsidR="009E50BF" w:rsidRDefault="009E50BF">
      <w:pPr>
        <w:spacing w:after="0" w:line="240" w:lineRule="auto"/>
        <w:rPr>
          <w:rFonts w:ascii="Arial" w:eastAsia="Arial" w:hAnsi="Arial" w:cs="Arial"/>
          <w:color w:val="FF2600"/>
          <w:sz w:val="19"/>
          <w:szCs w:val="19"/>
          <w:highlight w:val="white"/>
        </w:rPr>
      </w:pPr>
    </w:p>
    <w:p w:rsidR="009E50BF" w:rsidRDefault="00395617">
      <w:pPr>
        <w:spacing w:after="0" w:line="240" w:lineRule="auto"/>
      </w:pPr>
      <w:r>
        <w:rPr>
          <w:b/>
        </w:rPr>
        <w:t xml:space="preserve">IMAGE USE TERMS AND CONDITIONS </w:t>
      </w:r>
    </w:p>
    <w:p w:rsidR="009E50BF" w:rsidRDefault="009E50BF">
      <w:pPr>
        <w:spacing w:after="0" w:line="240" w:lineRule="auto"/>
      </w:pPr>
    </w:p>
    <w:p w:rsidR="009E50BF" w:rsidRDefault="00395617">
      <w:pPr>
        <w:spacing w:after="0" w:line="240" w:lineRule="auto"/>
      </w:pPr>
      <w:r>
        <w:t xml:space="preserve">The World Photography </w:t>
      </w:r>
      <w:proofErr w:type="spellStart"/>
      <w:r>
        <w:t>Organisation</w:t>
      </w:r>
      <w:proofErr w:type="spellEnd"/>
      <w:r>
        <w:t xml:space="preserve"> supports the Artists’ Bill of Rights and respects the copyright of our photographers at all times. By publishing the images supplied by the World Photography </w:t>
      </w:r>
      <w:proofErr w:type="spellStart"/>
      <w:r>
        <w:t>Organisation</w:t>
      </w:r>
      <w:proofErr w:type="spellEnd"/>
      <w:r>
        <w:t xml:space="preserve"> for you agree to the Terms and Conditions of this agreement as outlined below. </w:t>
      </w:r>
    </w:p>
    <w:p w:rsidR="009E50BF" w:rsidRDefault="009E50BF">
      <w:pPr>
        <w:spacing w:after="0" w:line="240" w:lineRule="auto"/>
      </w:pPr>
    </w:p>
    <w:p w:rsidR="009E50BF" w:rsidRDefault="00395617">
      <w:pPr>
        <w:spacing w:after="0" w:line="240" w:lineRule="auto"/>
        <w:rPr>
          <w:u w:val="single"/>
        </w:rPr>
      </w:pPr>
      <w:r>
        <w:rPr>
          <w:u w:val="single"/>
        </w:rPr>
        <w:t xml:space="preserve">Image credit </w:t>
      </w:r>
    </w:p>
    <w:p w:rsidR="009E50BF" w:rsidRDefault="00395617">
      <w:pPr>
        <w:spacing w:after="0" w:line="240" w:lineRule="auto"/>
        <w:ind w:left="720"/>
      </w:pPr>
      <w:r>
        <w:t xml:space="preserve">∙ Each image must be credited as per the information downloaded with the file. </w:t>
      </w:r>
    </w:p>
    <w:p w:rsidR="009E50BF" w:rsidRDefault="009E50BF">
      <w:pPr>
        <w:spacing w:after="0" w:line="240" w:lineRule="auto"/>
      </w:pPr>
    </w:p>
    <w:p w:rsidR="009E50BF" w:rsidRDefault="00395617">
      <w:pPr>
        <w:spacing w:after="0" w:line="240" w:lineRule="auto"/>
        <w:rPr>
          <w:u w:val="single"/>
        </w:rPr>
      </w:pPr>
      <w:r>
        <w:rPr>
          <w:u w:val="single"/>
        </w:rPr>
        <w:t xml:space="preserve">Copyright </w:t>
      </w:r>
    </w:p>
    <w:p w:rsidR="009E50BF" w:rsidRDefault="00395617">
      <w:pPr>
        <w:spacing w:after="0" w:line="240" w:lineRule="auto"/>
        <w:ind w:left="720"/>
      </w:pPr>
      <w:r>
        <w:t xml:space="preserve">∙ Ownership and copyright of the image remains with the photographer at all times </w:t>
      </w:r>
    </w:p>
    <w:p w:rsidR="009E50BF" w:rsidRDefault="00395617">
      <w:pPr>
        <w:spacing w:after="0" w:line="240" w:lineRule="auto"/>
        <w:ind w:left="720"/>
      </w:pPr>
      <w:r>
        <w:t xml:space="preserve">∙ The permission granted in this agreement is personal to you and your downloaded image may not be used by any third party </w:t>
      </w:r>
    </w:p>
    <w:p w:rsidR="009E50BF" w:rsidRDefault="00395617">
      <w:pPr>
        <w:spacing w:after="0" w:line="240" w:lineRule="auto"/>
        <w:ind w:left="720"/>
      </w:pPr>
      <w:r>
        <w:t xml:space="preserve">∙ If you are supplied with a website username and password by the World Photography </w:t>
      </w:r>
      <w:proofErr w:type="spellStart"/>
      <w:r>
        <w:t>Organisation</w:t>
      </w:r>
      <w:proofErr w:type="spellEnd"/>
      <w:r>
        <w:t xml:space="preserve"> you must not disclose these details to any third party </w:t>
      </w:r>
    </w:p>
    <w:p w:rsidR="009E50BF" w:rsidRDefault="009E50BF">
      <w:pPr>
        <w:spacing w:after="0" w:line="240" w:lineRule="auto"/>
      </w:pPr>
    </w:p>
    <w:p w:rsidR="009E50BF" w:rsidRDefault="00395617">
      <w:pPr>
        <w:spacing w:after="0" w:line="240" w:lineRule="auto"/>
        <w:rPr>
          <w:u w:val="single"/>
        </w:rPr>
      </w:pPr>
      <w:r>
        <w:rPr>
          <w:u w:val="single"/>
        </w:rPr>
        <w:t xml:space="preserve">Image use </w:t>
      </w:r>
    </w:p>
    <w:p w:rsidR="009E50BF" w:rsidRDefault="00395617">
      <w:pPr>
        <w:spacing w:after="0" w:line="240" w:lineRule="auto"/>
        <w:ind w:left="720"/>
      </w:pPr>
      <w:r>
        <w:t xml:space="preserve">∙ Images are offered on a non-exclusive basis for single use only (i.e. for one edition of a single publication) </w:t>
      </w:r>
    </w:p>
    <w:p w:rsidR="009E50BF" w:rsidRDefault="00395617">
      <w:pPr>
        <w:spacing w:after="0" w:line="240" w:lineRule="auto"/>
        <w:ind w:left="720"/>
      </w:pPr>
      <w:r>
        <w:t>∙ Images can be used in an editorial context only and must specifically refer to the event the image is connected with – for example, the Sony World Photography Awards</w:t>
      </w:r>
    </w:p>
    <w:p w:rsidR="009E50BF" w:rsidRDefault="00395617">
      <w:pPr>
        <w:spacing w:after="0" w:line="240" w:lineRule="auto"/>
        <w:ind w:left="720"/>
      </w:pPr>
      <w:r>
        <w:t>∙ Images shall not be altered or manipulated, added to, or have any part deleted without our prior written consent</w:t>
      </w:r>
    </w:p>
    <w:p w:rsidR="009E50BF" w:rsidRDefault="00395617">
      <w:pPr>
        <w:spacing w:after="0" w:line="240" w:lineRule="auto"/>
        <w:ind w:left="720"/>
      </w:pPr>
      <w:r>
        <w:t xml:space="preserve"> ∙ Images must not be used for advertising, commercial, promotional, merchandising or endorsement purposes</w:t>
      </w:r>
    </w:p>
    <w:p w:rsidR="009E50BF" w:rsidRDefault="00395617">
      <w:pPr>
        <w:spacing w:after="0" w:line="240" w:lineRule="auto"/>
        <w:ind w:left="720"/>
      </w:pPr>
      <w:r>
        <w:t xml:space="preserve"> ∙ Images may not be used in any way that is or might be deemed defamatory, libelous, pornographic, obscene or immoral </w:t>
      </w:r>
    </w:p>
    <w:p w:rsidR="009E50BF" w:rsidRDefault="00395617">
      <w:pPr>
        <w:spacing w:after="0" w:line="240" w:lineRule="auto"/>
        <w:ind w:left="720"/>
      </w:pPr>
      <w:r>
        <w:t xml:space="preserve">∙ Images must not be printed any larger than ½ page without prior written permission </w:t>
      </w:r>
    </w:p>
    <w:p w:rsidR="009E50BF" w:rsidRDefault="009E50BF">
      <w:pPr>
        <w:spacing w:after="0" w:line="240" w:lineRule="auto"/>
        <w:ind w:left="720"/>
      </w:pPr>
    </w:p>
    <w:p w:rsidR="009E50BF" w:rsidRDefault="00395617">
      <w:pPr>
        <w:spacing w:after="0" w:line="240" w:lineRule="auto"/>
        <w:rPr>
          <w:u w:val="single"/>
        </w:rPr>
      </w:pPr>
      <w:r>
        <w:rPr>
          <w:u w:val="single"/>
        </w:rPr>
        <w:t>Social media</w:t>
      </w:r>
    </w:p>
    <w:p w:rsidR="009E50BF" w:rsidRDefault="009E50BF">
      <w:pPr>
        <w:spacing w:after="0"/>
        <w:rPr>
          <w:u w:val="single"/>
        </w:rPr>
      </w:pPr>
    </w:p>
    <w:p w:rsidR="009E50BF" w:rsidRDefault="00395617">
      <w:pPr>
        <w:numPr>
          <w:ilvl w:val="0"/>
          <w:numId w:val="1"/>
        </w:numPr>
        <w:contextualSpacing/>
      </w:pPr>
      <w:r>
        <w:t xml:space="preserve">When using on social media all images </w:t>
      </w:r>
      <w:r>
        <w:rPr>
          <w:b/>
        </w:rPr>
        <w:t>must</w:t>
      </w:r>
      <w:r>
        <w:t xml:space="preserve"> have the photographer credit overlaid</w:t>
      </w:r>
    </w:p>
    <w:p w:rsidR="009E50BF" w:rsidRDefault="00395617">
      <w:pPr>
        <w:spacing w:after="0" w:line="240" w:lineRule="auto"/>
        <w:rPr>
          <w:u w:val="single"/>
        </w:rPr>
      </w:pPr>
      <w:r>
        <w:rPr>
          <w:u w:val="single"/>
        </w:rPr>
        <w:t xml:space="preserve">Coverage </w:t>
      </w:r>
    </w:p>
    <w:p w:rsidR="009E50BF" w:rsidRDefault="00395617">
      <w:pPr>
        <w:spacing w:after="0" w:line="240" w:lineRule="auto"/>
        <w:ind w:left="720"/>
      </w:pPr>
      <w:r>
        <w:t xml:space="preserve">∙ Upon publication, please provide the World Photography </w:t>
      </w:r>
      <w:proofErr w:type="spellStart"/>
      <w:r>
        <w:t>Organisation</w:t>
      </w:r>
      <w:proofErr w:type="spellEnd"/>
      <w:r>
        <w:t xml:space="preserve"> with at least one complimentary copy of any publication in which image appears. </w:t>
      </w:r>
    </w:p>
    <w:p w:rsidR="009E50BF" w:rsidRDefault="00395617">
      <w:pPr>
        <w:spacing w:after="0" w:line="240" w:lineRule="auto"/>
        <w:ind w:left="720"/>
      </w:pPr>
      <w:r>
        <w:t xml:space="preserve">∙ All publications should be sent to Press Department, World Photography </w:t>
      </w:r>
      <w:proofErr w:type="spellStart"/>
      <w:r>
        <w:t>Organisation</w:t>
      </w:r>
      <w:proofErr w:type="spellEnd"/>
      <w:r>
        <w:t xml:space="preserve">,       9 Manchester Square, London, W1U 3PL </w:t>
      </w:r>
    </w:p>
    <w:p w:rsidR="009E50BF" w:rsidRDefault="009E50BF">
      <w:pPr>
        <w:spacing w:after="0" w:line="240" w:lineRule="auto"/>
      </w:pPr>
    </w:p>
    <w:p w:rsidR="009E50BF" w:rsidRDefault="00395617">
      <w:pPr>
        <w:spacing w:after="0" w:line="240" w:lineRule="auto"/>
      </w:pPr>
      <w:r>
        <w:rPr>
          <w:b/>
        </w:rPr>
        <w:t xml:space="preserve">For all inquiries please contact Jill Cotton, PR Director, World Photography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</w:t>
      </w:r>
      <w:hyperlink r:id="rId6">
        <w:r>
          <w:rPr>
            <w:b/>
            <w:color w:val="0000FF"/>
            <w:u w:val="single"/>
          </w:rPr>
          <w:t>press@worldphoto.org</w:t>
        </w:r>
      </w:hyperlink>
      <w:r>
        <w:rPr>
          <w:b/>
        </w:rPr>
        <w:t xml:space="preserve"> / +44 (0) 20 7886 3043</w:t>
      </w:r>
    </w:p>
    <w:sectPr w:rsidR="009E50B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2A10"/>
    <w:multiLevelType w:val="multilevel"/>
    <w:tmpl w:val="DFEAD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BF"/>
    <w:rsid w:val="00395617"/>
    <w:rsid w:val="00430018"/>
    <w:rsid w:val="009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014CC-3837-4BF8-BE0C-1606F77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worldphot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4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Europe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Ricarda</dc:creator>
  <cp:lastModifiedBy>Maria Chiara Catania</cp:lastModifiedBy>
  <cp:revision>2</cp:revision>
  <dcterms:created xsi:type="dcterms:W3CDTF">2018-02-15T09:07:00Z</dcterms:created>
  <dcterms:modified xsi:type="dcterms:W3CDTF">2018-02-15T09:07:00Z</dcterms:modified>
</cp:coreProperties>
</file>