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78" w:rsidRDefault="005B1DA0" w:rsidP="0047296E">
      <w:r>
        <w:rPr>
          <w:rFonts w:ascii="Arial" w:hAnsi="Arial" w:cs="Arial"/>
          <w:noProof/>
          <w:lang w:eastAsia="en-GB"/>
        </w:rPr>
        <w:drawing>
          <wp:inline distT="0" distB="0" distL="0" distR="0" wp14:anchorId="37365CC0" wp14:editId="3B910A2A">
            <wp:extent cx="1561465" cy="390525"/>
            <wp:effectExtent l="0" t="0" r="635" b="9525"/>
            <wp:docPr id="1" name="Picture 1" descr="Exodus-logo--web-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odus-logo--web-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390525"/>
                    </a:xfrm>
                    <a:prstGeom prst="rect">
                      <a:avLst/>
                    </a:prstGeom>
                    <a:noFill/>
                    <a:ln>
                      <a:noFill/>
                    </a:ln>
                  </pic:spPr>
                </pic:pic>
              </a:graphicData>
            </a:graphic>
          </wp:inline>
        </w:drawing>
      </w:r>
    </w:p>
    <w:p w:rsidR="005B1DA0" w:rsidRDefault="005B1DA0" w:rsidP="001077FA"/>
    <w:p w:rsidR="005755B5" w:rsidRPr="004B52C2" w:rsidRDefault="00184359" w:rsidP="00CC4718">
      <w:pPr>
        <w:jc w:val="center"/>
        <w:rPr>
          <w:rFonts w:ascii="Arial" w:hAnsi="Arial" w:cs="Arial"/>
          <w:b/>
          <w:bCs/>
          <w:sz w:val="28"/>
          <w:szCs w:val="28"/>
        </w:rPr>
      </w:pPr>
      <w:r>
        <w:rPr>
          <w:rFonts w:ascii="Arial" w:hAnsi="Arial" w:cs="Arial"/>
          <w:b/>
          <w:bCs/>
          <w:sz w:val="28"/>
          <w:szCs w:val="28"/>
        </w:rPr>
        <w:t>Discover</w:t>
      </w:r>
      <w:r w:rsidR="00CC4718" w:rsidRPr="004B52C2">
        <w:rPr>
          <w:rFonts w:ascii="Arial" w:hAnsi="Arial" w:cs="Arial"/>
          <w:b/>
          <w:bCs/>
          <w:sz w:val="28"/>
          <w:szCs w:val="28"/>
        </w:rPr>
        <w:t xml:space="preserve"> the world on foot with Exodus</w:t>
      </w:r>
    </w:p>
    <w:p w:rsidR="00CC4718" w:rsidRDefault="001C66AF" w:rsidP="001077FA">
      <w:pPr>
        <w:rPr>
          <w:rFonts w:ascii="Arial" w:hAnsi="Arial" w:cs="Arial"/>
          <w:b/>
          <w:bCs/>
        </w:rPr>
      </w:pPr>
      <w:r>
        <w:rPr>
          <w:rFonts w:ascii="Arial" w:hAnsi="Arial" w:cs="Arial"/>
          <w:b/>
          <w:bCs/>
        </w:rPr>
        <w:t xml:space="preserve">   </w:t>
      </w:r>
      <w:r w:rsidR="001077FA">
        <w:rPr>
          <w:rFonts w:ascii="Arial" w:hAnsi="Arial" w:cs="Arial"/>
          <w:b/>
          <w:bCs/>
          <w:noProof/>
          <w:lang w:eastAsia="en-GB"/>
        </w:rPr>
        <w:drawing>
          <wp:inline distT="0" distB="0" distL="0" distR="0" wp14:anchorId="07DE3E77" wp14:editId="740F1200">
            <wp:extent cx="1727257" cy="1295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308" cy="1296189"/>
                    </a:xfrm>
                    <a:prstGeom prst="rect">
                      <a:avLst/>
                    </a:prstGeom>
                  </pic:spPr>
                </pic:pic>
              </a:graphicData>
            </a:graphic>
          </wp:inline>
        </w:drawing>
      </w:r>
      <w:r w:rsidR="001077FA">
        <w:rPr>
          <w:rFonts w:ascii="Arial" w:hAnsi="Arial" w:cs="Arial"/>
          <w:b/>
          <w:bCs/>
          <w:noProof/>
          <w:lang w:eastAsia="en-GB"/>
        </w:rPr>
        <w:t xml:space="preserve">    </w:t>
      </w:r>
      <w:r w:rsidR="001077FA">
        <w:rPr>
          <w:rFonts w:ascii="Arial" w:hAnsi="Arial" w:cs="Arial"/>
          <w:b/>
          <w:bCs/>
          <w:noProof/>
          <w:lang w:eastAsia="en-GB"/>
        </w:rPr>
        <w:drawing>
          <wp:inline distT="0" distB="0" distL="0" distR="0" wp14:anchorId="0B82E8C5" wp14:editId="38287EF2">
            <wp:extent cx="1936749" cy="1288780"/>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427" cy="1307864"/>
                    </a:xfrm>
                    <a:prstGeom prst="rect">
                      <a:avLst/>
                    </a:prstGeom>
                  </pic:spPr>
                </pic:pic>
              </a:graphicData>
            </a:graphic>
          </wp:inline>
        </w:drawing>
      </w:r>
      <w:r w:rsidR="001077FA">
        <w:rPr>
          <w:rFonts w:ascii="Arial" w:hAnsi="Arial" w:cs="Arial"/>
          <w:b/>
          <w:bCs/>
          <w:noProof/>
          <w:lang w:eastAsia="en-GB"/>
        </w:rPr>
        <w:t xml:space="preserve">   </w:t>
      </w:r>
      <w:r w:rsidR="001077FA">
        <w:rPr>
          <w:rFonts w:ascii="Arial" w:hAnsi="Arial" w:cs="Arial"/>
          <w:b/>
          <w:bCs/>
          <w:noProof/>
          <w:lang w:eastAsia="en-GB"/>
        </w:rPr>
        <w:drawing>
          <wp:inline distT="0" distB="0" distL="0" distR="0" wp14:anchorId="013281BD" wp14:editId="09A7ED54">
            <wp:extent cx="2076450" cy="130782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479" cy="1317288"/>
                    </a:xfrm>
                    <a:prstGeom prst="rect">
                      <a:avLst/>
                    </a:prstGeom>
                  </pic:spPr>
                </pic:pic>
              </a:graphicData>
            </a:graphic>
          </wp:inline>
        </w:drawing>
      </w:r>
      <w:r w:rsidR="001077FA">
        <w:rPr>
          <w:rFonts w:ascii="Arial" w:hAnsi="Arial" w:cs="Arial"/>
          <w:b/>
          <w:bCs/>
          <w:noProof/>
          <w:lang w:eastAsia="en-GB"/>
        </w:rPr>
        <w:t xml:space="preserve">  </w:t>
      </w:r>
    </w:p>
    <w:p w:rsidR="00CC4718" w:rsidRDefault="001077FA" w:rsidP="001077FA">
      <w:pPr>
        <w:jc w:val="center"/>
        <w:rPr>
          <w:rFonts w:ascii="Arial" w:hAnsi="Arial" w:cs="Arial"/>
          <w:b/>
          <w:bCs/>
        </w:rPr>
      </w:pPr>
      <w:r w:rsidRPr="004B52C2">
        <w:rPr>
          <w:rFonts w:ascii="Arial" w:hAnsi="Arial" w:cs="Arial"/>
          <w:b/>
          <w:bCs/>
        </w:rPr>
        <w:t xml:space="preserve">Adventure tour operator announces new walking and trekking tours for 2015/2016 </w:t>
      </w:r>
    </w:p>
    <w:p w:rsidR="00CF67D5" w:rsidRDefault="00E0671B" w:rsidP="00AF6EBB">
      <w:pPr>
        <w:spacing w:after="0" w:line="360" w:lineRule="auto"/>
        <w:jc w:val="both"/>
        <w:rPr>
          <w:rFonts w:ascii="Arial" w:hAnsi="Arial" w:cs="Arial"/>
        </w:rPr>
      </w:pPr>
      <w:r>
        <w:rPr>
          <w:rFonts w:ascii="Arial" w:hAnsi="Arial" w:cs="Arial"/>
          <w:b/>
          <w:bCs/>
        </w:rPr>
        <w:t>London, 20</w:t>
      </w:r>
      <w:bookmarkStart w:id="0" w:name="_GoBack"/>
      <w:bookmarkEnd w:id="0"/>
      <w:r w:rsidR="00CC4718">
        <w:rPr>
          <w:rFonts w:ascii="Arial" w:hAnsi="Arial" w:cs="Arial"/>
          <w:b/>
          <w:bCs/>
        </w:rPr>
        <w:t xml:space="preserve"> October 2014: </w:t>
      </w:r>
      <w:r w:rsidR="005B1DA0">
        <w:rPr>
          <w:rFonts w:ascii="Arial" w:hAnsi="Arial" w:cs="Arial"/>
        </w:rPr>
        <w:t>As</w:t>
      </w:r>
      <w:r w:rsidR="004B52C2" w:rsidRPr="009C2424">
        <w:rPr>
          <w:rFonts w:ascii="Arial" w:hAnsi="Arial" w:cs="Arial"/>
        </w:rPr>
        <w:t xml:space="preserve"> walking and trek</w:t>
      </w:r>
      <w:r w:rsidR="00392AED">
        <w:rPr>
          <w:rFonts w:ascii="Arial" w:hAnsi="Arial" w:cs="Arial"/>
        </w:rPr>
        <w:t xml:space="preserve">king </w:t>
      </w:r>
      <w:r w:rsidR="00184359">
        <w:rPr>
          <w:rFonts w:ascii="Arial" w:hAnsi="Arial" w:cs="Arial"/>
        </w:rPr>
        <w:t>tours remain</w:t>
      </w:r>
      <w:r w:rsidR="005B1DA0">
        <w:rPr>
          <w:rFonts w:ascii="Arial" w:hAnsi="Arial" w:cs="Arial"/>
        </w:rPr>
        <w:t xml:space="preserve"> </w:t>
      </w:r>
      <w:r w:rsidR="004B52C2" w:rsidRPr="009C2424">
        <w:rPr>
          <w:rFonts w:ascii="Arial" w:hAnsi="Arial" w:cs="Arial"/>
        </w:rPr>
        <w:t xml:space="preserve">the </w:t>
      </w:r>
      <w:r w:rsidR="00184359">
        <w:rPr>
          <w:rFonts w:ascii="Arial" w:hAnsi="Arial" w:cs="Arial"/>
        </w:rPr>
        <w:t>largest part of</w:t>
      </w:r>
      <w:r w:rsidR="004B52C2" w:rsidRPr="009C2424">
        <w:rPr>
          <w:rFonts w:ascii="Arial" w:hAnsi="Arial" w:cs="Arial"/>
        </w:rPr>
        <w:t xml:space="preserve"> the Exodus portfolio, custom</w:t>
      </w:r>
      <w:r w:rsidR="009C2424" w:rsidRPr="009C2424">
        <w:rPr>
          <w:rFonts w:ascii="Arial" w:hAnsi="Arial" w:cs="Arial"/>
        </w:rPr>
        <w:t>ers new and old can e</w:t>
      </w:r>
      <w:r w:rsidR="009C2424">
        <w:rPr>
          <w:rFonts w:ascii="Arial" w:hAnsi="Arial" w:cs="Arial"/>
        </w:rPr>
        <w:t xml:space="preserve">xpect a </w:t>
      </w:r>
      <w:r w:rsidR="00392AED">
        <w:rPr>
          <w:rFonts w:ascii="Arial" w:hAnsi="Arial" w:cs="Arial"/>
        </w:rPr>
        <w:t>great selection</w:t>
      </w:r>
      <w:r w:rsidR="009C2424">
        <w:rPr>
          <w:rFonts w:ascii="Arial" w:hAnsi="Arial" w:cs="Arial"/>
        </w:rPr>
        <w:t xml:space="preserve"> </w:t>
      </w:r>
      <w:r w:rsidR="00CF6212">
        <w:rPr>
          <w:rFonts w:ascii="Arial" w:hAnsi="Arial" w:cs="Arial"/>
        </w:rPr>
        <w:t>of fantastic new adventures in 2015.</w:t>
      </w:r>
      <w:r w:rsidR="00CF67D5">
        <w:rPr>
          <w:rFonts w:ascii="Arial" w:hAnsi="Arial" w:cs="Arial"/>
        </w:rPr>
        <w:t xml:space="preserve"> Exodus, the UK’s leading adventure tour operator, </w:t>
      </w:r>
      <w:r w:rsidR="001003E0">
        <w:rPr>
          <w:rFonts w:ascii="Arial" w:hAnsi="Arial" w:cs="Arial"/>
        </w:rPr>
        <w:t>is</w:t>
      </w:r>
      <w:r w:rsidR="00D76EFD">
        <w:rPr>
          <w:rFonts w:ascii="Arial" w:hAnsi="Arial" w:cs="Arial"/>
        </w:rPr>
        <w:t xml:space="preserve"> introducing</w:t>
      </w:r>
      <w:r w:rsidR="00CF67D5">
        <w:rPr>
          <w:rFonts w:ascii="Arial" w:hAnsi="Arial" w:cs="Arial"/>
        </w:rPr>
        <w:t xml:space="preserve"> </w:t>
      </w:r>
      <w:r w:rsidR="005B1DA0">
        <w:rPr>
          <w:rFonts w:ascii="Arial" w:hAnsi="Arial" w:cs="Arial"/>
        </w:rPr>
        <w:t xml:space="preserve">14 new </w:t>
      </w:r>
      <w:r w:rsidR="001003E0">
        <w:rPr>
          <w:rFonts w:ascii="Arial" w:hAnsi="Arial" w:cs="Arial"/>
        </w:rPr>
        <w:t xml:space="preserve">walking and trekking </w:t>
      </w:r>
      <w:r w:rsidR="005B1DA0">
        <w:rPr>
          <w:rFonts w:ascii="Arial" w:hAnsi="Arial" w:cs="Arial"/>
        </w:rPr>
        <w:t>trips</w:t>
      </w:r>
      <w:r w:rsidR="00AF6EBB">
        <w:rPr>
          <w:rFonts w:ascii="Arial" w:hAnsi="Arial" w:cs="Arial"/>
        </w:rPr>
        <w:t xml:space="preserve"> for the coming year</w:t>
      </w:r>
      <w:r w:rsidR="001003E0">
        <w:rPr>
          <w:rFonts w:ascii="Arial" w:hAnsi="Arial" w:cs="Arial"/>
        </w:rPr>
        <w:t>,</w:t>
      </w:r>
      <w:r w:rsidR="005B1DA0">
        <w:rPr>
          <w:rFonts w:ascii="Arial" w:hAnsi="Arial" w:cs="Arial"/>
        </w:rPr>
        <w:t xml:space="preserve"> </w:t>
      </w:r>
      <w:r w:rsidR="00D76EFD">
        <w:rPr>
          <w:rFonts w:ascii="Arial" w:hAnsi="Arial" w:cs="Arial"/>
        </w:rPr>
        <w:t>taking</w:t>
      </w:r>
      <w:r w:rsidR="005B1DA0">
        <w:rPr>
          <w:rFonts w:ascii="Arial" w:hAnsi="Arial" w:cs="Arial"/>
        </w:rPr>
        <w:t xml:space="preserve"> </w:t>
      </w:r>
      <w:r w:rsidR="001003E0">
        <w:rPr>
          <w:rFonts w:ascii="Arial" w:hAnsi="Arial" w:cs="Arial"/>
        </w:rPr>
        <w:t>travellers</w:t>
      </w:r>
      <w:r w:rsidR="005B1DA0">
        <w:rPr>
          <w:rFonts w:ascii="Arial" w:hAnsi="Arial" w:cs="Arial"/>
        </w:rPr>
        <w:t xml:space="preserve"> to</w:t>
      </w:r>
      <w:r w:rsidR="00392AED">
        <w:rPr>
          <w:rFonts w:ascii="Arial" w:hAnsi="Arial" w:cs="Arial"/>
        </w:rPr>
        <w:t xml:space="preserve"> </w:t>
      </w:r>
      <w:r w:rsidR="00CF67D5">
        <w:rPr>
          <w:rFonts w:ascii="Arial" w:hAnsi="Arial" w:cs="Arial"/>
        </w:rPr>
        <w:t>some of the most beautiful locations</w:t>
      </w:r>
      <w:r w:rsidR="00CF6212">
        <w:rPr>
          <w:rFonts w:ascii="Arial" w:hAnsi="Arial" w:cs="Arial"/>
        </w:rPr>
        <w:t xml:space="preserve"> all over the world - </w:t>
      </w:r>
      <w:r w:rsidR="00184359">
        <w:rPr>
          <w:rFonts w:ascii="Arial" w:hAnsi="Arial" w:cs="Arial"/>
        </w:rPr>
        <w:t xml:space="preserve">from New Zealand to the French Pyrenees and Brazil to the Basque Country. </w:t>
      </w:r>
    </w:p>
    <w:p w:rsidR="005B1DA0" w:rsidRDefault="005B1DA0" w:rsidP="00CF6212">
      <w:pPr>
        <w:spacing w:after="0" w:line="360" w:lineRule="auto"/>
        <w:jc w:val="both"/>
        <w:rPr>
          <w:rFonts w:ascii="Arial" w:hAnsi="Arial" w:cs="Arial"/>
        </w:rPr>
      </w:pPr>
    </w:p>
    <w:p w:rsidR="00CF67D5" w:rsidRDefault="009C2424" w:rsidP="00AB0B3B">
      <w:pPr>
        <w:spacing w:after="0" w:line="360" w:lineRule="auto"/>
        <w:jc w:val="both"/>
        <w:rPr>
          <w:rFonts w:ascii="Arial" w:hAnsi="Arial" w:cs="Arial"/>
        </w:rPr>
      </w:pPr>
      <w:r w:rsidRPr="009C2424">
        <w:rPr>
          <w:rFonts w:ascii="Arial" w:hAnsi="Arial" w:cs="Arial"/>
        </w:rPr>
        <w:t>Exodus</w:t>
      </w:r>
      <w:r w:rsidR="00AB0B3B">
        <w:rPr>
          <w:rFonts w:ascii="Arial" w:hAnsi="Arial" w:cs="Arial"/>
        </w:rPr>
        <w:t xml:space="preserve"> has noticed an increasing demand for trips to iconic holiday destinations, illustrating</w:t>
      </w:r>
      <w:r>
        <w:rPr>
          <w:rFonts w:ascii="Arial" w:hAnsi="Arial" w:cs="Arial"/>
        </w:rPr>
        <w:t xml:space="preserve"> a movement </w:t>
      </w:r>
      <w:r w:rsidR="00AB0B3B">
        <w:rPr>
          <w:rFonts w:ascii="Arial" w:hAnsi="Arial" w:cs="Arial"/>
        </w:rPr>
        <w:t xml:space="preserve">away </w:t>
      </w:r>
      <w:r>
        <w:rPr>
          <w:rFonts w:ascii="Arial" w:hAnsi="Arial" w:cs="Arial"/>
        </w:rPr>
        <w:t>f</w:t>
      </w:r>
      <w:r w:rsidR="00AB0B3B">
        <w:rPr>
          <w:rFonts w:ascii="Arial" w:hAnsi="Arial" w:cs="Arial"/>
        </w:rPr>
        <w:t xml:space="preserve">rom mainstream holiday packages </w:t>
      </w:r>
      <w:r>
        <w:rPr>
          <w:rFonts w:ascii="Arial" w:hAnsi="Arial" w:cs="Arial"/>
        </w:rPr>
        <w:t>to those with an added challenge or element of discovery. With short-haul walki</w:t>
      </w:r>
      <w:r w:rsidR="00184359">
        <w:rPr>
          <w:rFonts w:ascii="Arial" w:hAnsi="Arial" w:cs="Arial"/>
        </w:rPr>
        <w:t>ng trips proving a huge hit in 2014,</w:t>
      </w:r>
      <w:r>
        <w:rPr>
          <w:rFonts w:ascii="Arial" w:hAnsi="Arial" w:cs="Arial"/>
        </w:rPr>
        <w:t xml:space="preserve"> the operator has built on the</w:t>
      </w:r>
      <w:r w:rsidR="00392AED">
        <w:rPr>
          <w:rFonts w:ascii="Arial" w:hAnsi="Arial" w:cs="Arial"/>
        </w:rPr>
        <w:t>se</w:t>
      </w:r>
      <w:r>
        <w:rPr>
          <w:rFonts w:ascii="Arial" w:hAnsi="Arial" w:cs="Arial"/>
        </w:rPr>
        <w:t xml:space="preserve"> </w:t>
      </w:r>
      <w:r w:rsidR="00392AED">
        <w:rPr>
          <w:rFonts w:ascii="Arial" w:hAnsi="Arial" w:cs="Arial"/>
        </w:rPr>
        <w:t>successes</w:t>
      </w:r>
      <w:r w:rsidR="00184359">
        <w:rPr>
          <w:rFonts w:ascii="Arial" w:hAnsi="Arial" w:cs="Arial"/>
        </w:rPr>
        <w:t xml:space="preserve"> and is introducing trips where guests </w:t>
      </w:r>
      <w:r w:rsidR="007538E8">
        <w:rPr>
          <w:rFonts w:ascii="Arial" w:hAnsi="Arial" w:cs="Arial"/>
        </w:rPr>
        <w:t>can experience the highlights of th</w:t>
      </w:r>
      <w:r w:rsidR="00392AED">
        <w:rPr>
          <w:rFonts w:ascii="Arial" w:hAnsi="Arial" w:cs="Arial"/>
        </w:rPr>
        <w:t xml:space="preserve">e Basque Country, </w:t>
      </w:r>
      <w:r w:rsidR="00184359">
        <w:rPr>
          <w:rFonts w:ascii="Arial" w:hAnsi="Arial" w:cs="Arial"/>
        </w:rPr>
        <w:t xml:space="preserve">with its colourful fishing towns and glorious coastline, or </w:t>
      </w:r>
      <w:r w:rsidR="00392AED">
        <w:rPr>
          <w:rFonts w:ascii="Arial" w:hAnsi="Arial" w:cs="Arial"/>
        </w:rPr>
        <w:t>the famous Cinque Terre</w:t>
      </w:r>
      <w:r w:rsidR="00184359">
        <w:rPr>
          <w:rFonts w:ascii="Arial" w:hAnsi="Arial" w:cs="Arial"/>
        </w:rPr>
        <w:t xml:space="preserve"> region of Italy, with its</w:t>
      </w:r>
      <w:r w:rsidR="00392AED">
        <w:rPr>
          <w:rFonts w:ascii="Arial" w:hAnsi="Arial" w:cs="Arial"/>
        </w:rPr>
        <w:t xml:space="preserve"> stunning views</w:t>
      </w:r>
      <w:r w:rsidR="0093285B">
        <w:rPr>
          <w:rFonts w:ascii="Arial" w:hAnsi="Arial" w:cs="Arial"/>
        </w:rPr>
        <w:t>, quiet woodla</w:t>
      </w:r>
      <w:r w:rsidR="00184359">
        <w:rPr>
          <w:rFonts w:ascii="Arial" w:hAnsi="Arial" w:cs="Arial"/>
        </w:rPr>
        <w:t xml:space="preserve">nd and authentic wine-tasting classes. </w:t>
      </w:r>
    </w:p>
    <w:p w:rsidR="005B1DA0" w:rsidRDefault="005B1DA0" w:rsidP="00CF6212">
      <w:pPr>
        <w:spacing w:after="0" w:line="360" w:lineRule="auto"/>
        <w:jc w:val="both"/>
        <w:rPr>
          <w:rFonts w:ascii="Arial" w:hAnsi="Arial" w:cs="Arial"/>
        </w:rPr>
      </w:pPr>
    </w:p>
    <w:p w:rsidR="0093285B" w:rsidRDefault="00184359" w:rsidP="00CF6212">
      <w:pPr>
        <w:spacing w:after="0" w:line="360" w:lineRule="auto"/>
        <w:jc w:val="both"/>
        <w:rPr>
          <w:rFonts w:ascii="Arial" w:hAnsi="Arial" w:cs="Arial"/>
        </w:rPr>
      </w:pPr>
      <w:r>
        <w:rPr>
          <w:rFonts w:ascii="Arial" w:hAnsi="Arial" w:cs="Arial"/>
        </w:rPr>
        <w:t xml:space="preserve">Trips to </w:t>
      </w:r>
      <w:r w:rsidR="007235ED" w:rsidRPr="003C7C8B">
        <w:rPr>
          <w:rFonts w:ascii="Arial" w:hAnsi="Arial" w:cs="Arial"/>
        </w:rPr>
        <w:t>Peru to trek the magical Inca Trail</w:t>
      </w:r>
      <w:r w:rsidRPr="003C7C8B">
        <w:rPr>
          <w:rFonts w:ascii="Arial" w:hAnsi="Arial" w:cs="Arial"/>
        </w:rPr>
        <w:t xml:space="preserve"> have also </w:t>
      </w:r>
      <w:r w:rsidR="00FC5DCE" w:rsidRPr="003C7C8B">
        <w:rPr>
          <w:rFonts w:ascii="Arial" w:hAnsi="Arial" w:cs="Arial"/>
        </w:rPr>
        <w:t>become increasingly popular</w:t>
      </w:r>
      <w:r w:rsidR="00AF6EBB" w:rsidRPr="003C7C8B">
        <w:rPr>
          <w:rFonts w:ascii="Arial" w:hAnsi="Arial" w:cs="Arial"/>
        </w:rPr>
        <w:t xml:space="preserve">, with Exodus seeing a growth of </w:t>
      </w:r>
      <w:r w:rsidR="007235ED" w:rsidRPr="003C7C8B">
        <w:rPr>
          <w:rFonts w:ascii="Arial" w:hAnsi="Arial" w:cs="Arial"/>
        </w:rPr>
        <w:t>8</w:t>
      </w:r>
      <w:r w:rsidR="00AF6EBB" w:rsidRPr="003C7C8B">
        <w:rPr>
          <w:rFonts w:ascii="Arial" w:hAnsi="Arial" w:cs="Arial"/>
        </w:rPr>
        <w:t xml:space="preserve">% </w:t>
      </w:r>
      <w:r w:rsidR="00AF6EBB">
        <w:rPr>
          <w:rFonts w:ascii="Arial" w:hAnsi="Arial" w:cs="Arial"/>
        </w:rPr>
        <w:t>over the past year</w:t>
      </w:r>
      <w:r w:rsidR="00FC5DCE">
        <w:rPr>
          <w:rFonts w:ascii="Arial" w:hAnsi="Arial" w:cs="Arial"/>
        </w:rPr>
        <w:t xml:space="preserve">. </w:t>
      </w:r>
      <w:r>
        <w:rPr>
          <w:rFonts w:ascii="Arial" w:hAnsi="Arial" w:cs="Arial"/>
        </w:rPr>
        <w:t xml:space="preserve">2015 </w:t>
      </w:r>
      <w:r w:rsidR="00FC5DCE">
        <w:rPr>
          <w:rFonts w:ascii="Arial" w:hAnsi="Arial" w:cs="Arial"/>
        </w:rPr>
        <w:t xml:space="preserve">will see </w:t>
      </w:r>
      <w:r>
        <w:rPr>
          <w:rFonts w:ascii="Arial" w:hAnsi="Arial" w:cs="Arial"/>
        </w:rPr>
        <w:t xml:space="preserve">a new Brazil ‘Diamond Trail’ </w:t>
      </w:r>
      <w:r w:rsidR="00FC5DCE">
        <w:rPr>
          <w:rFonts w:ascii="Arial" w:hAnsi="Arial" w:cs="Arial"/>
        </w:rPr>
        <w:t xml:space="preserve">tour, visiting the </w:t>
      </w:r>
      <w:proofErr w:type="spellStart"/>
      <w:r w:rsidR="00FC5DCE">
        <w:rPr>
          <w:rFonts w:ascii="Arial" w:hAnsi="Arial" w:cs="Arial"/>
        </w:rPr>
        <w:t>Chapada</w:t>
      </w:r>
      <w:proofErr w:type="spellEnd"/>
      <w:r w:rsidR="00FC5DCE">
        <w:rPr>
          <w:rFonts w:ascii="Arial" w:hAnsi="Arial" w:cs="Arial"/>
        </w:rPr>
        <w:t xml:space="preserve"> </w:t>
      </w:r>
      <w:proofErr w:type="spellStart"/>
      <w:r w:rsidR="00FC5DCE">
        <w:rPr>
          <w:rFonts w:ascii="Arial" w:hAnsi="Arial" w:cs="Arial"/>
        </w:rPr>
        <w:t>Diamantina</w:t>
      </w:r>
      <w:proofErr w:type="spellEnd"/>
      <w:r w:rsidR="00FC5DCE">
        <w:rPr>
          <w:rFonts w:ascii="Arial" w:hAnsi="Arial" w:cs="Arial"/>
        </w:rPr>
        <w:t xml:space="preserve"> (Diamond Plateau), a remote mountainous area which was the scene of the 1842 diamond rush. Other new long haul trips include trekking i</w:t>
      </w:r>
      <w:r w:rsidR="001517D5">
        <w:rPr>
          <w:rFonts w:ascii="Arial" w:hAnsi="Arial" w:cs="Arial"/>
        </w:rPr>
        <w:t>n New Zealand,</w:t>
      </w:r>
      <w:r w:rsidR="00FC5DCE">
        <w:rPr>
          <w:rFonts w:ascii="Arial" w:hAnsi="Arial" w:cs="Arial"/>
        </w:rPr>
        <w:t xml:space="preserve"> where</w:t>
      </w:r>
      <w:r w:rsidR="001517D5">
        <w:rPr>
          <w:rFonts w:ascii="Arial" w:hAnsi="Arial" w:cs="Arial"/>
        </w:rPr>
        <w:t xml:space="preserve"> travellers will enjoy </w:t>
      </w:r>
      <w:r w:rsidR="00CF67D5">
        <w:rPr>
          <w:rFonts w:ascii="Arial" w:hAnsi="Arial" w:cs="Arial"/>
        </w:rPr>
        <w:t>an unimaginably varied landscape</w:t>
      </w:r>
      <w:r w:rsidR="001517D5">
        <w:rPr>
          <w:rFonts w:ascii="Arial" w:hAnsi="Arial" w:cs="Arial"/>
        </w:rPr>
        <w:t xml:space="preserve">, </w:t>
      </w:r>
      <w:r w:rsidR="00FC5DCE">
        <w:rPr>
          <w:rFonts w:ascii="Arial" w:hAnsi="Arial" w:cs="Arial"/>
        </w:rPr>
        <w:t>visiting both Kiwi islands, rainforest and glaciers</w:t>
      </w:r>
      <w:r w:rsidR="001517D5">
        <w:rPr>
          <w:rFonts w:ascii="Arial" w:hAnsi="Arial" w:cs="Arial"/>
        </w:rPr>
        <w:t xml:space="preserve">. </w:t>
      </w:r>
      <w:r w:rsidR="00FC5DCE">
        <w:rPr>
          <w:rFonts w:ascii="Arial" w:hAnsi="Arial" w:cs="Arial"/>
        </w:rPr>
        <w:t xml:space="preserve">Or why not really take </w:t>
      </w:r>
      <w:r w:rsidR="00CF6212">
        <w:rPr>
          <w:rFonts w:ascii="Arial" w:hAnsi="Arial" w:cs="Arial"/>
        </w:rPr>
        <w:t xml:space="preserve">on a more extreme </w:t>
      </w:r>
      <w:r w:rsidR="00FC5DCE">
        <w:rPr>
          <w:rFonts w:ascii="Arial" w:hAnsi="Arial" w:cs="Arial"/>
        </w:rPr>
        <w:t>challenge and conquer Everes</w:t>
      </w:r>
      <w:r w:rsidR="00CF6212">
        <w:rPr>
          <w:rFonts w:ascii="Arial" w:hAnsi="Arial" w:cs="Arial"/>
        </w:rPr>
        <w:t>t with a climb to the North Col?</w:t>
      </w:r>
      <w:r w:rsidR="00FC5DCE">
        <w:rPr>
          <w:rFonts w:ascii="Arial" w:hAnsi="Arial" w:cs="Arial"/>
        </w:rPr>
        <w:t xml:space="preserve"> Adrenaline junkies can also </w:t>
      </w:r>
      <w:r w:rsidR="00CF6212">
        <w:rPr>
          <w:rFonts w:ascii="Arial" w:hAnsi="Arial" w:cs="Arial"/>
        </w:rPr>
        <w:t xml:space="preserve">now </w:t>
      </w:r>
      <w:r w:rsidR="00FC5DCE">
        <w:rPr>
          <w:rFonts w:ascii="Arial" w:hAnsi="Arial" w:cs="Arial"/>
        </w:rPr>
        <w:t>climb</w:t>
      </w:r>
      <w:r w:rsidR="007235ED">
        <w:rPr>
          <w:rFonts w:ascii="Arial" w:hAnsi="Arial" w:cs="Arial"/>
        </w:rPr>
        <w:t xml:space="preserve"> </w:t>
      </w:r>
      <w:r w:rsidR="007235ED" w:rsidRPr="003C7C8B">
        <w:rPr>
          <w:rFonts w:ascii="Arial" w:hAnsi="Arial" w:cs="Arial"/>
        </w:rPr>
        <w:t>3000m peaks in the</w:t>
      </w:r>
      <w:r w:rsidR="00FC5DCE" w:rsidRPr="003C7C8B">
        <w:rPr>
          <w:rFonts w:ascii="Arial" w:hAnsi="Arial" w:cs="Arial"/>
        </w:rPr>
        <w:t xml:space="preserve"> </w:t>
      </w:r>
      <w:proofErr w:type="spellStart"/>
      <w:r w:rsidR="00FC5DCE" w:rsidRPr="003C7C8B">
        <w:rPr>
          <w:rFonts w:ascii="Arial" w:hAnsi="Arial" w:cs="Arial"/>
        </w:rPr>
        <w:t>Queryas</w:t>
      </w:r>
      <w:proofErr w:type="spellEnd"/>
      <w:r w:rsidR="006804FD" w:rsidRPr="003C7C8B">
        <w:rPr>
          <w:rFonts w:ascii="Arial" w:hAnsi="Arial" w:cs="Arial"/>
        </w:rPr>
        <w:t xml:space="preserve">, the </w:t>
      </w:r>
      <w:r w:rsidR="00FC5DCE">
        <w:rPr>
          <w:rFonts w:ascii="Arial" w:hAnsi="Arial" w:cs="Arial"/>
        </w:rPr>
        <w:t xml:space="preserve">Southern Alps, or the </w:t>
      </w:r>
      <w:proofErr w:type="spellStart"/>
      <w:r w:rsidR="00FC5DCE">
        <w:rPr>
          <w:rFonts w:ascii="Arial" w:hAnsi="Arial" w:cs="Arial"/>
        </w:rPr>
        <w:t>Hinku</w:t>
      </w:r>
      <w:proofErr w:type="spellEnd"/>
      <w:r w:rsidR="00FC5DCE">
        <w:rPr>
          <w:rFonts w:ascii="Arial" w:hAnsi="Arial" w:cs="Arial"/>
        </w:rPr>
        <w:t xml:space="preserve"> Valley in Nepal. </w:t>
      </w:r>
    </w:p>
    <w:p w:rsidR="005B1DA0" w:rsidRDefault="005B1DA0" w:rsidP="00CF6212">
      <w:pPr>
        <w:spacing w:after="0" w:line="360" w:lineRule="auto"/>
        <w:jc w:val="both"/>
        <w:rPr>
          <w:rFonts w:ascii="Arial" w:hAnsi="Arial" w:cs="Arial"/>
        </w:rPr>
      </w:pPr>
    </w:p>
    <w:p w:rsidR="0093285B" w:rsidRPr="007538E8" w:rsidRDefault="0093285B" w:rsidP="00CF6212">
      <w:pPr>
        <w:spacing w:after="0" w:line="360" w:lineRule="auto"/>
        <w:jc w:val="both"/>
        <w:rPr>
          <w:rFonts w:ascii="Arial" w:hAnsi="Arial" w:cs="Arial"/>
        </w:rPr>
      </w:pPr>
      <w:r>
        <w:rPr>
          <w:rFonts w:ascii="Arial" w:hAnsi="Arial" w:cs="Arial"/>
        </w:rPr>
        <w:t>Chloe Knott, product manager for Walking and Trekking at Exodus, said “</w:t>
      </w:r>
      <w:r w:rsidR="008573B9">
        <w:rPr>
          <w:rFonts w:ascii="Arial" w:hAnsi="Arial" w:cs="Arial"/>
        </w:rPr>
        <w:t>This year we decided to focus more on the destinati</w:t>
      </w:r>
      <w:r w:rsidR="006804FD">
        <w:rPr>
          <w:rFonts w:ascii="Arial" w:hAnsi="Arial" w:cs="Arial"/>
        </w:rPr>
        <w:t xml:space="preserve">ons themselves </w:t>
      </w:r>
      <w:r w:rsidR="007235ED" w:rsidRPr="003C7C8B">
        <w:rPr>
          <w:rFonts w:ascii="Arial" w:hAnsi="Arial" w:cs="Arial"/>
        </w:rPr>
        <w:t>as we wanted to offer more on</w:t>
      </w:r>
      <w:r w:rsidR="008573B9" w:rsidRPr="003C7C8B">
        <w:rPr>
          <w:rFonts w:ascii="Arial" w:hAnsi="Arial" w:cs="Arial"/>
        </w:rPr>
        <w:t xml:space="preserve"> each </w:t>
      </w:r>
      <w:r w:rsidR="008573B9">
        <w:rPr>
          <w:rFonts w:ascii="Arial" w:hAnsi="Arial" w:cs="Arial"/>
        </w:rPr>
        <w:t xml:space="preserve">trip. Trips to short </w:t>
      </w:r>
      <w:r w:rsidR="008573B9">
        <w:rPr>
          <w:rFonts w:ascii="Arial" w:hAnsi="Arial" w:cs="Arial"/>
        </w:rPr>
        <w:lastRenderedPageBreak/>
        <w:t xml:space="preserve">haul destinations </w:t>
      </w:r>
      <w:r w:rsidR="00A1465E">
        <w:rPr>
          <w:rFonts w:ascii="Arial" w:hAnsi="Arial" w:cs="Arial"/>
        </w:rPr>
        <w:t xml:space="preserve">such </w:t>
      </w:r>
      <w:r w:rsidR="008573B9">
        <w:rPr>
          <w:rFonts w:ascii="Arial" w:hAnsi="Arial" w:cs="Arial"/>
        </w:rPr>
        <w:t xml:space="preserve">as the </w:t>
      </w:r>
      <w:proofErr w:type="spellStart"/>
      <w:r w:rsidR="008573B9">
        <w:rPr>
          <w:rFonts w:ascii="Arial" w:hAnsi="Arial" w:cs="Arial"/>
        </w:rPr>
        <w:t>Amalfi</w:t>
      </w:r>
      <w:proofErr w:type="spellEnd"/>
      <w:r w:rsidR="008573B9">
        <w:rPr>
          <w:rFonts w:ascii="Arial" w:hAnsi="Arial" w:cs="Arial"/>
        </w:rPr>
        <w:t xml:space="preserve"> Coast and French Riviera have performed ve</w:t>
      </w:r>
      <w:r w:rsidR="006804FD">
        <w:rPr>
          <w:rFonts w:ascii="Arial" w:hAnsi="Arial" w:cs="Arial"/>
        </w:rPr>
        <w:t>ry well recently, so</w:t>
      </w:r>
      <w:r w:rsidR="008573B9">
        <w:rPr>
          <w:rFonts w:ascii="Arial" w:hAnsi="Arial" w:cs="Arial"/>
        </w:rPr>
        <w:t xml:space="preserve"> we have responded to this demand </w:t>
      </w:r>
      <w:r w:rsidR="00A1465E">
        <w:rPr>
          <w:rFonts w:ascii="Arial" w:hAnsi="Arial" w:cs="Arial"/>
        </w:rPr>
        <w:t xml:space="preserve">for Europe </w:t>
      </w:r>
      <w:r w:rsidR="008573B9">
        <w:rPr>
          <w:rFonts w:ascii="Arial" w:hAnsi="Arial" w:cs="Arial"/>
        </w:rPr>
        <w:t xml:space="preserve">with trips to the Basque country, </w:t>
      </w:r>
      <w:r w:rsidR="00CF6212">
        <w:rPr>
          <w:rFonts w:ascii="Arial" w:hAnsi="Arial" w:cs="Arial"/>
        </w:rPr>
        <w:t xml:space="preserve">the </w:t>
      </w:r>
      <w:r w:rsidR="008573B9">
        <w:rPr>
          <w:rFonts w:ascii="Arial" w:hAnsi="Arial" w:cs="Arial"/>
        </w:rPr>
        <w:t>Portofino peninsula and Burgundy.</w:t>
      </w:r>
      <w:r w:rsidR="004F09A3">
        <w:rPr>
          <w:rFonts w:ascii="Arial" w:hAnsi="Arial" w:cs="Arial"/>
        </w:rPr>
        <w:t xml:space="preserve"> </w:t>
      </w:r>
      <w:r w:rsidR="00A1465E">
        <w:rPr>
          <w:rFonts w:ascii="Arial" w:hAnsi="Arial" w:cs="Arial"/>
        </w:rPr>
        <w:t>Our</w:t>
      </w:r>
      <w:r w:rsidR="008573B9">
        <w:rPr>
          <w:rFonts w:ascii="Arial" w:hAnsi="Arial" w:cs="Arial"/>
        </w:rPr>
        <w:t xml:space="preserve"> more adventurous customer-base will be pleased to see trips to </w:t>
      </w:r>
      <w:r w:rsidR="007235ED" w:rsidRPr="003C7C8B">
        <w:rPr>
          <w:rFonts w:ascii="Arial" w:hAnsi="Arial" w:cs="Arial"/>
        </w:rPr>
        <w:t>Indonesia</w:t>
      </w:r>
      <w:r w:rsidR="008573B9" w:rsidRPr="003C7C8B">
        <w:rPr>
          <w:rFonts w:ascii="Arial" w:hAnsi="Arial" w:cs="Arial"/>
        </w:rPr>
        <w:t xml:space="preserve">, </w:t>
      </w:r>
      <w:r w:rsidR="008573B9">
        <w:rPr>
          <w:rFonts w:ascii="Arial" w:hAnsi="Arial" w:cs="Arial"/>
        </w:rPr>
        <w:t xml:space="preserve">Brazil and </w:t>
      </w:r>
      <w:r w:rsidR="005B1DA0">
        <w:rPr>
          <w:rFonts w:ascii="Arial" w:hAnsi="Arial" w:cs="Arial"/>
        </w:rPr>
        <w:t xml:space="preserve">Everest.” </w:t>
      </w:r>
      <w:r w:rsidR="008573B9">
        <w:rPr>
          <w:rFonts w:ascii="Arial" w:hAnsi="Arial" w:cs="Arial"/>
        </w:rPr>
        <w:t xml:space="preserve"> </w:t>
      </w:r>
    </w:p>
    <w:p w:rsidR="00A1465E" w:rsidRDefault="00A1465E" w:rsidP="00CF6212">
      <w:pPr>
        <w:spacing w:after="0" w:line="360" w:lineRule="auto"/>
        <w:jc w:val="both"/>
        <w:rPr>
          <w:rFonts w:ascii="Arial" w:hAnsi="Arial" w:cs="Arial"/>
          <w:b/>
          <w:bCs/>
        </w:rPr>
      </w:pPr>
    </w:p>
    <w:p w:rsidR="00A1465E" w:rsidRDefault="00A1465E" w:rsidP="00CF6212">
      <w:pPr>
        <w:spacing w:after="0" w:line="360" w:lineRule="auto"/>
        <w:jc w:val="both"/>
        <w:rPr>
          <w:rFonts w:ascii="Arial" w:hAnsi="Arial" w:cs="Arial"/>
          <w:b/>
          <w:bCs/>
        </w:rPr>
      </w:pPr>
      <w:r>
        <w:rPr>
          <w:rFonts w:ascii="Arial" w:hAnsi="Arial" w:cs="Arial"/>
          <w:b/>
          <w:bCs/>
        </w:rPr>
        <w:t>New trips for 2105 include:</w:t>
      </w:r>
    </w:p>
    <w:p w:rsidR="00A1465E" w:rsidRDefault="00A1465E" w:rsidP="00CF6212">
      <w:pPr>
        <w:spacing w:after="0" w:line="360" w:lineRule="auto"/>
        <w:jc w:val="both"/>
        <w:rPr>
          <w:rFonts w:ascii="Arial" w:hAnsi="Arial" w:cs="Arial"/>
          <w:b/>
          <w:bCs/>
        </w:rPr>
      </w:pPr>
    </w:p>
    <w:p w:rsidR="00815DBD" w:rsidRPr="005B1DA0" w:rsidRDefault="00E0671B" w:rsidP="00CF6212">
      <w:pPr>
        <w:spacing w:after="0" w:line="360" w:lineRule="auto"/>
        <w:jc w:val="both"/>
        <w:rPr>
          <w:rFonts w:ascii="Arial" w:hAnsi="Arial" w:cs="Arial"/>
          <w:b/>
          <w:bCs/>
          <w:color w:val="0070C0"/>
        </w:rPr>
      </w:pPr>
      <w:hyperlink r:id="rId12" w:history="1">
        <w:r w:rsidR="00FD6282" w:rsidRPr="005B1DA0">
          <w:rPr>
            <w:rStyle w:val="Hyperlink"/>
            <w:rFonts w:ascii="Arial" w:hAnsi="Arial" w:cs="Arial"/>
            <w:b/>
            <w:bCs/>
            <w:color w:val="0070C0"/>
          </w:rPr>
          <w:t>Highlights of the Basque Country</w:t>
        </w:r>
      </w:hyperlink>
      <w:r w:rsidR="004B52C2" w:rsidRPr="005B1DA0">
        <w:rPr>
          <w:rStyle w:val="Hyperlink"/>
          <w:rFonts w:ascii="Arial" w:hAnsi="Arial" w:cs="Arial"/>
          <w:b/>
          <w:bCs/>
          <w:color w:val="0070C0"/>
        </w:rPr>
        <w:t xml:space="preserve">  </w:t>
      </w:r>
      <w:r w:rsidR="004B52C2" w:rsidRPr="005B1DA0">
        <w:rPr>
          <w:rStyle w:val="Hyperlink"/>
          <w:rFonts w:ascii="Arial" w:hAnsi="Arial" w:cs="Arial"/>
          <w:b/>
          <w:bCs/>
          <w:color w:val="0070C0"/>
          <w:u w:val="none"/>
        </w:rPr>
        <w:t xml:space="preserve"> </w:t>
      </w:r>
    </w:p>
    <w:p w:rsidR="00A0111A" w:rsidRPr="00DC7833" w:rsidRDefault="00A0111A" w:rsidP="00CF6212">
      <w:pPr>
        <w:spacing w:after="0" w:line="360" w:lineRule="auto"/>
        <w:jc w:val="both"/>
        <w:rPr>
          <w:rFonts w:ascii="Arial" w:hAnsi="Arial" w:cs="Arial"/>
          <w:color w:val="000000" w:themeColor="text1"/>
        </w:rPr>
      </w:pPr>
      <w:r w:rsidRPr="00DC7833">
        <w:rPr>
          <w:rFonts w:ascii="Arial" w:hAnsi="Arial" w:cs="Arial"/>
          <w:color w:val="000000" w:themeColor="text1"/>
        </w:rPr>
        <w:t xml:space="preserve">Straddling the Franco-Spanish border </w:t>
      </w:r>
      <w:r w:rsidR="00A1465E">
        <w:rPr>
          <w:rFonts w:ascii="Arial" w:hAnsi="Arial" w:cs="Arial"/>
          <w:color w:val="000000" w:themeColor="text1"/>
        </w:rPr>
        <w:t>and</w:t>
      </w:r>
      <w:r w:rsidRPr="00DC7833">
        <w:rPr>
          <w:rFonts w:ascii="Arial" w:hAnsi="Arial" w:cs="Arial"/>
          <w:color w:val="000000" w:themeColor="text1"/>
        </w:rPr>
        <w:t xml:space="preserve"> boasting a unique culture that pre-dates both its neighbours, the Basque Country has much to offer. The sparkling coastline</w:t>
      </w:r>
      <w:r w:rsidR="00107336">
        <w:rPr>
          <w:rFonts w:ascii="Arial" w:hAnsi="Arial" w:cs="Arial"/>
          <w:color w:val="000000" w:themeColor="text1"/>
        </w:rPr>
        <w:t>,</w:t>
      </w:r>
      <w:r w:rsidRPr="00DC7833">
        <w:rPr>
          <w:rFonts w:ascii="Arial" w:hAnsi="Arial" w:cs="Arial"/>
          <w:color w:val="000000" w:themeColor="text1"/>
        </w:rPr>
        <w:t xml:space="preserve"> with sweeping golden beaches, colourful fishing ports and dramatic Atlantic surf</w:t>
      </w:r>
      <w:r w:rsidR="00107336">
        <w:rPr>
          <w:rFonts w:ascii="Arial" w:hAnsi="Arial" w:cs="Arial"/>
          <w:color w:val="000000" w:themeColor="text1"/>
        </w:rPr>
        <w:t>,</w:t>
      </w:r>
      <w:r w:rsidRPr="00DC7833">
        <w:rPr>
          <w:rFonts w:ascii="Arial" w:hAnsi="Arial" w:cs="Arial"/>
          <w:color w:val="000000" w:themeColor="text1"/>
        </w:rPr>
        <w:t xml:space="preserve"> form</w:t>
      </w:r>
      <w:r w:rsidR="00107336">
        <w:rPr>
          <w:rFonts w:ascii="Arial" w:hAnsi="Arial" w:cs="Arial"/>
          <w:color w:val="000000" w:themeColor="text1"/>
        </w:rPr>
        <w:t>s</w:t>
      </w:r>
      <w:r w:rsidRPr="00DC7833">
        <w:rPr>
          <w:rFonts w:ascii="Arial" w:hAnsi="Arial" w:cs="Arial"/>
          <w:color w:val="000000" w:themeColor="text1"/>
        </w:rPr>
        <w:t xml:space="preserve"> a perfect backdrop for the week of relaxed walking. </w:t>
      </w:r>
      <w:proofErr w:type="gramStart"/>
      <w:r w:rsidR="00CC4718" w:rsidRPr="00DC7833">
        <w:rPr>
          <w:rFonts w:ascii="Arial" w:hAnsi="Arial" w:cs="Arial"/>
          <w:b/>
          <w:bCs/>
        </w:rPr>
        <w:t>Eight day trip from £1,049 per person, including flights from London, all accommodation, all breakfasts and a tour leader throughout.</w:t>
      </w:r>
      <w:proofErr w:type="gramEnd"/>
      <w:r w:rsidR="00CC4718" w:rsidRPr="00DC7833">
        <w:rPr>
          <w:rFonts w:ascii="Arial" w:hAnsi="Arial" w:cs="Arial"/>
          <w:b/>
          <w:bCs/>
        </w:rPr>
        <w:t xml:space="preserve"> </w:t>
      </w:r>
      <w:proofErr w:type="gramStart"/>
      <w:r w:rsidR="00CC4718" w:rsidRPr="00DC7833">
        <w:rPr>
          <w:rFonts w:ascii="Arial" w:hAnsi="Arial" w:cs="Arial"/>
          <w:b/>
          <w:bCs/>
        </w:rPr>
        <w:t>First departing 2 May 2015.</w:t>
      </w:r>
      <w:proofErr w:type="gramEnd"/>
      <w:r w:rsidR="00CC4718" w:rsidRPr="00DC7833">
        <w:rPr>
          <w:rFonts w:ascii="Arial" w:hAnsi="Arial" w:cs="Arial"/>
          <w:b/>
          <w:bCs/>
        </w:rPr>
        <w:t xml:space="preserve"> </w:t>
      </w:r>
    </w:p>
    <w:p w:rsidR="005755B5" w:rsidRPr="00DC7833" w:rsidRDefault="005755B5" w:rsidP="00CF6212">
      <w:pPr>
        <w:spacing w:after="0" w:line="360" w:lineRule="auto"/>
        <w:jc w:val="both"/>
        <w:rPr>
          <w:rFonts w:ascii="Arial" w:hAnsi="Arial" w:cs="Arial"/>
        </w:rPr>
      </w:pPr>
    </w:p>
    <w:p w:rsidR="00A0111A" w:rsidRPr="005B1DA0" w:rsidRDefault="00E0671B" w:rsidP="00CF6212">
      <w:pPr>
        <w:spacing w:after="0" w:line="360" w:lineRule="auto"/>
        <w:jc w:val="both"/>
        <w:rPr>
          <w:rFonts w:ascii="Arial" w:hAnsi="Arial" w:cs="Arial"/>
          <w:b/>
          <w:bCs/>
          <w:color w:val="0070C0"/>
        </w:rPr>
      </w:pPr>
      <w:hyperlink r:id="rId13" w:history="1">
        <w:r w:rsidR="00A0111A" w:rsidRPr="005B1DA0">
          <w:rPr>
            <w:rStyle w:val="Hyperlink"/>
            <w:rFonts w:ascii="Arial" w:hAnsi="Arial" w:cs="Arial"/>
            <w:b/>
            <w:bCs/>
            <w:color w:val="0070C0"/>
          </w:rPr>
          <w:t>Walks of the Cinque Terre and Portofino</w:t>
        </w:r>
      </w:hyperlink>
      <w:r w:rsidR="00CC4718" w:rsidRPr="005B1DA0">
        <w:rPr>
          <w:rFonts w:ascii="Arial" w:hAnsi="Arial" w:cs="Arial"/>
          <w:b/>
          <w:bCs/>
          <w:color w:val="0070C0"/>
        </w:rPr>
        <w:t xml:space="preserve"> </w:t>
      </w:r>
    </w:p>
    <w:p w:rsidR="00A0111A" w:rsidRPr="00DC7833" w:rsidRDefault="00A0111A" w:rsidP="00107336">
      <w:pPr>
        <w:spacing w:after="0" w:line="360" w:lineRule="auto"/>
        <w:jc w:val="both"/>
        <w:rPr>
          <w:rFonts w:ascii="Arial" w:hAnsi="Arial" w:cs="Arial"/>
          <w:color w:val="000000" w:themeColor="text1"/>
        </w:rPr>
      </w:pPr>
      <w:r w:rsidRPr="00DC7833">
        <w:rPr>
          <w:rFonts w:ascii="Arial" w:hAnsi="Arial" w:cs="Arial"/>
          <w:color w:val="000000" w:themeColor="text1"/>
        </w:rPr>
        <w:t xml:space="preserve">Located on </w:t>
      </w:r>
      <w:r w:rsidR="00A1465E">
        <w:rPr>
          <w:rFonts w:ascii="Arial" w:hAnsi="Arial" w:cs="Arial"/>
          <w:color w:val="000000" w:themeColor="text1"/>
        </w:rPr>
        <w:t>some</w:t>
      </w:r>
      <w:r w:rsidRPr="00DC7833">
        <w:rPr>
          <w:rFonts w:ascii="Arial" w:hAnsi="Arial" w:cs="Arial"/>
          <w:color w:val="000000" w:themeColor="text1"/>
        </w:rPr>
        <w:t xml:space="preserve"> of Italy's most beautiful coastline, the </w:t>
      </w:r>
      <w:r w:rsidR="00107336">
        <w:rPr>
          <w:rFonts w:ascii="Arial" w:hAnsi="Arial" w:cs="Arial"/>
          <w:color w:val="000000" w:themeColor="text1"/>
        </w:rPr>
        <w:t>trip</w:t>
      </w:r>
      <w:r w:rsidRPr="00DC7833">
        <w:rPr>
          <w:rFonts w:ascii="Arial" w:hAnsi="Arial" w:cs="Arial"/>
          <w:color w:val="000000" w:themeColor="text1"/>
        </w:rPr>
        <w:t xml:space="preserve">’s base in the seaside town of </w:t>
      </w:r>
      <w:proofErr w:type="spellStart"/>
      <w:r w:rsidRPr="00DC7833">
        <w:rPr>
          <w:rFonts w:ascii="Arial" w:hAnsi="Arial" w:cs="Arial"/>
          <w:color w:val="000000" w:themeColor="text1"/>
        </w:rPr>
        <w:t>Moneglia</w:t>
      </w:r>
      <w:proofErr w:type="spellEnd"/>
      <w:r w:rsidRPr="00DC7833">
        <w:rPr>
          <w:rFonts w:ascii="Arial" w:hAnsi="Arial" w:cs="Arial"/>
          <w:color w:val="000000" w:themeColor="text1"/>
        </w:rPr>
        <w:t xml:space="preserve"> is a real treat for visitors. </w:t>
      </w:r>
      <w:r w:rsidR="00E961C0">
        <w:rPr>
          <w:rFonts w:ascii="Arial" w:hAnsi="Arial" w:cs="Arial"/>
          <w:color w:val="000000" w:themeColor="text1"/>
        </w:rPr>
        <w:t xml:space="preserve">In the </w:t>
      </w:r>
      <w:proofErr w:type="spellStart"/>
      <w:r w:rsidR="00E961C0">
        <w:rPr>
          <w:rFonts w:ascii="Arial" w:hAnsi="Arial" w:cs="Arial"/>
          <w:color w:val="000000" w:themeColor="text1"/>
        </w:rPr>
        <w:t>Ligurian</w:t>
      </w:r>
      <w:proofErr w:type="spellEnd"/>
      <w:r w:rsidR="00E961C0">
        <w:rPr>
          <w:rFonts w:ascii="Arial" w:hAnsi="Arial" w:cs="Arial"/>
          <w:color w:val="000000" w:themeColor="text1"/>
        </w:rPr>
        <w:t xml:space="preserve"> ‘Gulf of the Poets,’ a UNESCO World Heritage Site since 1997, the walk includes a section of the famous </w:t>
      </w:r>
      <w:proofErr w:type="spellStart"/>
      <w:r w:rsidR="00E961C0">
        <w:rPr>
          <w:rFonts w:ascii="Arial" w:hAnsi="Arial" w:cs="Arial"/>
          <w:color w:val="000000" w:themeColor="text1"/>
        </w:rPr>
        <w:t>Ligurian</w:t>
      </w:r>
      <w:proofErr w:type="spellEnd"/>
      <w:r w:rsidR="00E961C0">
        <w:rPr>
          <w:rFonts w:ascii="Arial" w:hAnsi="Arial" w:cs="Arial"/>
          <w:color w:val="000000" w:themeColor="text1"/>
        </w:rPr>
        <w:t xml:space="preserve"> Blue Path which takes the group through terraced vineyards and olive groves on old mule tracks.  </w:t>
      </w:r>
      <w:proofErr w:type="gramStart"/>
      <w:r w:rsidR="00CC4718" w:rsidRPr="00DC7833">
        <w:rPr>
          <w:rFonts w:ascii="Arial" w:hAnsi="Arial" w:cs="Arial"/>
          <w:b/>
          <w:bCs/>
        </w:rPr>
        <w:t>Eight day trip from £999 per person, including flights from London, all accommodation, all breakfasts, tour leader throughout and a wine tasting sessio</w:t>
      </w:r>
      <w:r w:rsidR="00CC4718">
        <w:rPr>
          <w:rFonts w:ascii="Arial" w:hAnsi="Arial" w:cs="Arial"/>
          <w:b/>
          <w:bCs/>
        </w:rPr>
        <w:t>n.</w:t>
      </w:r>
      <w:proofErr w:type="gramEnd"/>
      <w:r w:rsidR="00CC4718">
        <w:rPr>
          <w:rFonts w:ascii="Arial" w:hAnsi="Arial" w:cs="Arial"/>
          <w:b/>
          <w:bCs/>
        </w:rPr>
        <w:t xml:space="preserve"> </w:t>
      </w:r>
      <w:proofErr w:type="gramStart"/>
      <w:r w:rsidR="00CC4718">
        <w:rPr>
          <w:rFonts w:ascii="Arial" w:hAnsi="Arial" w:cs="Arial"/>
          <w:b/>
          <w:bCs/>
        </w:rPr>
        <w:t>First departing 15 May 2015.</w:t>
      </w:r>
      <w:proofErr w:type="gramEnd"/>
      <w:r w:rsidR="000255C1" w:rsidRPr="00DC7833">
        <w:rPr>
          <w:rFonts w:ascii="Arial" w:hAnsi="Arial" w:cs="Arial"/>
          <w:color w:val="000000" w:themeColor="text1"/>
        </w:rPr>
        <w:t xml:space="preserve"> </w:t>
      </w:r>
    </w:p>
    <w:p w:rsidR="007538E8" w:rsidRDefault="007538E8" w:rsidP="00CF6212">
      <w:pPr>
        <w:spacing w:after="0" w:line="360" w:lineRule="auto"/>
        <w:jc w:val="both"/>
      </w:pPr>
    </w:p>
    <w:p w:rsidR="000255C1" w:rsidRPr="005B1DA0" w:rsidRDefault="00E0671B" w:rsidP="00CF6212">
      <w:pPr>
        <w:spacing w:after="0" w:line="360" w:lineRule="auto"/>
        <w:jc w:val="both"/>
        <w:rPr>
          <w:rFonts w:ascii="Arial" w:hAnsi="Arial" w:cs="Arial"/>
          <w:b/>
          <w:bCs/>
          <w:color w:val="0070C0"/>
        </w:rPr>
      </w:pPr>
      <w:hyperlink r:id="rId14" w:history="1">
        <w:r w:rsidR="00A0111A" w:rsidRPr="005B1DA0">
          <w:rPr>
            <w:rStyle w:val="Hyperlink"/>
            <w:rFonts w:ascii="Arial" w:hAnsi="Arial" w:cs="Arial"/>
            <w:b/>
            <w:bCs/>
            <w:color w:val="0070C0"/>
          </w:rPr>
          <w:t>On Brazil’s Diamond Trails</w:t>
        </w:r>
      </w:hyperlink>
      <w:r w:rsidR="00CC4718" w:rsidRPr="005B1DA0">
        <w:rPr>
          <w:rFonts w:ascii="Arial" w:hAnsi="Arial" w:cs="Arial"/>
          <w:b/>
          <w:bCs/>
          <w:color w:val="0070C0"/>
        </w:rPr>
        <w:t xml:space="preserve"> </w:t>
      </w:r>
    </w:p>
    <w:p w:rsidR="000255C1" w:rsidRPr="00DC7833" w:rsidRDefault="00E961C0" w:rsidP="00CF6212">
      <w:pPr>
        <w:spacing w:after="0" w:line="360" w:lineRule="auto"/>
        <w:jc w:val="both"/>
        <w:rPr>
          <w:rFonts w:ascii="Arial" w:hAnsi="Arial" w:cs="Arial"/>
          <w:color w:val="000000" w:themeColor="text1"/>
        </w:rPr>
      </w:pPr>
      <w:r>
        <w:rPr>
          <w:rFonts w:ascii="Arial" w:hAnsi="Arial" w:cs="Arial"/>
          <w:color w:val="000000" w:themeColor="text1"/>
        </w:rPr>
        <w:t>In 1842, in this</w:t>
      </w:r>
      <w:r w:rsidR="000255C1" w:rsidRPr="00DC7833">
        <w:rPr>
          <w:rFonts w:ascii="Arial" w:hAnsi="Arial" w:cs="Arial"/>
          <w:color w:val="000000" w:themeColor="text1"/>
        </w:rPr>
        <w:t xml:space="preserve"> remote mountainous area of Brazil’s northeast, diamond deposits were found, s</w:t>
      </w:r>
      <w:r>
        <w:rPr>
          <w:rFonts w:ascii="Arial" w:hAnsi="Arial" w:cs="Arial"/>
          <w:color w:val="000000" w:themeColor="text1"/>
        </w:rPr>
        <w:t xml:space="preserve">parking a 20 year diamond rush. </w:t>
      </w:r>
      <w:r w:rsidR="000255C1" w:rsidRPr="00DC7833">
        <w:rPr>
          <w:rFonts w:ascii="Arial" w:hAnsi="Arial" w:cs="Arial"/>
          <w:color w:val="000000" w:themeColor="text1"/>
        </w:rPr>
        <w:t>This is a region where flattop mesas rise above grasslands and crystal-clear waterfalls tumble over limestone escarpments dotted with caves and grottos. The group will explore a land carved by time and uncover its natural treasures</w:t>
      </w:r>
      <w:r>
        <w:rPr>
          <w:rFonts w:ascii="Arial" w:hAnsi="Arial" w:cs="Arial"/>
          <w:color w:val="000000" w:themeColor="text1"/>
        </w:rPr>
        <w:t>.</w:t>
      </w:r>
      <w:r w:rsidR="00CC4718" w:rsidRPr="00DC7833">
        <w:rPr>
          <w:rFonts w:ascii="Arial" w:hAnsi="Arial" w:cs="Arial"/>
          <w:b/>
          <w:bCs/>
        </w:rPr>
        <w:t xml:space="preserve">11 day trip from £3,049 per person, including flights from London, all accommodation, all breakfasts and a tour leader throughout. </w:t>
      </w:r>
      <w:proofErr w:type="gramStart"/>
      <w:r w:rsidR="00CC4718" w:rsidRPr="00DC7833">
        <w:rPr>
          <w:rFonts w:ascii="Arial" w:hAnsi="Arial" w:cs="Arial"/>
          <w:b/>
          <w:bCs/>
        </w:rPr>
        <w:t>First departing 12 June 2015.</w:t>
      </w:r>
      <w:proofErr w:type="gramEnd"/>
      <w:r w:rsidR="00CC4718" w:rsidRPr="00DC7833">
        <w:rPr>
          <w:rFonts w:ascii="Arial" w:hAnsi="Arial" w:cs="Arial"/>
          <w:b/>
          <w:bCs/>
        </w:rPr>
        <w:t xml:space="preserve"> </w:t>
      </w:r>
    </w:p>
    <w:p w:rsidR="001077FA" w:rsidRDefault="001077FA" w:rsidP="00CF6212">
      <w:pPr>
        <w:spacing w:after="0" w:line="360" w:lineRule="auto"/>
        <w:jc w:val="both"/>
        <w:rPr>
          <w:color w:val="0070C0"/>
        </w:rPr>
      </w:pPr>
    </w:p>
    <w:p w:rsidR="000255C1" w:rsidRPr="005B1DA0" w:rsidRDefault="00E0671B" w:rsidP="00CF6212">
      <w:pPr>
        <w:spacing w:after="0" w:line="360" w:lineRule="auto"/>
        <w:jc w:val="both"/>
        <w:rPr>
          <w:rFonts w:ascii="Arial" w:hAnsi="Arial" w:cs="Arial"/>
          <w:b/>
          <w:bCs/>
          <w:color w:val="0070C0"/>
        </w:rPr>
      </w:pPr>
      <w:hyperlink r:id="rId15" w:history="1">
        <w:r w:rsidR="000255C1" w:rsidRPr="005B1DA0">
          <w:rPr>
            <w:rStyle w:val="Hyperlink"/>
            <w:rFonts w:ascii="Arial" w:hAnsi="Arial" w:cs="Arial"/>
            <w:b/>
            <w:bCs/>
            <w:color w:val="0070C0"/>
          </w:rPr>
          <w:t>Trekking in New Zealand</w:t>
        </w:r>
      </w:hyperlink>
      <w:r w:rsidR="004B52C2" w:rsidRPr="005B1DA0">
        <w:rPr>
          <w:rFonts w:ascii="Arial" w:hAnsi="Arial" w:cs="Arial"/>
          <w:b/>
          <w:bCs/>
          <w:color w:val="0070C0"/>
        </w:rPr>
        <w:t xml:space="preserve"> </w:t>
      </w:r>
    </w:p>
    <w:p w:rsidR="005755B5" w:rsidRDefault="000255C1" w:rsidP="00CF6212">
      <w:pPr>
        <w:spacing w:after="0" w:line="360" w:lineRule="auto"/>
        <w:jc w:val="both"/>
        <w:rPr>
          <w:rFonts w:ascii="Arial" w:hAnsi="Arial" w:cs="Arial"/>
          <w:b/>
          <w:bCs/>
        </w:rPr>
      </w:pPr>
      <w:r w:rsidRPr="00DC7833">
        <w:rPr>
          <w:rFonts w:ascii="Arial" w:hAnsi="Arial" w:cs="Arial"/>
          <w:color w:val="000000" w:themeColor="text1"/>
        </w:rPr>
        <w:t>New Zealand epitomises contrasting scenery and culture and is an ideal country for adventure travel. The group explores</w:t>
      </w:r>
      <w:r w:rsidR="005755B5" w:rsidRPr="00DC7833">
        <w:rPr>
          <w:rFonts w:ascii="Arial" w:hAnsi="Arial" w:cs="Arial"/>
          <w:color w:val="000000" w:themeColor="text1"/>
        </w:rPr>
        <w:t xml:space="preserve"> both islands </w:t>
      </w:r>
      <w:r w:rsidR="00E961C0">
        <w:rPr>
          <w:rFonts w:ascii="Arial" w:hAnsi="Arial" w:cs="Arial"/>
          <w:color w:val="000000" w:themeColor="text1"/>
        </w:rPr>
        <w:t>on this</w:t>
      </w:r>
      <w:r w:rsidRPr="00DC7833">
        <w:rPr>
          <w:rFonts w:ascii="Arial" w:hAnsi="Arial" w:cs="Arial"/>
          <w:color w:val="000000" w:themeColor="text1"/>
        </w:rPr>
        <w:t xml:space="preserve"> trip, visiting</w:t>
      </w:r>
      <w:r w:rsidR="00E961C0">
        <w:rPr>
          <w:rFonts w:ascii="Arial" w:hAnsi="Arial" w:cs="Arial"/>
          <w:color w:val="000000" w:themeColor="text1"/>
        </w:rPr>
        <w:t xml:space="preserve"> off the beaten track attractions as well as the main highlights. </w:t>
      </w:r>
      <w:r w:rsidRPr="00DC7833">
        <w:rPr>
          <w:rFonts w:ascii="Arial" w:hAnsi="Arial" w:cs="Arial"/>
          <w:color w:val="000000" w:themeColor="text1"/>
        </w:rPr>
        <w:t xml:space="preserve">Trek through </w:t>
      </w:r>
      <w:r w:rsidR="00E961C0">
        <w:rPr>
          <w:rFonts w:ascii="Arial" w:hAnsi="Arial" w:cs="Arial"/>
          <w:color w:val="000000" w:themeColor="text1"/>
        </w:rPr>
        <w:t xml:space="preserve">dense </w:t>
      </w:r>
      <w:r w:rsidRPr="00DC7833">
        <w:rPr>
          <w:rFonts w:ascii="Arial" w:hAnsi="Arial" w:cs="Arial"/>
          <w:color w:val="000000" w:themeColor="text1"/>
        </w:rPr>
        <w:t xml:space="preserve">rainforest, kayak with fur seals, hike along a glacier, climb up volcanic peaks and enjoy fish and chips on the beach. </w:t>
      </w:r>
      <w:proofErr w:type="gramStart"/>
      <w:r w:rsidR="00CC4718" w:rsidRPr="00DC7833">
        <w:rPr>
          <w:rFonts w:ascii="Arial" w:hAnsi="Arial" w:cs="Arial"/>
          <w:b/>
          <w:bCs/>
        </w:rPr>
        <w:t>23 day trip from £5,699 per person, including flights from London, all accommodation, most meals and a tour leader throughout.</w:t>
      </w:r>
      <w:proofErr w:type="gramEnd"/>
      <w:r w:rsidR="00CC4718" w:rsidRPr="00DC7833">
        <w:rPr>
          <w:rFonts w:ascii="Arial" w:hAnsi="Arial" w:cs="Arial"/>
          <w:b/>
          <w:bCs/>
        </w:rPr>
        <w:t xml:space="preserve"> </w:t>
      </w:r>
      <w:proofErr w:type="gramStart"/>
      <w:r w:rsidR="00CC4718" w:rsidRPr="00DC7833">
        <w:rPr>
          <w:rFonts w:ascii="Arial" w:hAnsi="Arial" w:cs="Arial"/>
          <w:b/>
          <w:bCs/>
        </w:rPr>
        <w:t>First departing 10 January 2015.</w:t>
      </w:r>
      <w:proofErr w:type="gramEnd"/>
      <w:r w:rsidR="00CC4718" w:rsidRPr="00DC7833">
        <w:rPr>
          <w:rFonts w:ascii="Arial" w:hAnsi="Arial" w:cs="Arial"/>
          <w:b/>
          <w:bCs/>
        </w:rPr>
        <w:t xml:space="preserve"> </w:t>
      </w:r>
    </w:p>
    <w:p w:rsidR="001C66AF" w:rsidRDefault="001C66AF" w:rsidP="00CF6212">
      <w:pPr>
        <w:spacing w:after="0" w:line="360" w:lineRule="auto"/>
        <w:jc w:val="both"/>
        <w:rPr>
          <w:rFonts w:ascii="Arial" w:hAnsi="Arial" w:cs="Arial"/>
          <w:b/>
          <w:bCs/>
        </w:rPr>
      </w:pPr>
    </w:p>
    <w:p w:rsidR="001C66AF" w:rsidRPr="005B1DA0" w:rsidRDefault="00E0671B" w:rsidP="00CF6212">
      <w:pPr>
        <w:spacing w:after="0" w:line="360" w:lineRule="auto"/>
        <w:jc w:val="both"/>
        <w:rPr>
          <w:rFonts w:ascii="Arial" w:hAnsi="Arial" w:cs="Arial"/>
          <w:b/>
          <w:bCs/>
          <w:color w:val="0070C0"/>
        </w:rPr>
      </w:pPr>
      <w:hyperlink r:id="rId16" w:history="1">
        <w:r w:rsidR="001C66AF" w:rsidRPr="005B1DA0">
          <w:rPr>
            <w:rStyle w:val="Hyperlink"/>
            <w:rFonts w:ascii="Arial" w:hAnsi="Arial" w:cs="Arial"/>
            <w:b/>
            <w:bCs/>
            <w:color w:val="0070C0"/>
          </w:rPr>
          <w:t>Walking in the French Pyrenees</w:t>
        </w:r>
      </w:hyperlink>
      <w:r w:rsidR="001C66AF" w:rsidRPr="005B1DA0">
        <w:rPr>
          <w:rFonts w:ascii="Arial" w:hAnsi="Arial" w:cs="Arial"/>
          <w:b/>
          <w:bCs/>
          <w:color w:val="0070C0"/>
        </w:rPr>
        <w:t xml:space="preserve">  </w:t>
      </w:r>
    </w:p>
    <w:p w:rsidR="001C66AF" w:rsidRDefault="001C66AF" w:rsidP="00CF6212">
      <w:pPr>
        <w:spacing w:after="0" w:line="360" w:lineRule="auto"/>
        <w:jc w:val="both"/>
        <w:rPr>
          <w:rFonts w:ascii="Arial" w:hAnsi="Arial" w:cs="Arial"/>
          <w:b/>
          <w:bCs/>
        </w:rPr>
      </w:pPr>
      <w:r w:rsidRPr="00DC7833">
        <w:rPr>
          <w:rFonts w:ascii="Arial" w:hAnsi="Arial" w:cs="Arial"/>
          <w:color w:val="000000" w:themeColor="text1"/>
        </w:rPr>
        <w:t xml:space="preserve">This trip is based in the village of St </w:t>
      </w:r>
      <w:proofErr w:type="spellStart"/>
      <w:r w:rsidRPr="00DC7833">
        <w:rPr>
          <w:rFonts w:ascii="Arial" w:hAnsi="Arial" w:cs="Arial"/>
          <w:color w:val="000000" w:themeColor="text1"/>
        </w:rPr>
        <w:t>Lary</w:t>
      </w:r>
      <w:proofErr w:type="spellEnd"/>
      <w:r w:rsidRPr="00DC7833">
        <w:rPr>
          <w:rFonts w:ascii="Arial" w:hAnsi="Arial" w:cs="Arial"/>
          <w:color w:val="000000" w:themeColor="text1"/>
        </w:rPr>
        <w:t xml:space="preserve"> in the </w:t>
      </w:r>
      <w:proofErr w:type="spellStart"/>
      <w:r w:rsidRPr="00DC7833">
        <w:rPr>
          <w:rFonts w:ascii="Arial" w:hAnsi="Arial" w:cs="Arial"/>
          <w:color w:val="000000" w:themeColor="text1"/>
        </w:rPr>
        <w:t>Aure</w:t>
      </w:r>
      <w:proofErr w:type="spellEnd"/>
      <w:r w:rsidRPr="00DC7833">
        <w:rPr>
          <w:rFonts w:ascii="Arial" w:hAnsi="Arial" w:cs="Arial"/>
          <w:color w:val="000000" w:themeColor="text1"/>
        </w:rPr>
        <w:t xml:space="preserve"> Valley and explores the rugged ridges, peaks and passes of the region, including some sections of the famous GR10. The five </w:t>
      </w:r>
      <w:proofErr w:type="spellStart"/>
      <w:r w:rsidRPr="00DC7833">
        <w:rPr>
          <w:rFonts w:ascii="Arial" w:hAnsi="Arial" w:cs="Arial"/>
          <w:color w:val="000000" w:themeColor="text1"/>
        </w:rPr>
        <w:t>daywalks</w:t>
      </w:r>
      <w:proofErr w:type="spellEnd"/>
      <w:r w:rsidRPr="00DC7833">
        <w:rPr>
          <w:rFonts w:ascii="Arial" w:hAnsi="Arial" w:cs="Arial"/>
          <w:color w:val="000000" w:themeColor="text1"/>
        </w:rPr>
        <w:t xml:space="preserve"> are designed to show the best of the region while the evenings offer the chance to enjoy high mountain cuisine and</w:t>
      </w:r>
      <w:r w:rsidR="00DD7009">
        <w:rPr>
          <w:rFonts w:ascii="Arial" w:hAnsi="Arial" w:cs="Arial"/>
          <w:color w:val="000000" w:themeColor="text1"/>
        </w:rPr>
        <w:t>,</w:t>
      </w:r>
      <w:r w:rsidRPr="00DC7833">
        <w:rPr>
          <w:rFonts w:ascii="Arial" w:hAnsi="Arial" w:cs="Arial"/>
          <w:color w:val="000000" w:themeColor="text1"/>
        </w:rPr>
        <w:t xml:space="preserve"> of course</w:t>
      </w:r>
      <w:r w:rsidR="00DD7009">
        <w:rPr>
          <w:rFonts w:ascii="Arial" w:hAnsi="Arial" w:cs="Arial"/>
          <w:color w:val="000000" w:themeColor="text1"/>
        </w:rPr>
        <w:t>,</w:t>
      </w:r>
      <w:r w:rsidRPr="00DC7833">
        <w:rPr>
          <w:rFonts w:ascii="Arial" w:hAnsi="Arial" w:cs="Arial"/>
          <w:color w:val="000000" w:themeColor="text1"/>
        </w:rPr>
        <w:t xml:space="preserve"> a range of local wines.</w:t>
      </w:r>
      <w:r>
        <w:rPr>
          <w:rFonts w:ascii="Arial" w:hAnsi="Arial" w:cs="Arial"/>
          <w:color w:val="000000" w:themeColor="text1"/>
        </w:rPr>
        <w:t xml:space="preserve"> </w:t>
      </w:r>
      <w:proofErr w:type="gramStart"/>
      <w:r w:rsidRPr="00DC7833">
        <w:rPr>
          <w:rFonts w:ascii="Arial" w:hAnsi="Arial" w:cs="Arial"/>
          <w:b/>
          <w:bCs/>
          <w:color w:val="000000" w:themeColor="text1"/>
        </w:rPr>
        <w:t xml:space="preserve">Eight day trip from £1,049 per person, </w:t>
      </w:r>
      <w:r w:rsidRPr="00DC7833">
        <w:rPr>
          <w:rFonts w:ascii="Arial" w:hAnsi="Arial" w:cs="Arial"/>
          <w:b/>
          <w:bCs/>
        </w:rPr>
        <w:t>including flights from London, all accommodation, all breakfasts and a tour leader throughout.</w:t>
      </w:r>
      <w:proofErr w:type="gramEnd"/>
      <w:r w:rsidRPr="00DC7833">
        <w:rPr>
          <w:rFonts w:ascii="Arial" w:hAnsi="Arial" w:cs="Arial"/>
          <w:b/>
          <w:bCs/>
        </w:rPr>
        <w:t xml:space="preserve"> </w:t>
      </w:r>
      <w:proofErr w:type="gramStart"/>
      <w:r w:rsidRPr="00DC7833">
        <w:rPr>
          <w:rFonts w:ascii="Arial" w:hAnsi="Arial" w:cs="Arial"/>
          <w:b/>
          <w:bCs/>
        </w:rPr>
        <w:t>First departing 16 May 2015.</w:t>
      </w:r>
      <w:proofErr w:type="gramEnd"/>
      <w:r w:rsidRPr="00DC7833">
        <w:rPr>
          <w:rFonts w:ascii="Arial" w:hAnsi="Arial" w:cs="Arial"/>
          <w:b/>
          <w:bCs/>
        </w:rPr>
        <w:t xml:space="preserve"> </w:t>
      </w:r>
    </w:p>
    <w:p w:rsidR="001C66AF" w:rsidRDefault="001C66AF" w:rsidP="00CF6212">
      <w:pPr>
        <w:spacing w:after="0" w:line="360" w:lineRule="auto"/>
        <w:jc w:val="both"/>
        <w:rPr>
          <w:rFonts w:ascii="Arial" w:hAnsi="Arial" w:cs="Arial"/>
          <w:b/>
          <w:bCs/>
        </w:rPr>
      </w:pPr>
    </w:p>
    <w:p w:rsidR="001C66AF" w:rsidRPr="005B1DA0" w:rsidRDefault="00E0671B" w:rsidP="00CF6212">
      <w:pPr>
        <w:spacing w:after="0" w:line="360" w:lineRule="auto"/>
        <w:jc w:val="both"/>
        <w:rPr>
          <w:rFonts w:ascii="Arial" w:hAnsi="Arial" w:cs="Arial"/>
          <w:b/>
          <w:bCs/>
          <w:color w:val="0070C0"/>
        </w:rPr>
      </w:pPr>
      <w:hyperlink r:id="rId17" w:history="1">
        <w:r w:rsidR="001C66AF" w:rsidRPr="005B1DA0">
          <w:rPr>
            <w:rStyle w:val="Hyperlink"/>
            <w:rFonts w:ascii="Arial" w:hAnsi="Arial" w:cs="Arial"/>
            <w:b/>
            <w:bCs/>
            <w:color w:val="0070C0"/>
          </w:rPr>
          <w:t xml:space="preserve">Summits &amp; Ridges of the </w:t>
        </w:r>
        <w:proofErr w:type="spellStart"/>
        <w:r w:rsidR="001C66AF" w:rsidRPr="005B1DA0">
          <w:rPr>
            <w:rStyle w:val="Hyperlink"/>
            <w:rFonts w:ascii="Arial" w:hAnsi="Arial" w:cs="Arial"/>
            <w:b/>
            <w:bCs/>
            <w:color w:val="0070C0"/>
          </w:rPr>
          <w:t>Queyras</w:t>
        </w:r>
        <w:proofErr w:type="spellEnd"/>
      </w:hyperlink>
      <w:r w:rsidR="001C66AF" w:rsidRPr="005B1DA0">
        <w:rPr>
          <w:rStyle w:val="Hyperlink"/>
          <w:rFonts w:ascii="Arial" w:hAnsi="Arial" w:cs="Arial"/>
          <w:b/>
          <w:bCs/>
          <w:color w:val="0070C0"/>
        </w:rPr>
        <w:t xml:space="preserve">  </w:t>
      </w:r>
    </w:p>
    <w:p w:rsidR="001C66AF" w:rsidRDefault="001C66AF" w:rsidP="00CF6212">
      <w:pPr>
        <w:spacing w:after="0" w:line="360" w:lineRule="auto"/>
        <w:jc w:val="both"/>
        <w:rPr>
          <w:rFonts w:ascii="Arial" w:hAnsi="Arial" w:cs="Arial"/>
          <w:b/>
          <w:bCs/>
        </w:rPr>
      </w:pPr>
      <w:r w:rsidRPr="00DC7833">
        <w:rPr>
          <w:rFonts w:ascii="Arial" w:hAnsi="Arial" w:cs="Arial"/>
          <w:color w:val="000000" w:themeColor="text1"/>
        </w:rPr>
        <w:t>Nestled deep in the heart of the Southern Alps are the jagged peaks a</w:t>
      </w:r>
      <w:r w:rsidR="00E961C0">
        <w:rPr>
          <w:rFonts w:ascii="Arial" w:hAnsi="Arial" w:cs="Arial"/>
          <w:color w:val="000000" w:themeColor="text1"/>
        </w:rPr>
        <w:t xml:space="preserve">nd rolling hills of the </w:t>
      </w:r>
      <w:proofErr w:type="spellStart"/>
      <w:r w:rsidR="00E961C0">
        <w:rPr>
          <w:rFonts w:ascii="Arial" w:hAnsi="Arial" w:cs="Arial"/>
          <w:color w:val="000000" w:themeColor="text1"/>
        </w:rPr>
        <w:t>Queyras</w:t>
      </w:r>
      <w:proofErr w:type="spellEnd"/>
      <w:r w:rsidR="00E961C0">
        <w:rPr>
          <w:rFonts w:ascii="Arial" w:hAnsi="Arial" w:cs="Arial"/>
          <w:color w:val="000000" w:themeColor="text1"/>
        </w:rPr>
        <w:t>. O</w:t>
      </w:r>
      <w:r w:rsidRPr="00DC7833">
        <w:rPr>
          <w:rFonts w:ascii="Arial" w:hAnsi="Arial" w:cs="Arial"/>
          <w:color w:val="000000" w:themeColor="text1"/>
        </w:rPr>
        <w:t xml:space="preserve">ne of the oldest mountain ranges of the Alps and one of the last to be opened to the public, it offers both an undisturbed natural beauty and </w:t>
      </w:r>
      <w:r w:rsidR="00E961C0">
        <w:rPr>
          <w:rFonts w:ascii="Arial" w:hAnsi="Arial" w:cs="Arial"/>
          <w:color w:val="000000" w:themeColor="text1"/>
        </w:rPr>
        <w:t xml:space="preserve">an </w:t>
      </w:r>
      <w:r w:rsidRPr="00DC7833">
        <w:rPr>
          <w:rFonts w:ascii="Arial" w:hAnsi="Arial" w:cs="Arial"/>
          <w:color w:val="000000" w:themeColor="text1"/>
        </w:rPr>
        <w:t>off the beaten track feel. This trek is not for beginners as it offers a challenging week of walking through wild, craggy terrain summiting numerous peaks, many of them over 3</w:t>
      </w:r>
      <w:r w:rsidR="00E65130">
        <w:rPr>
          <w:rFonts w:ascii="Arial" w:hAnsi="Arial" w:cs="Arial"/>
          <w:color w:val="000000" w:themeColor="text1"/>
        </w:rPr>
        <w:t>,</w:t>
      </w:r>
      <w:r w:rsidRPr="00DC7833">
        <w:rPr>
          <w:rFonts w:ascii="Arial" w:hAnsi="Arial" w:cs="Arial"/>
          <w:color w:val="000000" w:themeColor="text1"/>
        </w:rPr>
        <w:t xml:space="preserve">000m. </w:t>
      </w:r>
      <w:proofErr w:type="gramStart"/>
      <w:r w:rsidRPr="00DC7833">
        <w:rPr>
          <w:rFonts w:ascii="Arial" w:hAnsi="Arial" w:cs="Arial"/>
          <w:b/>
          <w:bCs/>
        </w:rPr>
        <w:t>Eight day trip at £1,079 per person, including flights from London, all accommodation, all breakfasts and a tour leader throughout.</w:t>
      </w:r>
      <w:proofErr w:type="gramEnd"/>
      <w:r w:rsidRPr="00DC7833">
        <w:rPr>
          <w:rFonts w:ascii="Arial" w:hAnsi="Arial" w:cs="Arial"/>
          <w:b/>
          <w:bCs/>
        </w:rPr>
        <w:t xml:space="preserve"> </w:t>
      </w:r>
      <w:proofErr w:type="gramStart"/>
      <w:r w:rsidRPr="00DC7833">
        <w:rPr>
          <w:rFonts w:ascii="Arial" w:hAnsi="Arial" w:cs="Arial"/>
          <w:b/>
          <w:bCs/>
        </w:rPr>
        <w:t>First departing 12 July 2015, with further trips in August.</w:t>
      </w:r>
      <w:proofErr w:type="gramEnd"/>
      <w:r w:rsidRPr="00DC7833">
        <w:rPr>
          <w:rFonts w:ascii="Arial" w:hAnsi="Arial" w:cs="Arial"/>
          <w:b/>
          <w:bCs/>
        </w:rPr>
        <w:t xml:space="preserve"> </w:t>
      </w:r>
    </w:p>
    <w:p w:rsidR="005755B5" w:rsidRPr="00DC7833" w:rsidRDefault="005755B5" w:rsidP="00CF6212">
      <w:pPr>
        <w:spacing w:after="0" w:line="360" w:lineRule="auto"/>
        <w:jc w:val="both"/>
        <w:rPr>
          <w:rFonts w:ascii="Arial" w:hAnsi="Arial" w:cs="Arial"/>
          <w:b/>
          <w:bCs/>
        </w:rPr>
      </w:pPr>
    </w:p>
    <w:p w:rsidR="005755B5" w:rsidRPr="005B1DA0" w:rsidRDefault="00E0671B" w:rsidP="00CF6212">
      <w:pPr>
        <w:spacing w:after="0" w:line="360" w:lineRule="auto"/>
        <w:jc w:val="both"/>
        <w:rPr>
          <w:rFonts w:ascii="Arial" w:hAnsi="Arial" w:cs="Arial"/>
          <w:b/>
          <w:bCs/>
          <w:color w:val="0070C0"/>
        </w:rPr>
      </w:pPr>
      <w:hyperlink r:id="rId18" w:history="1">
        <w:proofErr w:type="spellStart"/>
        <w:r w:rsidR="005755B5" w:rsidRPr="005B1DA0">
          <w:rPr>
            <w:rStyle w:val="Hyperlink"/>
            <w:rFonts w:ascii="Arial" w:hAnsi="Arial" w:cs="Arial"/>
            <w:b/>
            <w:bCs/>
            <w:color w:val="0070C0"/>
          </w:rPr>
          <w:t>Mera</w:t>
        </w:r>
        <w:proofErr w:type="spellEnd"/>
        <w:r w:rsidR="005755B5" w:rsidRPr="005B1DA0">
          <w:rPr>
            <w:rStyle w:val="Hyperlink"/>
            <w:rFonts w:ascii="Arial" w:hAnsi="Arial" w:cs="Arial"/>
            <w:b/>
            <w:bCs/>
            <w:color w:val="0070C0"/>
          </w:rPr>
          <w:t xml:space="preserve"> Peak Expedition</w:t>
        </w:r>
      </w:hyperlink>
      <w:r w:rsidR="00CC4718" w:rsidRPr="005B1DA0">
        <w:rPr>
          <w:rFonts w:ascii="Arial" w:hAnsi="Arial" w:cs="Arial"/>
          <w:b/>
          <w:bCs/>
          <w:color w:val="0070C0"/>
        </w:rPr>
        <w:t xml:space="preserve"> </w:t>
      </w:r>
    </w:p>
    <w:p w:rsidR="000255C1" w:rsidRDefault="005755B5" w:rsidP="00CF6212">
      <w:pPr>
        <w:spacing w:after="0" w:line="360" w:lineRule="auto"/>
        <w:jc w:val="both"/>
        <w:rPr>
          <w:rFonts w:ascii="Arial" w:hAnsi="Arial" w:cs="Arial"/>
          <w:b/>
          <w:bCs/>
        </w:rPr>
      </w:pPr>
      <w:r w:rsidRPr="00DC7833">
        <w:rPr>
          <w:rFonts w:ascii="Arial" w:hAnsi="Arial" w:cs="Arial"/>
          <w:color w:val="000000" w:themeColor="text1"/>
        </w:rPr>
        <w:t>A tough</w:t>
      </w:r>
      <w:r w:rsidR="008C78AE">
        <w:rPr>
          <w:rFonts w:ascii="Arial" w:hAnsi="Arial" w:cs="Arial"/>
          <w:color w:val="000000" w:themeColor="text1"/>
        </w:rPr>
        <w:t xml:space="preserve"> but rewarding expedition, this tour</w:t>
      </w:r>
      <w:r w:rsidRPr="00DC7833">
        <w:rPr>
          <w:rFonts w:ascii="Arial" w:hAnsi="Arial" w:cs="Arial"/>
          <w:color w:val="000000" w:themeColor="text1"/>
        </w:rPr>
        <w:t xml:space="preserve"> takes climbers away from the trails leading to Everest Base Camp to the sparsely-inhabited </w:t>
      </w:r>
      <w:proofErr w:type="spellStart"/>
      <w:r w:rsidRPr="00DC7833">
        <w:rPr>
          <w:rFonts w:ascii="Arial" w:hAnsi="Arial" w:cs="Arial"/>
          <w:color w:val="000000" w:themeColor="text1"/>
        </w:rPr>
        <w:t>Hinku</w:t>
      </w:r>
      <w:proofErr w:type="spellEnd"/>
      <w:r w:rsidRPr="00DC7833">
        <w:rPr>
          <w:rFonts w:ascii="Arial" w:hAnsi="Arial" w:cs="Arial"/>
          <w:color w:val="000000" w:themeColor="text1"/>
        </w:rPr>
        <w:t xml:space="preserve"> Valley. The group walks through a beautiful high alpine environment, where </w:t>
      </w:r>
      <w:proofErr w:type="spellStart"/>
      <w:r w:rsidRPr="00DC7833">
        <w:rPr>
          <w:rFonts w:ascii="Arial" w:hAnsi="Arial" w:cs="Arial"/>
          <w:color w:val="000000" w:themeColor="text1"/>
        </w:rPr>
        <w:t>Mera</w:t>
      </w:r>
      <w:proofErr w:type="spellEnd"/>
      <w:r w:rsidRPr="00DC7833">
        <w:rPr>
          <w:rFonts w:ascii="Arial" w:hAnsi="Arial" w:cs="Arial"/>
          <w:color w:val="000000" w:themeColor="text1"/>
        </w:rPr>
        <w:t xml:space="preserve"> Peak, the highest trekking peak in Nepal at 6</w:t>
      </w:r>
      <w:r w:rsidR="00E65130">
        <w:rPr>
          <w:rFonts w:ascii="Arial" w:hAnsi="Arial" w:cs="Arial"/>
          <w:color w:val="000000" w:themeColor="text1"/>
        </w:rPr>
        <w:t>,</w:t>
      </w:r>
      <w:r w:rsidRPr="00DC7833">
        <w:rPr>
          <w:rFonts w:ascii="Arial" w:hAnsi="Arial" w:cs="Arial"/>
          <w:color w:val="000000" w:themeColor="text1"/>
        </w:rPr>
        <w:t xml:space="preserve">476m, towers over the valley. With good acclimatisation and plenty of willpower, climbers can reach the summit of this beautiful Himalayan peak. </w:t>
      </w:r>
      <w:r w:rsidR="00CC4718">
        <w:rPr>
          <w:rFonts w:ascii="Arial" w:hAnsi="Arial" w:cs="Arial"/>
          <w:color w:val="000000" w:themeColor="text1"/>
        </w:rPr>
        <w:t xml:space="preserve"> </w:t>
      </w:r>
      <w:proofErr w:type="gramStart"/>
      <w:r w:rsidR="00CC4718" w:rsidRPr="00DC7833">
        <w:rPr>
          <w:rFonts w:ascii="Arial" w:hAnsi="Arial" w:cs="Arial"/>
          <w:b/>
          <w:bCs/>
        </w:rPr>
        <w:t>23 day trip from £2,899 per person, including flights from London, all accommodation, all breakfasts and all meals on trek.</w:t>
      </w:r>
      <w:proofErr w:type="gramEnd"/>
      <w:r w:rsidR="00CC4718" w:rsidRPr="00DC7833">
        <w:rPr>
          <w:rFonts w:ascii="Arial" w:hAnsi="Arial" w:cs="Arial"/>
          <w:b/>
          <w:bCs/>
        </w:rPr>
        <w:t xml:space="preserve"> </w:t>
      </w:r>
      <w:proofErr w:type="gramStart"/>
      <w:r w:rsidR="00CC4718" w:rsidRPr="00DC7833">
        <w:rPr>
          <w:rFonts w:ascii="Arial" w:hAnsi="Arial" w:cs="Arial"/>
          <w:b/>
          <w:bCs/>
        </w:rPr>
        <w:t>First departing 20 March 2015.</w:t>
      </w:r>
      <w:proofErr w:type="gramEnd"/>
      <w:r w:rsidR="00CC4718">
        <w:rPr>
          <w:rFonts w:ascii="Arial" w:hAnsi="Arial" w:cs="Arial"/>
          <w:b/>
          <w:bCs/>
        </w:rPr>
        <w:t xml:space="preserve"> </w:t>
      </w:r>
    </w:p>
    <w:p w:rsidR="001C66AF" w:rsidRDefault="001C66AF" w:rsidP="00CF6212">
      <w:pPr>
        <w:spacing w:after="0" w:line="360" w:lineRule="auto"/>
        <w:jc w:val="both"/>
        <w:rPr>
          <w:rFonts w:ascii="Arial" w:hAnsi="Arial" w:cs="Arial"/>
          <w:b/>
          <w:bCs/>
        </w:rPr>
      </w:pPr>
    </w:p>
    <w:p w:rsidR="001C66AF" w:rsidRPr="00175122" w:rsidRDefault="00E0671B" w:rsidP="00CF6212">
      <w:pPr>
        <w:spacing w:after="0" w:line="360" w:lineRule="auto"/>
        <w:jc w:val="both"/>
        <w:rPr>
          <w:rFonts w:ascii="Arial" w:hAnsi="Arial" w:cs="Arial"/>
          <w:b/>
          <w:bCs/>
          <w:color w:val="0070C0"/>
        </w:rPr>
      </w:pPr>
      <w:hyperlink r:id="rId19" w:history="1">
        <w:r w:rsidR="00175122" w:rsidRPr="00175122">
          <w:rPr>
            <w:rStyle w:val="Hyperlink"/>
            <w:rFonts w:ascii="Arial" w:hAnsi="Arial" w:cs="Arial"/>
            <w:b/>
            <w:bCs/>
            <w:color w:val="0070C0"/>
          </w:rPr>
          <w:t>Everest Advanced Base Camp Trek</w:t>
        </w:r>
      </w:hyperlink>
      <w:r w:rsidR="00175122" w:rsidRPr="00175122">
        <w:rPr>
          <w:rFonts w:ascii="Arial" w:hAnsi="Arial" w:cs="Arial"/>
          <w:b/>
          <w:bCs/>
          <w:color w:val="0070C0"/>
        </w:rPr>
        <w:t xml:space="preserve"> </w:t>
      </w:r>
    </w:p>
    <w:p w:rsidR="001C66AF" w:rsidRDefault="00175122" w:rsidP="00CF6212">
      <w:pPr>
        <w:spacing w:after="0" w:line="360" w:lineRule="auto"/>
        <w:jc w:val="both"/>
        <w:rPr>
          <w:rFonts w:ascii="Arial" w:hAnsi="Arial" w:cs="Arial"/>
          <w:b/>
          <w:bCs/>
        </w:rPr>
      </w:pPr>
      <w:r w:rsidRPr="00237491">
        <w:rPr>
          <w:rFonts w:ascii="Arial" w:hAnsi="Arial" w:cs="Arial"/>
          <w:color w:val="000000" w:themeColor="text1"/>
        </w:rPr>
        <w:t xml:space="preserve">After the success of the 2013 expedition to the North Col, Exodus is returning to the high climbs of Mount Everest. Led by legendary Exodus leader Valerie Parkinson, and joined by an expedition to the North Col, this trek allows climbers to experience the Everest only ever seen by those who dare to venture further than the comfort of Everest Base Camp. </w:t>
      </w:r>
      <w:r w:rsidR="00237491">
        <w:rPr>
          <w:rFonts w:ascii="Arial" w:hAnsi="Arial" w:cs="Arial"/>
          <w:color w:val="000000" w:themeColor="text1"/>
        </w:rPr>
        <w:t>T</w:t>
      </w:r>
      <w:r w:rsidR="00237491" w:rsidRPr="00237491">
        <w:rPr>
          <w:rFonts w:ascii="Arial" w:hAnsi="Arial" w:cs="Arial"/>
          <w:color w:val="000000" w:themeColor="text1"/>
        </w:rPr>
        <w:t>his shortened vers</w:t>
      </w:r>
      <w:r w:rsidR="00237491">
        <w:rPr>
          <w:rFonts w:ascii="Arial" w:hAnsi="Arial" w:cs="Arial"/>
          <w:color w:val="000000" w:themeColor="text1"/>
        </w:rPr>
        <w:t>ion of the North Col Expedition means</w:t>
      </w:r>
      <w:r w:rsidR="00237491" w:rsidRPr="00237491">
        <w:rPr>
          <w:rFonts w:ascii="Arial" w:hAnsi="Arial" w:cs="Arial"/>
          <w:color w:val="000000" w:themeColor="text1"/>
        </w:rPr>
        <w:t xml:space="preserve"> climbers will reach a high-point of 6,400m at Advance Base Camp.  </w:t>
      </w:r>
      <w:r>
        <w:rPr>
          <w:rFonts w:ascii="Arial" w:hAnsi="Arial" w:cs="Arial"/>
          <w:b/>
          <w:bCs/>
        </w:rPr>
        <w:t xml:space="preserve">19 day trip from £4,799 per person, including flights from London, expedition tents, all meals outside Kathmandu and qualified climbing </w:t>
      </w:r>
      <w:proofErr w:type="spellStart"/>
      <w:proofErr w:type="gramStart"/>
      <w:r>
        <w:rPr>
          <w:rFonts w:ascii="Arial" w:hAnsi="Arial" w:cs="Arial"/>
          <w:b/>
          <w:bCs/>
        </w:rPr>
        <w:t>sherpas</w:t>
      </w:r>
      <w:proofErr w:type="spellEnd"/>
      <w:proofErr w:type="gramEnd"/>
      <w:r>
        <w:rPr>
          <w:rFonts w:ascii="Arial" w:hAnsi="Arial" w:cs="Arial"/>
          <w:b/>
          <w:bCs/>
        </w:rPr>
        <w:t xml:space="preserve">. </w:t>
      </w:r>
    </w:p>
    <w:p w:rsidR="005B1DA0" w:rsidRDefault="005B1DA0" w:rsidP="00CF6212">
      <w:pPr>
        <w:spacing w:line="360" w:lineRule="auto"/>
        <w:jc w:val="both"/>
        <w:rPr>
          <w:rFonts w:ascii="Georgia" w:hAnsi="Georgia"/>
          <w:color w:val="000000" w:themeColor="text1"/>
          <w:sz w:val="20"/>
          <w:szCs w:val="20"/>
        </w:rPr>
      </w:pPr>
    </w:p>
    <w:p w:rsidR="00CF6212" w:rsidRDefault="00CF6212" w:rsidP="00CF6212">
      <w:pPr>
        <w:spacing w:line="360" w:lineRule="auto"/>
        <w:jc w:val="both"/>
        <w:rPr>
          <w:rFonts w:ascii="Georgia" w:hAnsi="Georgia"/>
          <w:color w:val="000000" w:themeColor="text1"/>
          <w:sz w:val="20"/>
          <w:szCs w:val="20"/>
        </w:rPr>
      </w:pPr>
    </w:p>
    <w:p w:rsidR="00CF6212" w:rsidRDefault="00CF6212" w:rsidP="00CF6212">
      <w:pPr>
        <w:spacing w:line="360" w:lineRule="auto"/>
        <w:jc w:val="both"/>
        <w:rPr>
          <w:rFonts w:ascii="Georgia" w:hAnsi="Georgia"/>
          <w:color w:val="000000" w:themeColor="text1"/>
          <w:sz w:val="20"/>
          <w:szCs w:val="20"/>
        </w:rPr>
      </w:pPr>
    </w:p>
    <w:p w:rsidR="005B1DA0" w:rsidRPr="00AA5BE4" w:rsidRDefault="005B1DA0" w:rsidP="00CF6212">
      <w:pPr>
        <w:spacing w:line="360" w:lineRule="auto"/>
        <w:jc w:val="center"/>
        <w:rPr>
          <w:rFonts w:ascii="Arial" w:hAnsi="Arial" w:cs="Arial"/>
          <w:b/>
          <w:bCs/>
          <w:color w:val="000000" w:themeColor="text1"/>
        </w:rPr>
      </w:pPr>
      <w:r w:rsidRPr="00AA5BE4">
        <w:rPr>
          <w:rFonts w:ascii="Arial" w:hAnsi="Arial" w:cs="Arial"/>
          <w:b/>
          <w:bCs/>
          <w:color w:val="000000" w:themeColor="text1"/>
        </w:rPr>
        <w:t>-ENDS-</w:t>
      </w:r>
    </w:p>
    <w:p w:rsidR="005B1DA0" w:rsidRPr="00AA5BE4" w:rsidRDefault="005B1DA0" w:rsidP="00CF6212">
      <w:pPr>
        <w:spacing w:line="360" w:lineRule="auto"/>
        <w:jc w:val="both"/>
        <w:rPr>
          <w:rFonts w:ascii="Arial" w:hAnsi="Arial" w:cs="Arial"/>
          <w:b/>
          <w:bCs/>
          <w:color w:val="000000" w:themeColor="text1"/>
        </w:rPr>
      </w:pPr>
    </w:p>
    <w:p w:rsidR="005B1DA0" w:rsidRDefault="005B1DA0" w:rsidP="00CF6212">
      <w:pPr>
        <w:spacing w:line="360" w:lineRule="auto"/>
        <w:jc w:val="both"/>
        <w:rPr>
          <w:rFonts w:ascii="Arial" w:hAnsi="Arial" w:cs="Arial"/>
          <w:b/>
          <w:bCs/>
        </w:rPr>
      </w:pPr>
      <w:r w:rsidRPr="00DC7833">
        <w:rPr>
          <w:rFonts w:ascii="Arial" w:hAnsi="Arial" w:cs="Arial"/>
          <w:b/>
          <w:bCs/>
        </w:rPr>
        <w:t xml:space="preserve">For more information or to book please visit </w:t>
      </w:r>
      <w:hyperlink r:id="rId20" w:history="1">
        <w:r w:rsidRPr="005B1DA0">
          <w:rPr>
            <w:rStyle w:val="Hyperlink"/>
            <w:rFonts w:ascii="Arial" w:hAnsi="Arial" w:cs="Arial"/>
            <w:b/>
            <w:bCs/>
            <w:color w:val="0070C0"/>
          </w:rPr>
          <w:t>www.exodus.co.uk</w:t>
        </w:r>
      </w:hyperlink>
      <w:r w:rsidRPr="00DC7833">
        <w:rPr>
          <w:rFonts w:ascii="Arial" w:hAnsi="Arial" w:cs="Arial"/>
          <w:b/>
          <w:bCs/>
        </w:rPr>
        <w:t xml:space="preserve"> or call 0845 863 9601.</w:t>
      </w:r>
    </w:p>
    <w:p w:rsidR="005B1DA0" w:rsidRPr="00AA5BE4" w:rsidRDefault="005B1DA0" w:rsidP="00CF6212">
      <w:pPr>
        <w:spacing w:line="360" w:lineRule="auto"/>
        <w:jc w:val="both"/>
        <w:rPr>
          <w:rFonts w:ascii="Arial" w:hAnsi="Arial" w:cs="Arial"/>
          <w:b/>
          <w:bCs/>
          <w:color w:val="000000" w:themeColor="text1"/>
        </w:rPr>
      </w:pPr>
    </w:p>
    <w:p w:rsidR="005B1DA0" w:rsidRPr="00AA5BE4" w:rsidRDefault="005B1DA0" w:rsidP="00CF6212">
      <w:pPr>
        <w:spacing w:line="360" w:lineRule="auto"/>
        <w:jc w:val="both"/>
        <w:rPr>
          <w:rFonts w:ascii="Arial" w:eastAsia="Calibri" w:hAnsi="Arial" w:cs="Arial"/>
          <w:b/>
          <w:bCs/>
        </w:rPr>
      </w:pPr>
      <w:r w:rsidRPr="00AA5BE4">
        <w:rPr>
          <w:rFonts w:ascii="Arial" w:eastAsia="Calibri" w:hAnsi="Arial" w:cs="Arial"/>
          <w:b/>
          <w:bCs/>
        </w:rPr>
        <w:t>Press Information</w:t>
      </w:r>
    </w:p>
    <w:p w:rsidR="005B1DA0" w:rsidRPr="00AA5BE4" w:rsidRDefault="005B1DA0" w:rsidP="00CF6212">
      <w:pPr>
        <w:spacing w:line="360" w:lineRule="auto"/>
        <w:jc w:val="both"/>
        <w:rPr>
          <w:rFonts w:ascii="Arial" w:hAnsi="Arial" w:cs="Arial"/>
        </w:rPr>
      </w:pPr>
      <w:r w:rsidRPr="00AA5BE4">
        <w:rPr>
          <w:rFonts w:ascii="Arial" w:hAnsi="Arial" w:cs="Arial"/>
        </w:rPr>
        <w:t xml:space="preserve">For more information or to discuss a trip, please contact Paul Stokes, Carolyn van Vliet, Sara Whines or Natalie Amos at Four </w:t>
      </w:r>
      <w:proofErr w:type="spellStart"/>
      <w:r w:rsidRPr="00AA5BE4">
        <w:rPr>
          <w:rFonts w:ascii="Arial" w:hAnsi="Arial" w:cs="Arial"/>
        </w:rPr>
        <w:t>bgb</w:t>
      </w:r>
      <w:proofErr w:type="spellEnd"/>
      <w:r w:rsidRPr="00AA5BE4">
        <w:rPr>
          <w:rFonts w:ascii="Arial" w:hAnsi="Arial" w:cs="Arial"/>
        </w:rPr>
        <w:t xml:space="preserve"> on 0203 697 4200. Email: </w:t>
      </w:r>
      <w:hyperlink r:id="rId21" w:history="1">
        <w:r w:rsidRPr="005B1DA0">
          <w:rPr>
            <w:rFonts w:ascii="Arial" w:hAnsi="Arial" w:cs="Arial"/>
            <w:color w:val="0070C0"/>
            <w:u w:val="single"/>
          </w:rPr>
          <w:t>exodus@fourcommunications.com</w:t>
        </w:r>
      </w:hyperlink>
      <w:r w:rsidRPr="005B1DA0">
        <w:rPr>
          <w:rFonts w:ascii="Arial" w:hAnsi="Arial" w:cs="Arial"/>
          <w:color w:val="0070C0"/>
        </w:rPr>
        <w:t xml:space="preserve"> </w:t>
      </w:r>
    </w:p>
    <w:p w:rsidR="005B1DA0" w:rsidRPr="00AA5BE4" w:rsidRDefault="005B1DA0" w:rsidP="00CF6212">
      <w:pPr>
        <w:spacing w:line="360" w:lineRule="auto"/>
        <w:jc w:val="both"/>
        <w:rPr>
          <w:rFonts w:ascii="Arial" w:eastAsia="Calibri" w:hAnsi="Arial" w:cs="Arial"/>
        </w:rPr>
      </w:pPr>
      <w:r w:rsidRPr="00AA5BE4">
        <w:rPr>
          <w:rFonts w:ascii="Arial" w:eastAsia="Calibri" w:hAnsi="Arial" w:cs="Arial"/>
          <w:b/>
        </w:rPr>
        <w:t>About Exodus</w:t>
      </w:r>
    </w:p>
    <w:p w:rsidR="005B1DA0" w:rsidRPr="00AA5BE4" w:rsidRDefault="005B1DA0" w:rsidP="00CF6212">
      <w:pPr>
        <w:spacing w:before="100" w:beforeAutospacing="1" w:after="100" w:afterAutospacing="1" w:line="360" w:lineRule="auto"/>
        <w:ind w:right="-147"/>
        <w:jc w:val="both"/>
        <w:rPr>
          <w:rFonts w:ascii="Arial" w:hAnsi="Arial" w:cs="Arial"/>
        </w:rPr>
      </w:pPr>
      <w:r w:rsidRPr="00AA5BE4">
        <w:rPr>
          <w:rFonts w:ascii="Arial" w:hAnsi="Arial" w:cs="Arial"/>
        </w:rPr>
        <w:t>Celebrating its 40</w:t>
      </w:r>
      <w:r w:rsidRPr="00AA5BE4">
        <w:rPr>
          <w:rFonts w:ascii="Arial" w:hAnsi="Arial" w:cs="Arial"/>
          <w:vertAlign w:val="superscript"/>
        </w:rPr>
        <w:t>th</w:t>
      </w:r>
      <w:r w:rsidRPr="00AA5BE4">
        <w:rPr>
          <w:rFonts w:ascii="Arial" w:hAnsi="Arial" w:cs="Arial"/>
        </w:rPr>
        <w:t xml:space="preserve"> year, leading adventure tour operator</w:t>
      </w:r>
      <w:r w:rsidRPr="00AA5BE4">
        <w:rPr>
          <w:rFonts w:ascii="Arial" w:hAnsi="Arial" w:cs="Arial"/>
          <w:bCs/>
        </w:rPr>
        <w:t xml:space="preserve"> Exodus</w:t>
      </w:r>
      <w:r w:rsidRPr="00AA5BE4">
        <w:rPr>
          <w:rFonts w:ascii="Arial" w:hAnsi="Arial" w:cs="Arial"/>
        </w:rPr>
        <w:t xml:space="preserve"> has a vast range of adventure and activity holidays across</w:t>
      </w:r>
      <w:r w:rsidRPr="00AA5BE4">
        <w:rPr>
          <w:rFonts w:ascii="Arial" w:hAnsi="Arial" w:cs="Arial"/>
          <w:bCs/>
        </w:rPr>
        <w:t xml:space="preserve"> seven continents,</w:t>
      </w:r>
      <w:r w:rsidRPr="00AA5BE4">
        <w:rPr>
          <w:rFonts w:ascii="Arial" w:hAnsi="Arial" w:cs="Arial"/>
        </w:rPr>
        <w:t xml:space="preserve"> offering places as diverse and as exhilarating as Kilimanjaro, Machu Picchu, the Ice Hotel and Antarctica. </w:t>
      </w:r>
    </w:p>
    <w:p w:rsidR="005B1DA0" w:rsidRPr="00AA5BE4" w:rsidRDefault="005B1DA0" w:rsidP="00CF6212">
      <w:pPr>
        <w:spacing w:before="100" w:beforeAutospacing="1" w:after="100" w:afterAutospacing="1" w:line="360" w:lineRule="auto"/>
        <w:ind w:right="33"/>
        <w:jc w:val="both"/>
        <w:rPr>
          <w:rFonts w:ascii="Arial" w:hAnsi="Arial" w:cs="Arial"/>
        </w:rPr>
      </w:pPr>
      <w:r w:rsidRPr="00AA5BE4">
        <w:rPr>
          <w:rFonts w:ascii="Arial" w:hAnsi="Arial" w:cs="Arial"/>
        </w:rPr>
        <w:t>Whether it is solo travellers, couples, groups or families,</w:t>
      </w:r>
      <w:r w:rsidRPr="00AA5BE4">
        <w:rPr>
          <w:rFonts w:ascii="Arial" w:hAnsi="Arial" w:cs="Arial"/>
          <w:bCs/>
        </w:rPr>
        <w:t xml:space="preserve"> Exodus</w:t>
      </w:r>
      <w:r w:rsidRPr="00AA5BE4">
        <w:rPr>
          <w:rFonts w:ascii="Arial" w:hAnsi="Arial" w:cs="Arial"/>
        </w:rPr>
        <w:t xml:space="preserve"> offers an incredible choice of different trips for all ages.</w:t>
      </w:r>
    </w:p>
    <w:p w:rsidR="005B1DA0" w:rsidRPr="00AA5BE4" w:rsidRDefault="005B1DA0" w:rsidP="00CF6212">
      <w:pPr>
        <w:spacing w:before="100" w:beforeAutospacing="1" w:after="100" w:afterAutospacing="1" w:line="360" w:lineRule="auto"/>
        <w:ind w:right="33"/>
        <w:jc w:val="both"/>
        <w:rPr>
          <w:rFonts w:ascii="Arial" w:hAnsi="Arial" w:cs="Arial"/>
        </w:rPr>
      </w:pPr>
      <w:r w:rsidRPr="00AA5BE4">
        <w:rPr>
          <w:rFonts w:ascii="Arial" w:hAnsi="Arial" w:cs="Arial"/>
        </w:rPr>
        <w:t>Operating in</w:t>
      </w:r>
      <w:r w:rsidRPr="00AA5BE4">
        <w:rPr>
          <w:rFonts w:ascii="Arial" w:hAnsi="Arial" w:cs="Arial"/>
          <w:bCs/>
        </w:rPr>
        <w:t xml:space="preserve"> 90 countries</w:t>
      </w:r>
      <w:r w:rsidRPr="00AA5BE4">
        <w:rPr>
          <w:rFonts w:ascii="Arial" w:hAnsi="Arial" w:cs="Arial"/>
        </w:rPr>
        <w:t xml:space="preserve"> with over </w:t>
      </w:r>
      <w:r w:rsidRPr="00AA5BE4">
        <w:rPr>
          <w:rFonts w:ascii="Arial" w:hAnsi="Arial" w:cs="Arial"/>
          <w:bCs/>
        </w:rPr>
        <w:t>500 tours</w:t>
      </w:r>
      <w:r w:rsidRPr="00AA5BE4">
        <w:rPr>
          <w:rFonts w:ascii="Arial" w:hAnsi="Arial" w:cs="Arial"/>
        </w:rPr>
        <w:t>,</w:t>
      </w:r>
      <w:r w:rsidRPr="00AA5BE4">
        <w:rPr>
          <w:rFonts w:ascii="Arial" w:hAnsi="Arial" w:cs="Arial"/>
          <w:bCs/>
        </w:rPr>
        <w:t xml:space="preserve"> Exodus</w:t>
      </w:r>
      <w:r w:rsidRPr="00AA5BE4">
        <w:rPr>
          <w:rFonts w:ascii="Arial" w:hAnsi="Arial" w:cs="Arial"/>
        </w:rPr>
        <w:t xml:space="preserve"> insists on low impact tourism and increasingly looks to bring benefit to local communities.</w:t>
      </w:r>
    </w:p>
    <w:p w:rsidR="005B1DA0" w:rsidRPr="00AA5BE4" w:rsidRDefault="005B1DA0" w:rsidP="00CF6212">
      <w:pPr>
        <w:spacing w:before="100" w:beforeAutospacing="1" w:after="100" w:afterAutospacing="1" w:line="360" w:lineRule="auto"/>
        <w:ind w:right="33"/>
        <w:jc w:val="both"/>
        <w:rPr>
          <w:rFonts w:ascii="Arial" w:hAnsi="Arial" w:cs="Arial"/>
        </w:rPr>
      </w:pPr>
      <w:r w:rsidRPr="00AA5BE4">
        <w:rPr>
          <w:rFonts w:ascii="Arial" w:hAnsi="Arial" w:cs="Arial"/>
        </w:rPr>
        <w:t xml:space="preserve">Activities on offer include walking, trekking, cycling, mountain biking, rafting, </w:t>
      </w:r>
      <w:proofErr w:type="gramStart"/>
      <w:r w:rsidRPr="00AA5BE4">
        <w:rPr>
          <w:rFonts w:ascii="Arial" w:hAnsi="Arial" w:cs="Arial"/>
        </w:rPr>
        <w:t>kayaking</w:t>
      </w:r>
      <w:proofErr w:type="gramEnd"/>
      <w:r w:rsidRPr="00AA5BE4">
        <w:rPr>
          <w:rFonts w:ascii="Arial" w:hAnsi="Arial" w:cs="Arial"/>
        </w:rPr>
        <w:t xml:space="preserve">, caving, cross-country skiing, snowshoeing and dogsledding as well as many </w:t>
      </w:r>
      <w:proofErr w:type="spellStart"/>
      <w:r w:rsidRPr="00AA5BE4">
        <w:rPr>
          <w:rFonts w:ascii="Arial" w:hAnsi="Arial" w:cs="Arial"/>
        </w:rPr>
        <w:t>many</w:t>
      </w:r>
      <w:proofErr w:type="spellEnd"/>
      <w:r w:rsidRPr="00AA5BE4">
        <w:rPr>
          <w:rFonts w:ascii="Arial" w:hAnsi="Arial" w:cs="Arial"/>
        </w:rPr>
        <w:t xml:space="preserve"> more…</w:t>
      </w:r>
    </w:p>
    <w:p w:rsidR="005B1DA0" w:rsidRPr="00AA5BE4" w:rsidRDefault="005B1DA0" w:rsidP="00CF6212">
      <w:pPr>
        <w:spacing w:before="100" w:beforeAutospacing="1" w:after="100" w:afterAutospacing="1" w:line="360" w:lineRule="auto"/>
        <w:ind w:right="33"/>
        <w:jc w:val="both"/>
        <w:rPr>
          <w:rFonts w:ascii="Arial" w:hAnsi="Arial" w:cs="Arial"/>
        </w:rPr>
      </w:pPr>
      <w:r w:rsidRPr="00AA5BE4">
        <w:rPr>
          <w:rFonts w:ascii="Arial" w:hAnsi="Arial" w:cs="Arial"/>
        </w:rPr>
        <w:t xml:space="preserve">For the second year running Which?, the consumer champion, has listed Exodus in the top five holiday companies out of over 40 other travel providers. </w:t>
      </w:r>
    </w:p>
    <w:p w:rsidR="005B1DA0" w:rsidRPr="005B1DA0" w:rsidRDefault="005B1DA0" w:rsidP="00CF6212">
      <w:pPr>
        <w:spacing w:before="100" w:beforeAutospacing="1" w:after="100" w:afterAutospacing="1" w:line="360" w:lineRule="auto"/>
        <w:ind w:right="33"/>
        <w:jc w:val="both"/>
        <w:rPr>
          <w:rFonts w:ascii="Arial" w:hAnsi="Arial" w:cs="Arial"/>
          <w:b/>
          <w:sz w:val="24"/>
        </w:rPr>
      </w:pPr>
      <w:r w:rsidRPr="00AA5BE4">
        <w:rPr>
          <w:rFonts w:ascii="Arial" w:hAnsi="Arial" w:cs="Arial"/>
          <w:b/>
        </w:rPr>
        <w:t>Do you have an iPhone, iPad or iPod touch? Then download the new Exodus App for free from iTunes or from the</w:t>
      </w:r>
      <w:hyperlink r:id="rId22" w:history="1">
        <w:r w:rsidRPr="005B1DA0">
          <w:rPr>
            <w:rFonts w:ascii="Arial" w:hAnsi="Arial" w:cs="Arial"/>
            <w:b/>
            <w:color w:val="0070C0"/>
            <w:u w:val="single"/>
          </w:rPr>
          <w:t xml:space="preserve"> App Store</w:t>
        </w:r>
      </w:hyperlink>
      <w:r w:rsidRPr="005B1DA0">
        <w:rPr>
          <w:rFonts w:ascii="Arial" w:hAnsi="Arial" w:cs="Arial"/>
          <w:b/>
          <w:color w:val="0070C0"/>
        </w:rPr>
        <w:t>.</w:t>
      </w:r>
      <w:r w:rsidRPr="005B1DA0">
        <w:rPr>
          <w:rFonts w:ascii="Arial" w:hAnsi="Arial" w:cs="Arial"/>
          <w:color w:val="0070C0"/>
          <w:sz w:val="24"/>
        </w:rPr>
        <w:t xml:space="preserve"> </w:t>
      </w:r>
    </w:p>
    <w:sectPr w:rsidR="005B1DA0" w:rsidRPr="005B1DA0" w:rsidSect="00D37F50">
      <w:headerReference w:type="even" r:id="rId23"/>
      <w:headerReference w:type="default" r:id="rId24"/>
      <w:footerReference w:type="even" r:id="rId25"/>
      <w:footerReference w:type="default" r:id="rId26"/>
      <w:headerReference w:type="first" r:id="rId27"/>
      <w:footerReference w:type="first" r:id="rId2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23" w:rsidRDefault="005D0323" w:rsidP="00B07939">
      <w:pPr>
        <w:spacing w:after="0" w:line="240" w:lineRule="auto"/>
      </w:pPr>
      <w:r>
        <w:separator/>
      </w:r>
    </w:p>
  </w:endnote>
  <w:endnote w:type="continuationSeparator" w:id="0">
    <w:p w:rsidR="005D0323" w:rsidRDefault="005D0323"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57" w:rsidRPr="008575B1" w:rsidRDefault="00B24C57" w:rsidP="008575B1">
    <w:pPr>
      <w:pStyle w:val="Footer"/>
      <w:jc w:val="center"/>
      <w:rPr>
        <w:color w:val="C1C6C8" w:themeColor="accent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23" w:rsidRDefault="005D0323" w:rsidP="00B07939">
      <w:pPr>
        <w:spacing w:after="0" w:line="240" w:lineRule="auto"/>
      </w:pPr>
      <w:r>
        <w:separator/>
      </w:r>
    </w:p>
  </w:footnote>
  <w:footnote w:type="continuationSeparator" w:id="0">
    <w:p w:rsidR="005D0323" w:rsidRDefault="005D0323" w:rsidP="00B0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7D"/>
    <w:rsid w:val="00005D39"/>
    <w:rsid w:val="00021FDC"/>
    <w:rsid w:val="000255C1"/>
    <w:rsid w:val="00035ECF"/>
    <w:rsid w:val="00060EED"/>
    <w:rsid w:val="000A3E47"/>
    <w:rsid w:val="000D093A"/>
    <w:rsid w:val="001003E0"/>
    <w:rsid w:val="00107336"/>
    <w:rsid w:val="001077FA"/>
    <w:rsid w:val="00132B18"/>
    <w:rsid w:val="001517D5"/>
    <w:rsid w:val="001734F3"/>
    <w:rsid w:val="00175122"/>
    <w:rsid w:val="00184359"/>
    <w:rsid w:val="001B167E"/>
    <w:rsid w:val="001B55C5"/>
    <w:rsid w:val="001C4005"/>
    <w:rsid w:val="001C66AF"/>
    <w:rsid w:val="00233790"/>
    <w:rsid w:val="00237491"/>
    <w:rsid w:val="0026661E"/>
    <w:rsid w:val="002B07C6"/>
    <w:rsid w:val="002C00A9"/>
    <w:rsid w:val="002F2321"/>
    <w:rsid w:val="0035497A"/>
    <w:rsid w:val="00380690"/>
    <w:rsid w:val="00392AED"/>
    <w:rsid w:val="003C0452"/>
    <w:rsid w:val="003C7C8B"/>
    <w:rsid w:val="003E1479"/>
    <w:rsid w:val="003E6741"/>
    <w:rsid w:val="00436E39"/>
    <w:rsid w:val="00442FBB"/>
    <w:rsid w:val="0047296E"/>
    <w:rsid w:val="004A11C6"/>
    <w:rsid w:val="004B52C2"/>
    <w:rsid w:val="004F09A3"/>
    <w:rsid w:val="004F7563"/>
    <w:rsid w:val="00513171"/>
    <w:rsid w:val="00537B6A"/>
    <w:rsid w:val="00537D07"/>
    <w:rsid w:val="005755B5"/>
    <w:rsid w:val="005B1DA0"/>
    <w:rsid w:val="005D0323"/>
    <w:rsid w:val="005E6A44"/>
    <w:rsid w:val="006804FD"/>
    <w:rsid w:val="00696DBA"/>
    <w:rsid w:val="006D4E99"/>
    <w:rsid w:val="00721A18"/>
    <w:rsid w:val="007235ED"/>
    <w:rsid w:val="00741898"/>
    <w:rsid w:val="007538E8"/>
    <w:rsid w:val="007541D6"/>
    <w:rsid w:val="0077667D"/>
    <w:rsid w:val="007A7938"/>
    <w:rsid w:val="00815DBD"/>
    <w:rsid w:val="008573B9"/>
    <w:rsid w:val="008575B1"/>
    <w:rsid w:val="008627BF"/>
    <w:rsid w:val="008A3AB3"/>
    <w:rsid w:val="008C78AE"/>
    <w:rsid w:val="009125BB"/>
    <w:rsid w:val="00915023"/>
    <w:rsid w:val="00931C0B"/>
    <w:rsid w:val="0093285B"/>
    <w:rsid w:val="00935AD1"/>
    <w:rsid w:val="009C2424"/>
    <w:rsid w:val="009C2766"/>
    <w:rsid w:val="009D5DD2"/>
    <w:rsid w:val="009E330A"/>
    <w:rsid w:val="00A0111A"/>
    <w:rsid w:val="00A1465E"/>
    <w:rsid w:val="00A50E41"/>
    <w:rsid w:val="00A7159A"/>
    <w:rsid w:val="00A97499"/>
    <w:rsid w:val="00AB0B3B"/>
    <w:rsid w:val="00AB7EBF"/>
    <w:rsid w:val="00AC18A0"/>
    <w:rsid w:val="00AE60BA"/>
    <w:rsid w:val="00AF6EBB"/>
    <w:rsid w:val="00B07939"/>
    <w:rsid w:val="00B23202"/>
    <w:rsid w:val="00B24C57"/>
    <w:rsid w:val="00B55E63"/>
    <w:rsid w:val="00B615C9"/>
    <w:rsid w:val="00BC7BD1"/>
    <w:rsid w:val="00C21AAE"/>
    <w:rsid w:val="00C50BFF"/>
    <w:rsid w:val="00C62773"/>
    <w:rsid w:val="00C85E58"/>
    <w:rsid w:val="00CC4718"/>
    <w:rsid w:val="00CE6ACA"/>
    <w:rsid w:val="00CF6212"/>
    <w:rsid w:val="00CF67D5"/>
    <w:rsid w:val="00D14E29"/>
    <w:rsid w:val="00D37F50"/>
    <w:rsid w:val="00D45BB3"/>
    <w:rsid w:val="00D61ACB"/>
    <w:rsid w:val="00D76EFD"/>
    <w:rsid w:val="00D8287A"/>
    <w:rsid w:val="00DC2C42"/>
    <w:rsid w:val="00DC4720"/>
    <w:rsid w:val="00DC7833"/>
    <w:rsid w:val="00DD7009"/>
    <w:rsid w:val="00E0671B"/>
    <w:rsid w:val="00E65031"/>
    <w:rsid w:val="00E65130"/>
    <w:rsid w:val="00E961C0"/>
    <w:rsid w:val="00EA6D22"/>
    <w:rsid w:val="00EE1AE5"/>
    <w:rsid w:val="00EF5C99"/>
    <w:rsid w:val="00F25878"/>
    <w:rsid w:val="00F7452C"/>
    <w:rsid w:val="00FA2AD3"/>
    <w:rsid w:val="00FC5DCE"/>
    <w:rsid w:val="00FD6282"/>
    <w:rsid w:val="00FF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E"/>
  </w:style>
  <w:style w:type="paragraph" w:styleId="Heading1">
    <w:name w:val="heading 1"/>
    <w:basedOn w:val="Normal"/>
    <w:next w:val="Normal"/>
    <w:link w:val="Heading1Char"/>
    <w:uiPriority w:val="9"/>
    <w:qFormat/>
    <w:rsid w:val="003E6741"/>
    <w:pPr>
      <w:keepNext/>
      <w:keepLines/>
      <w:spacing w:before="240" w:after="220" w:line="240" w:lineRule="auto"/>
      <w:outlineLvl w:val="0"/>
    </w:pPr>
    <w:rPr>
      <w:rFonts w:asciiTheme="majorHAnsi" w:eastAsiaTheme="majorEastAsia" w:hAnsiTheme="majorHAnsi" w:cstheme="majorBidi"/>
      <w:bCs/>
      <w:color w:val="71737A" w:themeColor="accent4"/>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paragraph" w:styleId="Title">
    <w:name w:val="Title"/>
    <w:basedOn w:val="Normal"/>
    <w:next w:val="Normal"/>
    <w:link w:val="TitleChar"/>
    <w:uiPriority w:val="10"/>
    <w:qFormat/>
    <w:rsid w:val="003E6741"/>
    <w:pPr>
      <w:spacing w:before="240" w:after="240" w:line="240" w:lineRule="auto"/>
      <w:contextualSpacing/>
      <w:outlineLvl w:val="0"/>
    </w:pPr>
    <w:rPr>
      <w:rFonts w:asciiTheme="majorHAnsi" w:eastAsiaTheme="majorEastAsia" w:hAnsiTheme="majorHAnsi" w:cstheme="majorBidi"/>
      <w:color w:val="71737A" w:themeColor="accent4"/>
      <w:spacing w:val="-22"/>
      <w:kern w:val="28"/>
      <w:sz w:val="56"/>
      <w:szCs w:val="52"/>
    </w:rPr>
  </w:style>
  <w:style w:type="character" w:customStyle="1" w:styleId="TitleChar">
    <w:name w:val="Title Char"/>
    <w:basedOn w:val="DefaultParagraphFont"/>
    <w:link w:val="Title"/>
    <w:uiPriority w:val="10"/>
    <w:rsid w:val="003E6741"/>
    <w:rPr>
      <w:rFonts w:asciiTheme="majorHAnsi" w:eastAsiaTheme="majorEastAsia" w:hAnsiTheme="majorHAnsi" w:cstheme="majorBidi"/>
      <w:color w:val="71737A" w:themeColor="accent4"/>
      <w:spacing w:val="-22"/>
      <w:kern w:val="28"/>
      <w:sz w:val="56"/>
      <w:szCs w:val="52"/>
    </w:rPr>
  </w:style>
  <w:style w:type="character" w:customStyle="1" w:styleId="Heading1Char">
    <w:name w:val="Heading 1 Char"/>
    <w:basedOn w:val="DefaultParagraphFont"/>
    <w:link w:val="Heading1"/>
    <w:uiPriority w:val="9"/>
    <w:rsid w:val="003E6741"/>
    <w:rPr>
      <w:rFonts w:asciiTheme="majorHAnsi" w:eastAsiaTheme="majorEastAsia" w:hAnsiTheme="majorHAnsi" w:cstheme="majorBidi"/>
      <w:bCs/>
      <w:color w:val="71737A" w:themeColor="accent4"/>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000000" w:themeColor="text1"/>
    </w:rPr>
  </w:style>
  <w:style w:type="character" w:customStyle="1" w:styleId="QuoteChar">
    <w:name w:val="Quote Char"/>
    <w:basedOn w:val="DefaultParagraphFont"/>
    <w:link w:val="Quote"/>
    <w:uiPriority w:val="29"/>
    <w:rsid w:val="00233790"/>
    <w:rPr>
      <w:iCs/>
      <w:color w:val="000000" w:themeColor="text1"/>
    </w:rPr>
  </w:style>
  <w:style w:type="paragraph" w:styleId="IntenseQuote">
    <w:name w:val="Intense Quote"/>
    <w:basedOn w:val="Normal"/>
    <w:next w:val="Normal"/>
    <w:link w:val="IntenseQuoteChar"/>
    <w:uiPriority w:val="30"/>
    <w:qFormat/>
    <w:rsid w:val="000D093A"/>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573354" w:themeColor="accent1"/>
      <w:u w:val="single"/>
    </w:rPr>
  </w:style>
  <w:style w:type="character" w:styleId="IntenseReference">
    <w:name w:val="Intense Reference"/>
    <w:basedOn w:val="DefaultParagraphFont"/>
    <w:uiPriority w:val="32"/>
    <w:qFormat/>
    <w:rsid w:val="000D093A"/>
    <w:rPr>
      <w:b/>
      <w:bCs/>
      <w:smallCaps/>
      <w:color w:val="573354"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3E6741"/>
    <w:pPr>
      <w:spacing w:line="240" w:lineRule="auto"/>
    </w:pPr>
    <w:rPr>
      <w:bCs/>
      <w:color w:val="71737A" w:themeColor="accent4"/>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8A3AB3"/>
    <w:pPr>
      <w:spacing w:before="80" w:after="80" w:line="240" w:lineRule="auto"/>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71737A" w:themeFill="accent4"/>
      </w:tcPr>
    </w:tblStylePr>
  </w:style>
  <w:style w:type="paragraph" w:customStyle="1" w:styleId="Coverpagetitle">
    <w:name w:val="Cover page title"/>
    <w:basedOn w:val="frontpagetitle"/>
    <w:link w:val="CoverpagetitleChar"/>
    <w:qFormat/>
    <w:rsid w:val="003E6741"/>
  </w:style>
  <w:style w:type="character" w:customStyle="1" w:styleId="CoverpagetitleChar">
    <w:name w:val="Cover page title Char"/>
    <w:basedOn w:val="frontpagetitleChar"/>
    <w:link w:val="Coverpagetitle"/>
    <w:rsid w:val="003E6741"/>
    <w:rPr>
      <w:rFonts w:asciiTheme="majorHAnsi" w:eastAsiaTheme="majorEastAsia" w:hAnsiTheme="majorHAnsi" w:cstheme="majorBidi"/>
      <w:color w:val="71737A" w:themeColor="accent4"/>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C1C6C8" w:themeColor="accent5"/>
      <w:spacing w:val="-22"/>
      <w:kern w:val="28"/>
      <w:sz w:val="120"/>
      <w:szCs w:val="120"/>
      <w:lang w:val="en-GB"/>
    </w:rPr>
  </w:style>
  <w:style w:type="character" w:styleId="Hyperlink">
    <w:name w:val="Hyperlink"/>
    <w:basedOn w:val="DefaultParagraphFont"/>
    <w:uiPriority w:val="99"/>
    <w:unhideWhenUsed/>
    <w:rsid w:val="00815DBD"/>
    <w:rPr>
      <w:color w:val="57335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E"/>
  </w:style>
  <w:style w:type="paragraph" w:styleId="Heading1">
    <w:name w:val="heading 1"/>
    <w:basedOn w:val="Normal"/>
    <w:next w:val="Normal"/>
    <w:link w:val="Heading1Char"/>
    <w:uiPriority w:val="9"/>
    <w:qFormat/>
    <w:rsid w:val="003E6741"/>
    <w:pPr>
      <w:keepNext/>
      <w:keepLines/>
      <w:spacing w:before="240" w:after="220" w:line="240" w:lineRule="auto"/>
      <w:outlineLvl w:val="0"/>
    </w:pPr>
    <w:rPr>
      <w:rFonts w:asciiTheme="majorHAnsi" w:eastAsiaTheme="majorEastAsia" w:hAnsiTheme="majorHAnsi" w:cstheme="majorBidi"/>
      <w:bCs/>
      <w:color w:val="71737A" w:themeColor="accent4"/>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paragraph" w:styleId="Title">
    <w:name w:val="Title"/>
    <w:basedOn w:val="Normal"/>
    <w:next w:val="Normal"/>
    <w:link w:val="TitleChar"/>
    <w:uiPriority w:val="10"/>
    <w:qFormat/>
    <w:rsid w:val="003E6741"/>
    <w:pPr>
      <w:spacing w:before="240" w:after="240" w:line="240" w:lineRule="auto"/>
      <w:contextualSpacing/>
      <w:outlineLvl w:val="0"/>
    </w:pPr>
    <w:rPr>
      <w:rFonts w:asciiTheme="majorHAnsi" w:eastAsiaTheme="majorEastAsia" w:hAnsiTheme="majorHAnsi" w:cstheme="majorBidi"/>
      <w:color w:val="71737A" w:themeColor="accent4"/>
      <w:spacing w:val="-22"/>
      <w:kern w:val="28"/>
      <w:sz w:val="56"/>
      <w:szCs w:val="52"/>
    </w:rPr>
  </w:style>
  <w:style w:type="character" w:customStyle="1" w:styleId="TitleChar">
    <w:name w:val="Title Char"/>
    <w:basedOn w:val="DefaultParagraphFont"/>
    <w:link w:val="Title"/>
    <w:uiPriority w:val="10"/>
    <w:rsid w:val="003E6741"/>
    <w:rPr>
      <w:rFonts w:asciiTheme="majorHAnsi" w:eastAsiaTheme="majorEastAsia" w:hAnsiTheme="majorHAnsi" w:cstheme="majorBidi"/>
      <w:color w:val="71737A" w:themeColor="accent4"/>
      <w:spacing w:val="-22"/>
      <w:kern w:val="28"/>
      <w:sz w:val="56"/>
      <w:szCs w:val="52"/>
    </w:rPr>
  </w:style>
  <w:style w:type="character" w:customStyle="1" w:styleId="Heading1Char">
    <w:name w:val="Heading 1 Char"/>
    <w:basedOn w:val="DefaultParagraphFont"/>
    <w:link w:val="Heading1"/>
    <w:uiPriority w:val="9"/>
    <w:rsid w:val="003E6741"/>
    <w:rPr>
      <w:rFonts w:asciiTheme="majorHAnsi" w:eastAsiaTheme="majorEastAsia" w:hAnsiTheme="majorHAnsi" w:cstheme="majorBidi"/>
      <w:bCs/>
      <w:color w:val="71737A" w:themeColor="accent4"/>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000000" w:themeColor="text1"/>
    </w:rPr>
  </w:style>
  <w:style w:type="character" w:customStyle="1" w:styleId="QuoteChar">
    <w:name w:val="Quote Char"/>
    <w:basedOn w:val="DefaultParagraphFont"/>
    <w:link w:val="Quote"/>
    <w:uiPriority w:val="29"/>
    <w:rsid w:val="00233790"/>
    <w:rPr>
      <w:iCs/>
      <w:color w:val="000000" w:themeColor="text1"/>
    </w:rPr>
  </w:style>
  <w:style w:type="paragraph" w:styleId="IntenseQuote">
    <w:name w:val="Intense Quote"/>
    <w:basedOn w:val="Normal"/>
    <w:next w:val="Normal"/>
    <w:link w:val="IntenseQuoteChar"/>
    <w:uiPriority w:val="30"/>
    <w:qFormat/>
    <w:rsid w:val="000D093A"/>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573354" w:themeColor="accent1"/>
      <w:u w:val="single"/>
    </w:rPr>
  </w:style>
  <w:style w:type="character" w:styleId="IntenseReference">
    <w:name w:val="Intense Reference"/>
    <w:basedOn w:val="DefaultParagraphFont"/>
    <w:uiPriority w:val="32"/>
    <w:qFormat/>
    <w:rsid w:val="000D093A"/>
    <w:rPr>
      <w:b/>
      <w:bCs/>
      <w:smallCaps/>
      <w:color w:val="573354"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3E6741"/>
    <w:pPr>
      <w:spacing w:line="240" w:lineRule="auto"/>
    </w:pPr>
    <w:rPr>
      <w:bCs/>
      <w:color w:val="71737A" w:themeColor="accent4"/>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8A3AB3"/>
    <w:pPr>
      <w:spacing w:before="80" w:after="80" w:line="240" w:lineRule="auto"/>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71737A" w:themeFill="accent4"/>
      </w:tcPr>
    </w:tblStylePr>
  </w:style>
  <w:style w:type="paragraph" w:customStyle="1" w:styleId="Coverpagetitle">
    <w:name w:val="Cover page title"/>
    <w:basedOn w:val="frontpagetitle"/>
    <w:link w:val="CoverpagetitleChar"/>
    <w:qFormat/>
    <w:rsid w:val="003E6741"/>
  </w:style>
  <w:style w:type="character" w:customStyle="1" w:styleId="CoverpagetitleChar">
    <w:name w:val="Cover page title Char"/>
    <w:basedOn w:val="frontpagetitleChar"/>
    <w:link w:val="Coverpagetitle"/>
    <w:rsid w:val="003E6741"/>
    <w:rPr>
      <w:rFonts w:asciiTheme="majorHAnsi" w:eastAsiaTheme="majorEastAsia" w:hAnsiTheme="majorHAnsi" w:cstheme="majorBidi"/>
      <w:color w:val="71737A" w:themeColor="accent4"/>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C1C6C8" w:themeColor="accent5"/>
      <w:spacing w:val="-22"/>
      <w:kern w:val="28"/>
      <w:sz w:val="120"/>
      <w:szCs w:val="120"/>
      <w:lang w:val="en-GB"/>
    </w:rPr>
  </w:style>
  <w:style w:type="character" w:styleId="Hyperlink">
    <w:name w:val="Hyperlink"/>
    <w:basedOn w:val="DefaultParagraphFont"/>
    <w:uiPriority w:val="99"/>
    <w:unhideWhenUsed/>
    <w:rsid w:val="00815DBD"/>
    <w:rPr>
      <w:color w:val="57335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6404">
      <w:bodyDiv w:val="1"/>
      <w:marLeft w:val="0"/>
      <w:marRight w:val="0"/>
      <w:marTop w:val="0"/>
      <w:marBottom w:val="0"/>
      <w:divBdr>
        <w:top w:val="none" w:sz="0" w:space="0" w:color="auto"/>
        <w:left w:val="none" w:sz="0" w:space="0" w:color="auto"/>
        <w:bottom w:val="none" w:sz="0" w:space="0" w:color="auto"/>
        <w:right w:val="none" w:sz="0" w:space="0" w:color="auto"/>
      </w:divBdr>
    </w:div>
    <w:div w:id="15003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odus.co.uk/italy-holidays/walking-trekking/walks-cinque-terre-and-portofino/teh" TargetMode="External"/><Relationship Id="rId18" Type="http://schemas.openxmlformats.org/officeDocument/2006/relationships/hyperlink" Target="http://www.exodus.co.uk/nepal-holidays/walking-trekking/mera-peak-expedition/tnb-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exodus@fourcommunications.com" TargetMode="External"/><Relationship Id="rId7" Type="http://schemas.openxmlformats.org/officeDocument/2006/relationships/endnotes" Target="endnotes.xml"/><Relationship Id="rId12" Type="http://schemas.openxmlformats.org/officeDocument/2006/relationships/hyperlink" Target="http://www.exodus.co.uk/france-holidays/walking-trekking/highlights-basque-country/teq" TargetMode="External"/><Relationship Id="rId17" Type="http://schemas.openxmlformats.org/officeDocument/2006/relationships/hyperlink" Target="http://www.exodus.co.uk/france-holidays/walking-trekking/summits-ridges-queyras/tw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xodus.co.uk/france-holidays/walking-trekking/walking-french-pyrenees/tep-1" TargetMode="External"/><Relationship Id="rId20" Type="http://schemas.openxmlformats.org/officeDocument/2006/relationships/hyperlink" Target="http://www.exodu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xodus.co.uk/new-zealand-holidays/trekking-new-zealand/tl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exodus.co.uk/china-holidays/walking-trekking/everest-advanced-base-camp-trek/tcca?flight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xodus.co.uk/brazil-holidays/walking-trekking/brazils-diamond-trails/tax" TargetMode="External"/><Relationship Id="rId22" Type="http://schemas.openxmlformats.org/officeDocument/2006/relationships/hyperlink" Target="http://itunes.apple.com/app/exodus-adventure-holidays/id396857623?mt=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Four">
      <a:dk1>
        <a:srgbClr val="000000"/>
      </a:dk1>
      <a:lt1>
        <a:sysClr val="window" lastClr="FFFFFF"/>
      </a:lt1>
      <a:dk2>
        <a:srgbClr val="573354"/>
      </a:dk2>
      <a:lt2>
        <a:srgbClr val="F2F2F2"/>
      </a:lt2>
      <a:accent1>
        <a:srgbClr val="573354"/>
      </a:accent1>
      <a:accent2>
        <a:srgbClr val="F0D26E"/>
      </a:accent2>
      <a:accent3>
        <a:srgbClr val="B2DBD2"/>
      </a:accent3>
      <a:accent4>
        <a:srgbClr val="71737A"/>
      </a:accent4>
      <a:accent5>
        <a:srgbClr val="C1C6C8"/>
      </a:accent5>
      <a:accent6>
        <a:srgbClr val="573354"/>
      </a:accent6>
      <a:hlink>
        <a:srgbClr val="573354"/>
      </a:hlink>
      <a:folHlink>
        <a:srgbClr val="573354"/>
      </a:folHlink>
    </a:clrScheme>
    <a:fontScheme name="Four">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3413-EC01-44F8-81A7-F8B1AF71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2014-10-31T16:04:00Z</dcterms:created>
  <dcterms:modified xsi:type="dcterms:W3CDTF">2014-10-31T16:07:00Z</dcterms:modified>
</cp:coreProperties>
</file>