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D683" w14:textId="77777777" w:rsidR="008A01BB" w:rsidRDefault="00AF7D40" w:rsidP="007F0D72">
      <w:r>
        <w:rPr>
          <w:noProof/>
        </w:rPr>
        <w:drawing>
          <wp:anchor distT="0" distB="0" distL="0" distR="0" simplePos="0" relativeHeight="251658240" behindDoc="0" locked="1" layoutInCell="1" allowOverlap="0" wp14:anchorId="3B6C87BF" wp14:editId="5A51A556">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8">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14:paraId="4A2F2A96" w14:textId="2927662C" w:rsidR="00422717" w:rsidRPr="00A938F7" w:rsidRDefault="00F854BF" w:rsidP="00422717">
      <w:pPr>
        <w:framePr w:w="5387" w:h="2268" w:hRule="exact" w:wrap="notBeside" w:vAnchor="page" w:hAnchor="text" w:y="3120" w:anchorLock="1"/>
        <w:spacing w:after="0" w:line="240" w:lineRule="auto"/>
        <w:rPr>
          <w:rFonts w:ascii="Source Sans Pro Semibold" w:eastAsiaTheme="majorEastAsia" w:hAnsi="Source Sans Pro Semibold" w:cstheme="majorBidi"/>
          <w:bCs/>
          <w:color w:val="1D3585"/>
          <w:sz w:val="32"/>
          <w:szCs w:val="28"/>
        </w:rPr>
      </w:pPr>
      <w:r>
        <w:rPr>
          <w:rFonts w:ascii="Source Sans Pro Semibold" w:eastAsiaTheme="majorEastAsia" w:hAnsi="Source Sans Pro Semibold" w:cstheme="majorBidi"/>
          <w:bCs/>
          <w:color w:val="1D3585"/>
          <w:sz w:val="32"/>
          <w:szCs w:val="28"/>
        </w:rPr>
        <w:t xml:space="preserve">Corona-Virus: </w:t>
      </w:r>
      <w:r w:rsidR="008F6B77">
        <w:rPr>
          <w:rFonts w:ascii="Source Sans Pro Semibold" w:eastAsiaTheme="majorEastAsia" w:hAnsi="Source Sans Pro Semibold" w:cstheme="majorBidi"/>
          <w:bCs/>
          <w:color w:val="1D3585"/>
          <w:sz w:val="32"/>
          <w:szCs w:val="28"/>
        </w:rPr>
        <w:t xml:space="preserve">Die </w:t>
      </w:r>
      <w:r w:rsidR="00332448">
        <w:rPr>
          <w:rFonts w:ascii="Source Sans Pro Semibold" w:eastAsiaTheme="majorEastAsia" w:hAnsi="Source Sans Pro Semibold" w:cstheme="majorBidi"/>
          <w:bCs/>
          <w:color w:val="1D3585"/>
          <w:sz w:val="32"/>
          <w:szCs w:val="28"/>
        </w:rPr>
        <w:t>Deutsche Alzheimer Gesellschaft fordert die Politik zum Handeln auf</w:t>
      </w:r>
    </w:p>
    <w:p w14:paraId="1DCC24C7" w14:textId="77777777" w:rsidR="009D0977" w:rsidRPr="00E41896" w:rsidRDefault="009D0977" w:rsidP="00D307C6">
      <w:pPr>
        <w:framePr w:w="5387" w:h="2268" w:hRule="exact" w:wrap="notBeside" w:vAnchor="page" w:hAnchor="text" w:y="3120" w:anchorLock="1"/>
        <w:spacing w:after="0" w:line="240" w:lineRule="auto"/>
        <w:rPr>
          <w:szCs w:val="24"/>
        </w:rPr>
      </w:pPr>
    </w:p>
    <w:p w14:paraId="61CF6CF3" w14:textId="0DD41944" w:rsidR="00E642EB" w:rsidRDefault="00422717" w:rsidP="00332448">
      <w:pPr>
        <w:autoSpaceDE w:val="0"/>
        <w:autoSpaceDN w:val="0"/>
        <w:adjustRightInd w:val="0"/>
        <w:spacing w:line="360" w:lineRule="auto"/>
        <w:rPr>
          <w:szCs w:val="24"/>
        </w:rPr>
      </w:pPr>
      <w:r w:rsidRPr="00422717">
        <w:rPr>
          <w:szCs w:val="24"/>
        </w:rPr>
        <w:t xml:space="preserve">Berlin, </w:t>
      </w:r>
      <w:r w:rsidR="00332448">
        <w:rPr>
          <w:szCs w:val="24"/>
        </w:rPr>
        <w:t>25</w:t>
      </w:r>
      <w:r>
        <w:rPr>
          <w:szCs w:val="24"/>
        </w:rPr>
        <w:t xml:space="preserve">. </w:t>
      </w:r>
      <w:r w:rsidR="00833D82">
        <w:rPr>
          <w:szCs w:val="24"/>
        </w:rPr>
        <w:t>März</w:t>
      </w:r>
      <w:r>
        <w:rPr>
          <w:szCs w:val="24"/>
        </w:rPr>
        <w:t xml:space="preserve"> 2020</w:t>
      </w:r>
      <w:r w:rsidRPr="00422717">
        <w:rPr>
          <w:szCs w:val="24"/>
        </w:rPr>
        <w:t xml:space="preserve">. </w:t>
      </w:r>
      <w:r w:rsidR="006D1A78">
        <w:rPr>
          <w:szCs w:val="24"/>
        </w:rPr>
        <w:t xml:space="preserve">Pflegende Angehörige leisten schon in normalen Zeiten den größten Teil der Versorgung von Menschen mit Demenz. Durch die Corona-Pandemie werden Unterstützungsangebote zunehmend eingeschränkt. Dadurch geraten Angehörige, die zusätzlich noch berufstätig sind, ganz besonders unter Druck. Die Deutsche Alzheimer Gesellschaft (DAlzG), als Interessenvertretung der Menschen mit Demenz und ihrer Angehörigen, hat Seniorenministerin Dr. Franziska </w:t>
      </w:r>
      <w:proofErr w:type="spellStart"/>
      <w:r w:rsidR="006D1A78">
        <w:rPr>
          <w:szCs w:val="24"/>
        </w:rPr>
        <w:t>Giffey</w:t>
      </w:r>
      <w:proofErr w:type="spellEnd"/>
      <w:r w:rsidR="006D1A78">
        <w:rPr>
          <w:szCs w:val="24"/>
        </w:rPr>
        <w:t xml:space="preserve"> deshalb aufgefordert </w:t>
      </w:r>
      <w:r w:rsidR="00E642EB">
        <w:rPr>
          <w:szCs w:val="24"/>
        </w:rPr>
        <w:t>hier für schnelle Hilfen zu sorgen.</w:t>
      </w:r>
    </w:p>
    <w:p w14:paraId="23570E4E" w14:textId="7F386C10" w:rsidR="001F49E6" w:rsidRDefault="001F49E6" w:rsidP="001F49E6">
      <w:pPr>
        <w:pStyle w:val="berschrift2"/>
        <w:spacing w:after="240"/>
      </w:pPr>
      <w:r>
        <w:t>Menschen mit Demenz sind besonders gefährdet</w:t>
      </w:r>
    </w:p>
    <w:p w14:paraId="60199390" w14:textId="4FD8416F" w:rsidR="00332448" w:rsidRPr="00332448" w:rsidRDefault="00E642EB" w:rsidP="00332448">
      <w:pPr>
        <w:autoSpaceDE w:val="0"/>
        <w:autoSpaceDN w:val="0"/>
        <w:adjustRightInd w:val="0"/>
        <w:spacing w:line="360" w:lineRule="auto"/>
        <w:rPr>
          <w:szCs w:val="24"/>
        </w:rPr>
      </w:pPr>
      <w:r>
        <w:rPr>
          <w:szCs w:val="24"/>
        </w:rPr>
        <w:t xml:space="preserve">Menschen mit einer Demenz sind </w:t>
      </w:r>
      <w:r w:rsidRPr="00332448">
        <w:rPr>
          <w:szCs w:val="24"/>
        </w:rPr>
        <w:t xml:space="preserve">in der Regel </w:t>
      </w:r>
      <w:proofErr w:type="spellStart"/>
      <w:r w:rsidRPr="00332448">
        <w:rPr>
          <w:szCs w:val="24"/>
        </w:rPr>
        <w:t>hochaltrig</w:t>
      </w:r>
      <w:proofErr w:type="spellEnd"/>
      <w:r w:rsidRPr="00332448">
        <w:rPr>
          <w:szCs w:val="24"/>
        </w:rPr>
        <w:t xml:space="preserve"> und oft von zusätzlichen Erkrankungen betroffen</w:t>
      </w:r>
      <w:r w:rsidR="00BF1E25">
        <w:rPr>
          <w:szCs w:val="24"/>
        </w:rPr>
        <w:t>. Sie gehören damit zu der G</w:t>
      </w:r>
      <w:r>
        <w:rPr>
          <w:szCs w:val="24"/>
        </w:rPr>
        <w:t>ruppe, die durch Covid-19 am stärksten gefährdet sind.</w:t>
      </w:r>
      <w:r w:rsidRPr="00332448">
        <w:rPr>
          <w:szCs w:val="24"/>
        </w:rPr>
        <w:t xml:space="preserve"> </w:t>
      </w:r>
      <w:r w:rsidR="00332448" w:rsidRPr="00332448">
        <w:rPr>
          <w:szCs w:val="24"/>
        </w:rPr>
        <w:t xml:space="preserve">Rund zwei Drittel der Demenzerkrankten werden zu Hause von Angehörigen gepflegt, zum Teil mit Unterstützung durch einen Pflegedienst oder Tagespflege. </w:t>
      </w:r>
      <w:r>
        <w:rPr>
          <w:szCs w:val="24"/>
        </w:rPr>
        <w:t xml:space="preserve">Fast alle Tagespflegeeinrichtungen sind mittlerweile geschlossen und </w:t>
      </w:r>
      <w:r w:rsidRPr="00332448">
        <w:rPr>
          <w:szCs w:val="24"/>
        </w:rPr>
        <w:t xml:space="preserve">selbst </w:t>
      </w:r>
      <w:r>
        <w:rPr>
          <w:szCs w:val="24"/>
        </w:rPr>
        <w:t xml:space="preserve">ambulante </w:t>
      </w:r>
      <w:r w:rsidRPr="00332448">
        <w:rPr>
          <w:szCs w:val="24"/>
        </w:rPr>
        <w:t>Pflegedienste</w:t>
      </w:r>
      <w:r>
        <w:rPr>
          <w:szCs w:val="24"/>
        </w:rPr>
        <w:t xml:space="preserve"> </w:t>
      </w:r>
      <w:r w:rsidRPr="00332448">
        <w:rPr>
          <w:szCs w:val="24"/>
        </w:rPr>
        <w:t xml:space="preserve">schränken aufgrund von Personalengpässen ihre Dienste ein. </w:t>
      </w:r>
    </w:p>
    <w:p w14:paraId="57FD6355" w14:textId="2BB42146" w:rsidR="001F49E6" w:rsidRDefault="001F49E6" w:rsidP="001F49E6">
      <w:pPr>
        <w:pStyle w:val="berschrift2"/>
        <w:spacing w:after="240"/>
      </w:pPr>
      <w:r>
        <w:lastRenderedPageBreak/>
        <w:t>Berufstätige pflegende Angehörige brauchen dringend Unterstützung</w:t>
      </w:r>
    </w:p>
    <w:p w14:paraId="42001B34" w14:textId="386D3B65" w:rsidR="00A77788" w:rsidRDefault="006D1A78" w:rsidP="00332448">
      <w:pPr>
        <w:autoSpaceDE w:val="0"/>
        <w:autoSpaceDN w:val="0"/>
        <w:adjustRightInd w:val="0"/>
        <w:spacing w:line="360" w:lineRule="auto"/>
        <w:rPr>
          <w:szCs w:val="24"/>
        </w:rPr>
      </w:pPr>
      <w:r>
        <w:rPr>
          <w:szCs w:val="24"/>
        </w:rPr>
        <w:t xml:space="preserve">Monika </w:t>
      </w:r>
      <w:r w:rsidR="00E642EB">
        <w:rPr>
          <w:szCs w:val="24"/>
        </w:rPr>
        <w:t>Kaus, Vorsitzende der DAlzG, sagt dazu: „</w:t>
      </w:r>
      <w:r w:rsidR="00332448">
        <w:rPr>
          <w:szCs w:val="24"/>
        </w:rPr>
        <w:t>Bisher gibt es – anders als für Eltern, die ihre Kinder derzeit zu Hause betreuen müssen – keine Regelungen zur Unterstützung der berufstätigen pflegenden Angehörigen. Diese haben</w:t>
      </w:r>
      <w:r w:rsidR="00332448" w:rsidRPr="00332448">
        <w:rPr>
          <w:szCs w:val="24"/>
        </w:rPr>
        <w:t xml:space="preserve"> häufig nur die Möglichkeit, auf das Verständnis des Arbeitgebers zu setzen und um Urlaub oder unbezahlte Freistellung von der Arbeit zu bitten. </w:t>
      </w:r>
      <w:r w:rsidR="00E642EB">
        <w:rPr>
          <w:szCs w:val="24"/>
        </w:rPr>
        <w:t xml:space="preserve">Wir haben uns </w:t>
      </w:r>
      <w:r w:rsidR="00A77788">
        <w:rPr>
          <w:szCs w:val="24"/>
        </w:rPr>
        <w:t xml:space="preserve">deshalb mit der dringenden Bitte um Unterstützung und konkreten Vorschlägen für Maßnahmen an die Seniorenministerin Dr. Franziska </w:t>
      </w:r>
      <w:proofErr w:type="spellStart"/>
      <w:r w:rsidR="00A77788">
        <w:rPr>
          <w:szCs w:val="24"/>
        </w:rPr>
        <w:t>Giffey</w:t>
      </w:r>
      <w:proofErr w:type="spellEnd"/>
      <w:r w:rsidR="00A77788">
        <w:rPr>
          <w:szCs w:val="24"/>
        </w:rPr>
        <w:t xml:space="preserve"> gewandt.</w:t>
      </w:r>
      <w:r w:rsidR="00E642EB">
        <w:rPr>
          <w:szCs w:val="24"/>
        </w:rPr>
        <w:t>“</w:t>
      </w:r>
    </w:p>
    <w:p w14:paraId="518C57AC" w14:textId="47C3CFA6" w:rsidR="001F49E6" w:rsidRDefault="001F49E6" w:rsidP="001F49E6">
      <w:pPr>
        <w:pStyle w:val="berschrift2"/>
        <w:spacing w:after="240"/>
      </w:pPr>
      <w:r>
        <w:t>Schnelle und unbürokratische Hilfen umsetzen</w:t>
      </w:r>
    </w:p>
    <w:p w14:paraId="274EF72E" w14:textId="7C8A9857" w:rsidR="00A77788" w:rsidRDefault="00E642EB" w:rsidP="00A77788">
      <w:pPr>
        <w:autoSpaceDE w:val="0"/>
        <w:autoSpaceDN w:val="0"/>
        <w:adjustRightInd w:val="0"/>
        <w:spacing w:line="360" w:lineRule="auto"/>
        <w:rPr>
          <w:szCs w:val="24"/>
        </w:rPr>
      </w:pPr>
      <w:r>
        <w:rPr>
          <w:szCs w:val="24"/>
        </w:rPr>
        <w:t xml:space="preserve">Mögliche Maßnahmen wären eine unbürokratische und kurzfristige Freistellung der Angehörigen von der Arbeit nach dem Pflegezeitgesetz bzw. dem Familienpflegezeitgesetz. </w:t>
      </w:r>
      <w:r w:rsidR="00A77788">
        <w:rPr>
          <w:szCs w:val="24"/>
        </w:rPr>
        <w:t xml:space="preserve">Anstelle des für diese Fälle vorgesehen Darlehens sollte der Staat eine entsprechende Summe als Zuschuss für die betroffenen Familien gewähren. Eine weitere Möglichkeit wäre, die Summe, die normalerweise durch die Pflegekasse für den Besuch einer Tagespflegeeinrichtung zur Verfügung gestellt wird, direkt an diejenigen auszuzahlen, die von den Schließungen der Einrichtungen betroffen sind. </w:t>
      </w:r>
    </w:p>
    <w:p w14:paraId="48C1E0A1" w14:textId="3E01EDBE" w:rsidR="00733C64" w:rsidRDefault="00A77788" w:rsidP="00A77788">
      <w:pPr>
        <w:autoSpaceDE w:val="0"/>
        <w:autoSpaceDN w:val="0"/>
        <w:adjustRightInd w:val="0"/>
        <w:spacing w:line="360" w:lineRule="auto"/>
        <w:rPr>
          <w:szCs w:val="24"/>
        </w:rPr>
      </w:pPr>
      <w:r>
        <w:rPr>
          <w:szCs w:val="24"/>
        </w:rPr>
        <w:t xml:space="preserve">Pflegende Angehörige von Menschen mit Demenz sind oft schon in normalen Zeiten hoch belastet. Nun liegt die Verantwortung für eine gute Versorgung der Erkrankten meist ausschließlich auf ihren Schultern. Die genannten Maßnahmen könnten die Situation </w:t>
      </w:r>
      <w:r w:rsidR="00B44BD5">
        <w:rPr>
          <w:szCs w:val="24"/>
        </w:rPr>
        <w:t>zumindest ein wenig</w:t>
      </w:r>
      <w:r>
        <w:rPr>
          <w:szCs w:val="24"/>
        </w:rPr>
        <w:t xml:space="preserve"> abmildern. </w:t>
      </w:r>
    </w:p>
    <w:p w14:paraId="6B0A7514" w14:textId="36531E7C" w:rsidR="001F49E6" w:rsidRDefault="001F49E6" w:rsidP="00A77788">
      <w:pPr>
        <w:autoSpaceDE w:val="0"/>
        <w:autoSpaceDN w:val="0"/>
        <w:adjustRightInd w:val="0"/>
        <w:spacing w:line="360" w:lineRule="auto"/>
        <w:rPr>
          <w:szCs w:val="24"/>
        </w:rPr>
      </w:pPr>
    </w:p>
    <w:p w14:paraId="2DC548C0" w14:textId="0484AF17" w:rsidR="00BF1E25" w:rsidRDefault="00BF1E25" w:rsidP="00A77788">
      <w:pPr>
        <w:autoSpaceDE w:val="0"/>
        <w:autoSpaceDN w:val="0"/>
        <w:adjustRightInd w:val="0"/>
        <w:spacing w:line="360" w:lineRule="auto"/>
        <w:rPr>
          <w:szCs w:val="24"/>
        </w:rPr>
      </w:pPr>
    </w:p>
    <w:p w14:paraId="713DC7D0" w14:textId="77777777" w:rsidR="00BF1E25" w:rsidRDefault="00BF1E25" w:rsidP="00A77788">
      <w:pPr>
        <w:autoSpaceDE w:val="0"/>
        <w:autoSpaceDN w:val="0"/>
        <w:adjustRightInd w:val="0"/>
        <w:spacing w:line="360" w:lineRule="auto"/>
        <w:rPr>
          <w:szCs w:val="24"/>
        </w:rPr>
      </w:pPr>
    </w:p>
    <w:p w14:paraId="2768F04A" w14:textId="47B63D81" w:rsidR="00F84C09" w:rsidRPr="00A938F7" w:rsidRDefault="00F84C09" w:rsidP="00F84C09">
      <w:pPr>
        <w:autoSpaceDE w:val="0"/>
        <w:autoSpaceDN w:val="0"/>
        <w:adjustRightInd w:val="0"/>
        <w:spacing w:after="0" w:line="360" w:lineRule="auto"/>
        <w:rPr>
          <w:rStyle w:val="berschrift2Zchn"/>
          <w:b/>
        </w:rPr>
      </w:pPr>
      <w:r w:rsidRPr="00A938F7">
        <w:rPr>
          <w:rStyle w:val="berschrift2Zchn"/>
        </w:rPr>
        <w:lastRenderedPageBreak/>
        <w:t>Hintergrund</w:t>
      </w:r>
    </w:p>
    <w:p w14:paraId="7FD71A20" w14:textId="6FBCE327" w:rsidR="00F84C09" w:rsidRDefault="00F84C09" w:rsidP="00F84C09">
      <w:pPr>
        <w:autoSpaceDE w:val="0"/>
        <w:autoSpaceDN w:val="0"/>
        <w:adjustRightInd w:val="0"/>
        <w:rPr>
          <w:szCs w:val="24"/>
        </w:rPr>
      </w:pPr>
      <w:r w:rsidRPr="00AE17A6">
        <w:rPr>
          <w:szCs w:val="24"/>
        </w:rPr>
        <w:t xml:space="preserve">In Deutschland leben heute etwa 1,7 Millionen Menschen mit Demenzerkrankungen. </w:t>
      </w:r>
      <w:r w:rsidR="008F6B77">
        <w:rPr>
          <w:szCs w:val="24"/>
        </w:rPr>
        <w:t xml:space="preserve">Etwa zwei Drittel davon werden in der häuslichen Umgebung von Angehörigen betreut und gepflegt. </w:t>
      </w:r>
      <w:r>
        <w:rPr>
          <w:szCs w:val="24"/>
        </w:rPr>
        <w:t xml:space="preserve">Jährlich erkranken rund 300.000 Menschen neu. </w:t>
      </w:r>
      <w:r w:rsidRPr="00AE17A6">
        <w:rPr>
          <w:szCs w:val="24"/>
        </w:rPr>
        <w:t>Ungefähr 60 Prozent davon haben eine Demenz vom Typ Alzheimer. Die Zahl der Demenz</w:t>
      </w:r>
      <w:r w:rsidR="00BE4737">
        <w:rPr>
          <w:szCs w:val="24"/>
        </w:rPr>
        <w:softHyphen/>
      </w:r>
      <w:r>
        <w:rPr>
          <w:szCs w:val="24"/>
        </w:rPr>
        <w:t>er</w:t>
      </w:r>
      <w:r w:rsidRPr="00AE17A6">
        <w:rPr>
          <w:szCs w:val="24"/>
        </w:rPr>
        <w:t>krank</w:t>
      </w:r>
      <w:r>
        <w:rPr>
          <w:szCs w:val="24"/>
        </w:rPr>
        <w:t>t</w:t>
      </w:r>
      <w:r w:rsidRPr="00AE17A6">
        <w:rPr>
          <w:szCs w:val="24"/>
        </w:rPr>
        <w:t>en wird bis 2050 auf 3 Millionen steigen, sofern kein Durchbruch in der Therapie gelingt.</w:t>
      </w:r>
    </w:p>
    <w:p w14:paraId="7A123642" w14:textId="77777777" w:rsidR="00F84C09" w:rsidRPr="00A938F7" w:rsidRDefault="00F84C09" w:rsidP="00F84C09">
      <w:pPr>
        <w:autoSpaceDE w:val="0"/>
        <w:autoSpaceDN w:val="0"/>
        <w:adjustRightInd w:val="0"/>
        <w:spacing w:before="240" w:after="0" w:line="360" w:lineRule="auto"/>
        <w:rPr>
          <w:rStyle w:val="berschrift2Zchn"/>
        </w:rPr>
      </w:pPr>
      <w:r w:rsidRPr="00A938F7">
        <w:rPr>
          <w:rStyle w:val="berschrift2Zchn"/>
        </w:rPr>
        <w:t xml:space="preserve">Die Deutsche Alzheimer Gesellschaft e.V. Selbsthilfe Demenz </w:t>
      </w:r>
    </w:p>
    <w:p w14:paraId="27B86CE7" w14:textId="2EEAA92C" w:rsidR="00F84C09" w:rsidRDefault="00F84C09" w:rsidP="00F84C09">
      <w:pPr>
        <w:autoSpaceDE w:val="0"/>
        <w:autoSpaceDN w:val="0"/>
        <w:adjustRightInd w:val="0"/>
        <w:rPr>
          <w:rFonts w:cs="Arial"/>
          <w:iCs/>
        </w:rPr>
      </w:pPr>
      <w:r w:rsidRPr="003265CA">
        <w:rPr>
          <w:rFonts w:cs="Arial"/>
          <w:iCs/>
        </w:rPr>
        <w:t>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w:t>
      </w:r>
      <w:r w:rsidR="00BE4737">
        <w:rPr>
          <w:rFonts w:cs="Arial"/>
          <w:iCs/>
        </w:rPr>
        <w:softHyphen/>
      </w:r>
      <w:r w:rsidRPr="003265CA">
        <w:rPr>
          <w:rFonts w:cs="Arial"/>
          <w:iCs/>
        </w:rPr>
        <w:t>lichungen und in der Beratung bündelt sie das Erfahrungswissen der Angehörigen und das Expertenwissen aus Forschung und Praxis. Als Bundesverband von mehr als 130 Alzheimer-Gesellschaften unterstützt sie die Selbsthilfe vor Ort. Gegenüber der Politik vertritt sie die Interessen der Betroffenen und ihrer Angehörigen. Die DAlzG setzt sich ein für bessere Diagnose und Behandlung, mehr kompetente Beratung vor Ort, eine gute Betreuung und Pflege sowie eine demenzfreundliche Gesellschaft.</w:t>
      </w:r>
    </w:p>
    <w:p w14:paraId="73B2A4CB" w14:textId="1658FCFA" w:rsidR="00F84C09" w:rsidRPr="00931BB9" w:rsidRDefault="00833D82" w:rsidP="00B23C43">
      <w:pPr>
        <w:autoSpaceDE w:val="0"/>
        <w:autoSpaceDN w:val="0"/>
        <w:adjustRightInd w:val="0"/>
        <w:spacing w:after="0"/>
        <w:rPr>
          <w:rFonts w:cs="Arial"/>
          <w:iCs/>
          <w:color w:val="333333"/>
        </w:rPr>
      </w:pPr>
      <w:r w:rsidRPr="00A938F7">
        <w:rPr>
          <w:rStyle w:val="berschrift2Zchn"/>
        </w:rPr>
        <w:t>Kontakt:</w:t>
      </w:r>
      <w:r w:rsidRPr="00A938F7">
        <w:rPr>
          <w:rStyle w:val="berschrift2Zchn"/>
        </w:rPr>
        <w:br/>
      </w:r>
      <w:r w:rsidRPr="000860DC">
        <w:rPr>
          <w:rFonts w:cs="Arial"/>
          <w:iCs/>
        </w:rPr>
        <w:t>Deutsche Alzheimer Gesellschaft e.V. Selbsthilfe Demenz</w:t>
      </w:r>
      <w:r>
        <w:rPr>
          <w:rFonts w:cs="Arial"/>
          <w:iCs/>
        </w:rPr>
        <w:br/>
        <w:t>Susanna Saxl, Annika Koch</w:t>
      </w:r>
      <w:r>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9" w:history="1">
        <w:r w:rsidR="0008789F" w:rsidRPr="00946BD2">
          <w:rPr>
            <w:rStyle w:val="Hyperlink"/>
            <w:rFonts w:cs="Arial"/>
            <w:iCs/>
          </w:rPr>
          <w:t>info@deutsche-alzheimer.de</w:t>
        </w:r>
      </w:hyperlink>
      <w:r>
        <w:rPr>
          <w:rFonts w:cs="Arial"/>
          <w:iCs/>
          <w:color w:val="333333"/>
        </w:rPr>
        <w:t xml:space="preserve">, </w:t>
      </w:r>
      <w:r w:rsidRPr="00D6309B">
        <w:rPr>
          <w:rFonts w:cs="Arial"/>
          <w:iCs/>
          <w:color w:val="333333"/>
        </w:rPr>
        <w:t>Internet</w:t>
      </w:r>
      <w:r>
        <w:rPr>
          <w:rFonts w:cs="Arial"/>
          <w:iCs/>
          <w:color w:val="333333"/>
        </w:rPr>
        <w:t xml:space="preserve">: </w:t>
      </w:r>
      <w:hyperlink r:id="rId10" w:history="1">
        <w:r w:rsidRPr="003D0AE4">
          <w:rPr>
            <w:rStyle w:val="Hyperlink"/>
            <w:rFonts w:eastAsiaTheme="majorEastAsia" w:cs="Arial"/>
            <w:iCs/>
          </w:rPr>
          <w:t>www.deutsche-alzheimer.de</w:t>
        </w:r>
      </w:hyperlink>
      <w:r>
        <w:rPr>
          <w:rFonts w:cs="Arial"/>
          <w:iCs/>
          <w:color w:val="333333"/>
        </w:rPr>
        <w:t xml:space="preserve"> </w:t>
      </w:r>
    </w:p>
    <w:sectPr w:rsidR="00F84C09" w:rsidRPr="00931BB9" w:rsidSect="000777AB">
      <w:headerReference w:type="even" r:id="rId11"/>
      <w:headerReference w:type="default" r:id="rId12"/>
      <w:footerReference w:type="even" r:id="rId13"/>
      <w:footerReference w:type="default" r:id="rId14"/>
      <w:headerReference w:type="first" r:id="rId15"/>
      <w:footerReference w:type="first" r:id="rId16"/>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735C" w14:textId="77777777" w:rsidR="008666B6" w:rsidRDefault="008666B6" w:rsidP="007F0D72">
      <w:r>
        <w:separator/>
      </w:r>
    </w:p>
  </w:endnote>
  <w:endnote w:type="continuationSeparator" w:id="0">
    <w:p w14:paraId="78C8177C" w14:textId="77777777" w:rsidR="008666B6" w:rsidRDefault="008666B6"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FD2C" w14:textId="77777777" w:rsidR="00BF1E25" w:rsidRDefault="00BF1E25">
    <w:pPr>
      <w:pStyle w:val="Fuzeile"/>
      <w:framePr w:wrap="notBesid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9336" w14:textId="77777777" w:rsidR="00BF1E25" w:rsidRPr="00CA7F93" w:rsidRDefault="00BF1E25" w:rsidP="00BF1E25">
    <w:pPr>
      <w:pStyle w:val="Fuzeile"/>
      <w:framePr w:w="8369" w:h="799" w:hRule="exact" w:wrap="notBeside" w:vAnchor="text" w:hAnchor="page" w:x="1135" w:y="-1190" w:anchorLock="1"/>
      <w:rPr>
        <w:sz w:val="18"/>
        <w:szCs w:val="18"/>
      </w:rPr>
    </w:pPr>
    <w:r>
      <w:rPr>
        <w:sz w:val="18"/>
        <w:szCs w:val="18"/>
      </w:rPr>
      <w:t>PM Corona und Forderungen</w:t>
    </w:r>
    <w:bookmarkStart w:id="0" w:name="_GoBack"/>
    <w:bookmarkEnd w:id="0"/>
    <w:r>
      <w:rPr>
        <w:sz w:val="18"/>
        <w:szCs w:val="18"/>
      </w:rPr>
      <w:t xml:space="preserve"> an die Politik</w:t>
    </w:r>
  </w:p>
  <w:p w14:paraId="2CC796B1" w14:textId="77777777" w:rsidR="00106426" w:rsidRPr="004F1FD7" w:rsidRDefault="00106426" w:rsidP="004F1FD7">
    <w:pPr>
      <w:pStyle w:val="Fuzeile"/>
      <w:framePr w:wrap="notBesid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07A7" w14:textId="0F7A1D97" w:rsidR="007A13F3" w:rsidRPr="00CA7F93" w:rsidRDefault="007A13F3" w:rsidP="007A13F3">
    <w:pPr>
      <w:pStyle w:val="Fuzeile"/>
      <w:framePr w:w="8369" w:h="799" w:hRule="exact" w:wrap="notBeside" w:vAnchor="text" w:hAnchor="page" w:x="1135" w:y="-1190" w:anchorLock="1"/>
      <w:rPr>
        <w:sz w:val="18"/>
        <w:szCs w:val="18"/>
      </w:rPr>
    </w:pPr>
    <w:r>
      <w:rPr>
        <w:sz w:val="18"/>
        <w:szCs w:val="18"/>
      </w:rPr>
      <w:t xml:space="preserve">PM </w:t>
    </w:r>
    <w:r w:rsidR="00933950">
      <w:rPr>
        <w:sz w:val="18"/>
        <w:szCs w:val="18"/>
      </w:rPr>
      <w:t xml:space="preserve">Corona und </w:t>
    </w:r>
    <w:r w:rsidR="00BF1E25">
      <w:rPr>
        <w:sz w:val="18"/>
        <w:szCs w:val="18"/>
      </w:rPr>
      <w:t>Forderungen an die Politik</w:t>
    </w:r>
  </w:p>
  <w:p w14:paraId="35D346F1" w14:textId="77777777" w:rsidR="005506F7" w:rsidRPr="001B02A8" w:rsidRDefault="005506F7" w:rsidP="001B02A8">
    <w:pPr>
      <w:pStyle w:val="Fuzeile"/>
      <w:framePr w:wrap="notBesid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427AD" w14:textId="77777777" w:rsidR="008666B6" w:rsidRDefault="008666B6" w:rsidP="007F0D72">
      <w:r>
        <w:separator/>
      </w:r>
    </w:p>
  </w:footnote>
  <w:footnote w:type="continuationSeparator" w:id="0">
    <w:p w14:paraId="7A402957" w14:textId="77777777" w:rsidR="008666B6" w:rsidRDefault="008666B6" w:rsidP="007F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A766" w14:textId="77777777" w:rsidR="00BF1E25" w:rsidRDefault="00BF1E25">
    <w:pPr>
      <w:pStyle w:val="Kopfzeile"/>
      <w:framePr w:wrap="notBesid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2B8F" w14:textId="77777777" w:rsidR="00CE6A54" w:rsidRDefault="00CE6A54">
    <w:pPr>
      <w:pStyle w:val="Kopfzeile"/>
      <w:framePr w:wrap="notBeside"/>
    </w:pPr>
    <w:r>
      <w:rPr>
        <w:noProof/>
      </w:rPr>
      <w:drawing>
        <wp:anchor distT="0" distB="0" distL="114300" distR="114300" simplePos="0" relativeHeight="251663360" behindDoc="0" locked="1" layoutInCell="1" allowOverlap="0" wp14:anchorId="79F90230" wp14:editId="60D5D5C2">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06766A18" wp14:editId="07D0BC71">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7942" w14:textId="77777777"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6DD9E47C" wp14:editId="5B1F540B">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5BE81285" wp14:editId="711B6110">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267A078" wp14:editId="1C83E699">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3589"/>
    <w:multiLevelType w:val="hybridMultilevel"/>
    <w:tmpl w:val="21FAF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014BBC"/>
    <w:multiLevelType w:val="hybridMultilevel"/>
    <w:tmpl w:val="72909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12895"/>
    <w:rsid w:val="00027165"/>
    <w:rsid w:val="00043DC5"/>
    <w:rsid w:val="0004598B"/>
    <w:rsid w:val="000479EF"/>
    <w:rsid w:val="00051CD9"/>
    <w:rsid w:val="00055160"/>
    <w:rsid w:val="0006451F"/>
    <w:rsid w:val="00065E71"/>
    <w:rsid w:val="0006603D"/>
    <w:rsid w:val="00067B84"/>
    <w:rsid w:val="000741CB"/>
    <w:rsid w:val="00076CB9"/>
    <w:rsid w:val="000777AB"/>
    <w:rsid w:val="00084AD0"/>
    <w:rsid w:val="00085508"/>
    <w:rsid w:val="0008789F"/>
    <w:rsid w:val="000B13AC"/>
    <w:rsid w:val="000B49D9"/>
    <w:rsid w:val="000D2D2C"/>
    <w:rsid w:val="000D4079"/>
    <w:rsid w:val="000D715B"/>
    <w:rsid w:val="000E05D9"/>
    <w:rsid w:val="000E2B39"/>
    <w:rsid w:val="000E2BC7"/>
    <w:rsid w:val="00106426"/>
    <w:rsid w:val="00111AFC"/>
    <w:rsid w:val="0012145F"/>
    <w:rsid w:val="00121893"/>
    <w:rsid w:val="0012561B"/>
    <w:rsid w:val="00140541"/>
    <w:rsid w:val="00150D00"/>
    <w:rsid w:val="00152671"/>
    <w:rsid w:val="00166BC5"/>
    <w:rsid w:val="00170C8C"/>
    <w:rsid w:val="0018071C"/>
    <w:rsid w:val="00181670"/>
    <w:rsid w:val="001A1EB4"/>
    <w:rsid w:val="001A7519"/>
    <w:rsid w:val="001A7B7E"/>
    <w:rsid w:val="001B02A8"/>
    <w:rsid w:val="001B4492"/>
    <w:rsid w:val="001B52A6"/>
    <w:rsid w:val="001C5A9F"/>
    <w:rsid w:val="001D51AD"/>
    <w:rsid w:val="001E54E3"/>
    <w:rsid w:val="001F2A93"/>
    <w:rsid w:val="001F49E6"/>
    <w:rsid w:val="00201D2D"/>
    <w:rsid w:val="00221074"/>
    <w:rsid w:val="002256B7"/>
    <w:rsid w:val="00230F05"/>
    <w:rsid w:val="00245C32"/>
    <w:rsid w:val="002522FA"/>
    <w:rsid w:val="00254933"/>
    <w:rsid w:val="00262427"/>
    <w:rsid w:val="00264B57"/>
    <w:rsid w:val="00280ED6"/>
    <w:rsid w:val="0028128A"/>
    <w:rsid w:val="0028176B"/>
    <w:rsid w:val="00282AFB"/>
    <w:rsid w:val="002927BC"/>
    <w:rsid w:val="002A2B9E"/>
    <w:rsid w:val="002C1301"/>
    <w:rsid w:val="002D0A87"/>
    <w:rsid w:val="002D3CBB"/>
    <w:rsid w:val="002E0335"/>
    <w:rsid w:val="002E237A"/>
    <w:rsid w:val="002E4225"/>
    <w:rsid w:val="002F5953"/>
    <w:rsid w:val="00315D13"/>
    <w:rsid w:val="00316AD3"/>
    <w:rsid w:val="003265CA"/>
    <w:rsid w:val="003309E8"/>
    <w:rsid w:val="00332448"/>
    <w:rsid w:val="003342DC"/>
    <w:rsid w:val="00334F16"/>
    <w:rsid w:val="00337EDA"/>
    <w:rsid w:val="003410E7"/>
    <w:rsid w:val="00345E9F"/>
    <w:rsid w:val="00352035"/>
    <w:rsid w:val="00353934"/>
    <w:rsid w:val="00367D84"/>
    <w:rsid w:val="00371079"/>
    <w:rsid w:val="0037213C"/>
    <w:rsid w:val="003725E0"/>
    <w:rsid w:val="00380CEB"/>
    <w:rsid w:val="003847E3"/>
    <w:rsid w:val="003B1485"/>
    <w:rsid w:val="003B1882"/>
    <w:rsid w:val="003C0BB5"/>
    <w:rsid w:val="003C702B"/>
    <w:rsid w:val="003E40EE"/>
    <w:rsid w:val="003E6FBE"/>
    <w:rsid w:val="00413FA5"/>
    <w:rsid w:val="0042071B"/>
    <w:rsid w:val="00422717"/>
    <w:rsid w:val="00422A4E"/>
    <w:rsid w:val="00423C1F"/>
    <w:rsid w:val="00430593"/>
    <w:rsid w:val="0043464E"/>
    <w:rsid w:val="00437F29"/>
    <w:rsid w:val="00443AE6"/>
    <w:rsid w:val="004550F2"/>
    <w:rsid w:val="00475156"/>
    <w:rsid w:val="00480B38"/>
    <w:rsid w:val="00496717"/>
    <w:rsid w:val="004A286A"/>
    <w:rsid w:val="004D15BC"/>
    <w:rsid w:val="004E4E06"/>
    <w:rsid w:val="004F1FD7"/>
    <w:rsid w:val="004F48CE"/>
    <w:rsid w:val="00506FB7"/>
    <w:rsid w:val="00516BE6"/>
    <w:rsid w:val="00521127"/>
    <w:rsid w:val="0052145A"/>
    <w:rsid w:val="00527E4C"/>
    <w:rsid w:val="00533331"/>
    <w:rsid w:val="005506F7"/>
    <w:rsid w:val="00574E93"/>
    <w:rsid w:val="00584494"/>
    <w:rsid w:val="0059118D"/>
    <w:rsid w:val="005A1AA9"/>
    <w:rsid w:val="005C4ED6"/>
    <w:rsid w:val="00601A65"/>
    <w:rsid w:val="00603542"/>
    <w:rsid w:val="00622E97"/>
    <w:rsid w:val="00636B7F"/>
    <w:rsid w:val="006413FE"/>
    <w:rsid w:val="00641A05"/>
    <w:rsid w:val="00642ACD"/>
    <w:rsid w:val="0064703A"/>
    <w:rsid w:val="00665576"/>
    <w:rsid w:val="006666BA"/>
    <w:rsid w:val="00680347"/>
    <w:rsid w:val="00684982"/>
    <w:rsid w:val="006A4D07"/>
    <w:rsid w:val="006A61F7"/>
    <w:rsid w:val="006B346E"/>
    <w:rsid w:val="006B5DAC"/>
    <w:rsid w:val="006B6EFB"/>
    <w:rsid w:val="006C44BE"/>
    <w:rsid w:val="006C53D7"/>
    <w:rsid w:val="006D1A78"/>
    <w:rsid w:val="006D3CEA"/>
    <w:rsid w:val="006D493F"/>
    <w:rsid w:val="006E2222"/>
    <w:rsid w:val="006E4E69"/>
    <w:rsid w:val="007135EA"/>
    <w:rsid w:val="00720CC6"/>
    <w:rsid w:val="007226FC"/>
    <w:rsid w:val="00722813"/>
    <w:rsid w:val="0072440E"/>
    <w:rsid w:val="007330A0"/>
    <w:rsid w:val="00733C64"/>
    <w:rsid w:val="0074242E"/>
    <w:rsid w:val="00745D85"/>
    <w:rsid w:val="007732DF"/>
    <w:rsid w:val="0077580F"/>
    <w:rsid w:val="007777C1"/>
    <w:rsid w:val="007847C3"/>
    <w:rsid w:val="00797FB5"/>
    <w:rsid w:val="007A13F3"/>
    <w:rsid w:val="007A4049"/>
    <w:rsid w:val="007A684E"/>
    <w:rsid w:val="007B2D1E"/>
    <w:rsid w:val="007C63D1"/>
    <w:rsid w:val="007C64B8"/>
    <w:rsid w:val="007D5217"/>
    <w:rsid w:val="007D7619"/>
    <w:rsid w:val="007F0D72"/>
    <w:rsid w:val="007F4E1C"/>
    <w:rsid w:val="0080658B"/>
    <w:rsid w:val="00822D38"/>
    <w:rsid w:val="00833D82"/>
    <w:rsid w:val="00834670"/>
    <w:rsid w:val="00842AD6"/>
    <w:rsid w:val="00855B95"/>
    <w:rsid w:val="00856D60"/>
    <w:rsid w:val="008610EC"/>
    <w:rsid w:val="008666B6"/>
    <w:rsid w:val="0087237B"/>
    <w:rsid w:val="00874AB7"/>
    <w:rsid w:val="00881910"/>
    <w:rsid w:val="008A01BB"/>
    <w:rsid w:val="008B0F0D"/>
    <w:rsid w:val="008B5D58"/>
    <w:rsid w:val="008C0A73"/>
    <w:rsid w:val="008C34E6"/>
    <w:rsid w:val="008C6441"/>
    <w:rsid w:val="008D58A5"/>
    <w:rsid w:val="008E2DC8"/>
    <w:rsid w:val="008F153C"/>
    <w:rsid w:val="008F6B77"/>
    <w:rsid w:val="0090259D"/>
    <w:rsid w:val="00902D08"/>
    <w:rsid w:val="00905D91"/>
    <w:rsid w:val="00931BB9"/>
    <w:rsid w:val="00933950"/>
    <w:rsid w:val="00936AB8"/>
    <w:rsid w:val="009454D6"/>
    <w:rsid w:val="009469A7"/>
    <w:rsid w:val="009503E5"/>
    <w:rsid w:val="00964DEB"/>
    <w:rsid w:val="009721BD"/>
    <w:rsid w:val="00975577"/>
    <w:rsid w:val="00993BEB"/>
    <w:rsid w:val="00993CDF"/>
    <w:rsid w:val="00994D60"/>
    <w:rsid w:val="00995FFE"/>
    <w:rsid w:val="009A710D"/>
    <w:rsid w:val="009B05BB"/>
    <w:rsid w:val="009B41FB"/>
    <w:rsid w:val="009C5B56"/>
    <w:rsid w:val="009D035E"/>
    <w:rsid w:val="009D0977"/>
    <w:rsid w:val="009E4414"/>
    <w:rsid w:val="00A03772"/>
    <w:rsid w:val="00A16604"/>
    <w:rsid w:val="00A178FC"/>
    <w:rsid w:val="00A227CD"/>
    <w:rsid w:val="00A27B54"/>
    <w:rsid w:val="00A55166"/>
    <w:rsid w:val="00A611AD"/>
    <w:rsid w:val="00A77788"/>
    <w:rsid w:val="00A938F7"/>
    <w:rsid w:val="00A9535C"/>
    <w:rsid w:val="00AA3637"/>
    <w:rsid w:val="00AC1673"/>
    <w:rsid w:val="00AC76CB"/>
    <w:rsid w:val="00AC7CB1"/>
    <w:rsid w:val="00AD7967"/>
    <w:rsid w:val="00AE17A6"/>
    <w:rsid w:val="00AF104E"/>
    <w:rsid w:val="00AF2290"/>
    <w:rsid w:val="00AF2B80"/>
    <w:rsid w:val="00AF68C8"/>
    <w:rsid w:val="00AF7D40"/>
    <w:rsid w:val="00B2165A"/>
    <w:rsid w:val="00B23C43"/>
    <w:rsid w:val="00B26C15"/>
    <w:rsid w:val="00B33C67"/>
    <w:rsid w:val="00B37D6D"/>
    <w:rsid w:val="00B44BD5"/>
    <w:rsid w:val="00B45118"/>
    <w:rsid w:val="00B95711"/>
    <w:rsid w:val="00BA6260"/>
    <w:rsid w:val="00BB2339"/>
    <w:rsid w:val="00BB4BB4"/>
    <w:rsid w:val="00BB63FE"/>
    <w:rsid w:val="00BD45AF"/>
    <w:rsid w:val="00BE1065"/>
    <w:rsid w:val="00BE4737"/>
    <w:rsid w:val="00BF0C68"/>
    <w:rsid w:val="00BF1E25"/>
    <w:rsid w:val="00BF715F"/>
    <w:rsid w:val="00C00300"/>
    <w:rsid w:val="00C00592"/>
    <w:rsid w:val="00C13E1D"/>
    <w:rsid w:val="00C33343"/>
    <w:rsid w:val="00C35778"/>
    <w:rsid w:val="00C37F16"/>
    <w:rsid w:val="00C43900"/>
    <w:rsid w:val="00C45602"/>
    <w:rsid w:val="00C45D5E"/>
    <w:rsid w:val="00C47196"/>
    <w:rsid w:val="00C648DA"/>
    <w:rsid w:val="00C664C3"/>
    <w:rsid w:val="00C77878"/>
    <w:rsid w:val="00C83D1A"/>
    <w:rsid w:val="00C85B09"/>
    <w:rsid w:val="00CA211C"/>
    <w:rsid w:val="00CA7F93"/>
    <w:rsid w:val="00CB4B5F"/>
    <w:rsid w:val="00CC0EAF"/>
    <w:rsid w:val="00CC5060"/>
    <w:rsid w:val="00CE45E4"/>
    <w:rsid w:val="00CE6A54"/>
    <w:rsid w:val="00CE7F79"/>
    <w:rsid w:val="00CF4C3B"/>
    <w:rsid w:val="00CF5D80"/>
    <w:rsid w:val="00D01C23"/>
    <w:rsid w:val="00D13B05"/>
    <w:rsid w:val="00D271DF"/>
    <w:rsid w:val="00D307C6"/>
    <w:rsid w:val="00D52B65"/>
    <w:rsid w:val="00D54A07"/>
    <w:rsid w:val="00D55B72"/>
    <w:rsid w:val="00D85C6D"/>
    <w:rsid w:val="00D85DE4"/>
    <w:rsid w:val="00D86826"/>
    <w:rsid w:val="00D96CEC"/>
    <w:rsid w:val="00DA1E48"/>
    <w:rsid w:val="00DA6DBA"/>
    <w:rsid w:val="00DC1380"/>
    <w:rsid w:val="00DD0744"/>
    <w:rsid w:val="00DD188D"/>
    <w:rsid w:val="00DD25E7"/>
    <w:rsid w:val="00DE2745"/>
    <w:rsid w:val="00DE313F"/>
    <w:rsid w:val="00DF3076"/>
    <w:rsid w:val="00DF7031"/>
    <w:rsid w:val="00E0610E"/>
    <w:rsid w:val="00E206B5"/>
    <w:rsid w:val="00E21FC4"/>
    <w:rsid w:val="00E36401"/>
    <w:rsid w:val="00E41896"/>
    <w:rsid w:val="00E56DDD"/>
    <w:rsid w:val="00E642EB"/>
    <w:rsid w:val="00E9010C"/>
    <w:rsid w:val="00EA3822"/>
    <w:rsid w:val="00EB0775"/>
    <w:rsid w:val="00EB4ABC"/>
    <w:rsid w:val="00EB6225"/>
    <w:rsid w:val="00EB7451"/>
    <w:rsid w:val="00EC0E7C"/>
    <w:rsid w:val="00EC289A"/>
    <w:rsid w:val="00EC5100"/>
    <w:rsid w:val="00ED06DC"/>
    <w:rsid w:val="00ED263B"/>
    <w:rsid w:val="00EF02BA"/>
    <w:rsid w:val="00EF10E9"/>
    <w:rsid w:val="00EF49BB"/>
    <w:rsid w:val="00F0056E"/>
    <w:rsid w:val="00F0470E"/>
    <w:rsid w:val="00F06B84"/>
    <w:rsid w:val="00F10B9F"/>
    <w:rsid w:val="00F121EF"/>
    <w:rsid w:val="00F134B0"/>
    <w:rsid w:val="00F200DF"/>
    <w:rsid w:val="00F21692"/>
    <w:rsid w:val="00F249F3"/>
    <w:rsid w:val="00F24FD6"/>
    <w:rsid w:val="00F30363"/>
    <w:rsid w:val="00F31D9C"/>
    <w:rsid w:val="00F3646B"/>
    <w:rsid w:val="00F45852"/>
    <w:rsid w:val="00F45D53"/>
    <w:rsid w:val="00F54064"/>
    <w:rsid w:val="00F6289E"/>
    <w:rsid w:val="00F64F51"/>
    <w:rsid w:val="00F651F6"/>
    <w:rsid w:val="00F66076"/>
    <w:rsid w:val="00F81FBD"/>
    <w:rsid w:val="00F820E3"/>
    <w:rsid w:val="00F84C09"/>
    <w:rsid w:val="00F854BF"/>
    <w:rsid w:val="00F95841"/>
    <w:rsid w:val="00FA7CBB"/>
    <w:rsid w:val="00FB3B57"/>
    <w:rsid w:val="00FC3219"/>
    <w:rsid w:val="00FD26B9"/>
    <w:rsid w:val="00FD75A2"/>
    <w:rsid w:val="00FF5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E4DAD"/>
  <w15:docId w15:val="{44CEE13F-0F3C-439D-B84C-776A7010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A938F7"/>
    <w:pPr>
      <w:keepNext/>
      <w:keepLines/>
      <w:spacing w:before="200" w:after="0"/>
      <w:outlineLvl w:val="1"/>
    </w:pPr>
    <w:rPr>
      <w:rFonts w:ascii="Source Sans Pro Semibold" w:eastAsiaTheme="majorEastAsia" w:hAnsi="Source Sans Pro Semibold" w:cstheme="majorBidi"/>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A938F7"/>
    <w:rPr>
      <w:rFonts w:ascii="Source Sans Pro Semibold" w:eastAsiaTheme="majorEastAsia" w:hAnsi="Source Sans Pro Semibold" w:cstheme="majorBidi"/>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 w:type="character" w:styleId="Kommentarzeichen">
    <w:name w:val="annotation reference"/>
    <w:basedOn w:val="Absatz-Standardschriftart"/>
    <w:uiPriority w:val="99"/>
    <w:semiHidden/>
    <w:unhideWhenUsed/>
    <w:rsid w:val="009B05BB"/>
    <w:rPr>
      <w:sz w:val="16"/>
      <w:szCs w:val="16"/>
    </w:rPr>
  </w:style>
  <w:style w:type="paragraph" w:styleId="Kommentartext">
    <w:name w:val="annotation text"/>
    <w:basedOn w:val="Standard"/>
    <w:link w:val="KommentartextZchn"/>
    <w:uiPriority w:val="99"/>
    <w:semiHidden/>
    <w:unhideWhenUsed/>
    <w:rsid w:val="009B0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5BB"/>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05BB"/>
    <w:rPr>
      <w:b/>
      <w:bCs/>
    </w:rPr>
  </w:style>
  <w:style w:type="character" w:customStyle="1" w:styleId="KommentarthemaZchn">
    <w:name w:val="Kommentarthema Zchn"/>
    <w:basedOn w:val="KommentartextZchn"/>
    <w:link w:val="Kommentarthema"/>
    <w:uiPriority w:val="99"/>
    <w:semiHidden/>
    <w:rsid w:val="009B05BB"/>
    <w:rPr>
      <w:rFonts w:ascii="Source Sans Pro" w:eastAsia="Times New Roman" w:hAnsi="Source Sans Pro" w:cs="Times New Roman"/>
      <w:b/>
      <w:bCs/>
      <w:sz w:val="20"/>
      <w:szCs w:val="20"/>
      <w:lang w:eastAsia="de-DE"/>
    </w:rPr>
  </w:style>
  <w:style w:type="paragraph" w:styleId="StandardWeb">
    <w:name w:val="Normal (Web)"/>
    <w:basedOn w:val="Standard"/>
    <w:uiPriority w:val="99"/>
    <w:semiHidden/>
    <w:unhideWhenUsed/>
    <w:rsid w:val="00EB0775"/>
    <w:pPr>
      <w:spacing w:before="100" w:beforeAutospacing="1" w:after="100" w:afterAutospacing="1" w:line="240" w:lineRule="auto"/>
    </w:pPr>
    <w:rPr>
      <w:rFonts w:ascii="Times New Roman" w:hAnsi="Times New Roman"/>
      <w:szCs w:val="24"/>
    </w:rPr>
  </w:style>
  <w:style w:type="paragraph" w:customStyle="1" w:styleId="Default">
    <w:name w:val="Default"/>
    <w:rsid w:val="009454D6"/>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F45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207">
      <w:bodyDiv w:val="1"/>
      <w:marLeft w:val="0"/>
      <w:marRight w:val="0"/>
      <w:marTop w:val="0"/>
      <w:marBottom w:val="0"/>
      <w:divBdr>
        <w:top w:val="none" w:sz="0" w:space="0" w:color="auto"/>
        <w:left w:val="none" w:sz="0" w:space="0" w:color="auto"/>
        <w:bottom w:val="none" w:sz="0" w:space="0" w:color="auto"/>
        <w:right w:val="none" w:sz="0" w:space="0" w:color="auto"/>
      </w:divBdr>
    </w:div>
    <w:div w:id="74017335">
      <w:bodyDiv w:val="1"/>
      <w:marLeft w:val="0"/>
      <w:marRight w:val="0"/>
      <w:marTop w:val="0"/>
      <w:marBottom w:val="0"/>
      <w:divBdr>
        <w:top w:val="none" w:sz="0" w:space="0" w:color="auto"/>
        <w:left w:val="none" w:sz="0" w:space="0" w:color="auto"/>
        <w:bottom w:val="none" w:sz="0" w:space="0" w:color="auto"/>
        <w:right w:val="none" w:sz="0" w:space="0" w:color="auto"/>
      </w:divBdr>
    </w:div>
    <w:div w:id="831068298">
      <w:bodyDiv w:val="1"/>
      <w:marLeft w:val="0"/>
      <w:marRight w:val="0"/>
      <w:marTop w:val="0"/>
      <w:marBottom w:val="0"/>
      <w:divBdr>
        <w:top w:val="none" w:sz="0" w:space="0" w:color="auto"/>
        <w:left w:val="none" w:sz="0" w:space="0" w:color="auto"/>
        <w:bottom w:val="none" w:sz="0" w:space="0" w:color="auto"/>
        <w:right w:val="none" w:sz="0" w:space="0" w:color="auto"/>
      </w:divBdr>
    </w:div>
    <w:div w:id="906838993">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579821994">
      <w:bodyDiv w:val="1"/>
      <w:marLeft w:val="0"/>
      <w:marRight w:val="0"/>
      <w:marTop w:val="0"/>
      <w:marBottom w:val="0"/>
      <w:divBdr>
        <w:top w:val="none" w:sz="0" w:space="0" w:color="auto"/>
        <w:left w:val="none" w:sz="0" w:space="0" w:color="auto"/>
        <w:bottom w:val="none" w:sz="0" w:space="0" w:color="auto"/>
        <w:right w:val="none" w:sz="0" w:space="0" w:color="auto"/>
      </w:divBdr>
    </w:div>
    <w:div w:id="2072264010">
      <w:bodyDiv w:val="1"/>
      <w:marLeft w:val="0"/>
      <w:marRight w:val="0"/>
      <w:marTop w:val="0"/>
      <w:marBottom w:val="0"/>
      <w:divBdr>
        <w:top w:val="none" w:sz="0" w:space="0" w:color="auto"/>
        <w:left w:val="none" w:sz="0" w:space="0" w:color="auto"/>
        <w:bottom w:val="none" w:sz="0" w:space="0" w:color="auto"/>
        <w:right w:val="none" w:sz="0" w:space="0" w:color="auto"/>
      </w:divBdr>
    </w:div>
    <w:div w:id="20775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utsche-alzheimer.de" TargetMode="External"/><Relationship Id="rId4" Type="http://schemas.openxmlformats.org/officeDocument/2006/relationships/settings" Target="settings.xml"/><Relationship Id="rId9" Type="http://schemas.openxmlformats.org/officeDocument/2006/relationships/hyperlink" Target="mailto:info@deutsche-alzheimer.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CA36-4ECD-47EA-A007-D46B5E40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DAlzG_Briefbogen_2018_11_13.dotx</Template>
  <TotalTime>0</TotalTime>
  <Pages>3</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Susanna Saxl</cp:lastModifiedBy>
  <cp:revision>3</cp:revision>
  <cp:lastPrinted>2020-03-02T15:27:00Z</cp:lastPrinted>
  <dcterms:created xsi:type="dcterms:W3CDTF">2020-03-25T14:31:00Z</dcterms:created>
  <dcterms:modified xsi:type="dcterms:W3CDTF">2020-03-25T15:39:00Z</dcterms:modified>
</cp:coreProperties>
</file>