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E7" w:rsidRPr="001F6D84" w:rsidRDefault="00110DE7" w:rsidP="00110DE7">
      <w:pPr>
        <w:rPr>
          <w:rFonts w:asciiTheme="minorHAnsi" w:hAnsiTheme="minorHAnsi" w:cstheme="minorHAnsi"/>
          <w:sz w:val="22"/>
          <w:szCs w:val="22"/>
          <w:lang w:eastAsia="nb-NO"/>
        </w:rPr>
      </w:pPr>
      <w:r w:rsidRPr="001F6D84">
        <w:rPr>
          <w:rFonts w:asciiTheme="minorHAnsi" w:hAnsiTheme="minorHAnsi" w:cstheme="minorHAnsi"/>
          <w:color w:val="000000"/>
          <w:sz w:val="36"/>
          <w:szCs w:val="36"/>
          <w:lang w:eastAsia="nb-NO"/>
        </w:rPr>
        <w:t>Besøksrekord for Bygg Reis Deg!</w:t>
      </w:r>
    </w:p>
    <w:p w:rsidR="00110DE7" w:rsidRPr="001F6D84" w:rsidRDefault="00110DE7" w:rsidP="00110DE7">
      <w:pPr>
        <w:rPr>
          <w:rFonts w:asciiTheme="minorHAnsi" w:hAnsiTheme="minorHAnsi" w:cstheme="minorHAnsi"/>
          <w:sz w:val="22"/>
          <w:szCs w:val="22"/>
          <w:lang w:eastAsia="nb-NO"/>
        </w:rPr>
      </w:pPr>
    </w:p>
    <w:p w:rsidR="00110DE7" w:rsidRPr="001F6D84" w:rsidRDefault="00110DE7" w:rsidP="00110DE7">
      <w:pPr>
        <w:rPr>
          <w:rFonts w:asciiTheme="minorHAnsi" w:hAnsiTheme="minorHAnsi" w:cstheme="minorHAnsi"/>
          <w:sz w:val="22"/>
          <w:szCs w:val="22"/>
          <w:lang w:eastAsia="nb-NO"/>
        </w:rPr>
      </w:pP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43.592 besøkende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tok turen til årets Bygg Reis Deg 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i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Norges Varemesse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på Lillestrøm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. Det er en oppgang på 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1.057 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fra forrige 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messe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i 2017. </w:t>
      </w:r>
    </w:p>
    <w:p w:rsidR="00110DE7" w:rsidRPr="001F6D84" w:rsidRDefault="00110DE7" w:rsidP="00110DE7">
      <w:pPr>
        <w:rPr>
          <w:rFonts w:asciiTheme="minorHAnsi" w:hAnsiTheme="minorHAnsi" w:cstheme="minorHAnsi"/>
          <w:sz w:val="22"/>
          <w:szCs w:val="22"/>
          <w:lang w:eastAsia="nb-NO"/>
        </w:rPr>
      </w:pPr>
    </w:p>
    <w:p w:rsidR="00110DE7" w:rsidRPr="001F6D84" w:rsidRDefault="00110DE7" w:rsidP="007215F8">
      <w:pPr>
        <w:ind w:left="708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</w:pP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Jeg har lyst til å rette en stor takk til alle utstillerne i år. Det er deres innsats og energi som skaper en fantastisk møteplass for hele byggenæringen, sier</w:t>
      </w:r>
      <w:r w:rsidR="007215F8"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 administrerende direktør Gunnar Glavin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 Nybø. </w:t>
      </w:r>
    </w:p>
    <w:p w:rsidR="00110DE7" w:rsidRPr="001F6D84" w:rsidRDefault="00110DE7" w:rsidP="00110DE7">
      <w:pPr>
        <w:rPr>
          <w:rFonts w:asciiTheme="minorHAnsi" w:hAnsiTheme="minorHAnsi" w:cstheme="minorHAnsi"/>
          <w:sz w:val="22"/>
          <w:szCs w:val="22"/>
          <w:lang w:eastAsia="nb-NO"/>
        </w:rPr>
      </w:pPr>
    </w:p>
    <w:p w:rsidR="00110DE7" w:rsidRPr="001F6D84" w:rsidRDefault="00110DE7" w:rsidP="00110DE7">
      <w:pPr>
        <w:rPr>
          <w:rFonts w:asciiTheme="minorHAnsi" w:hAnsiTheme="minorHAnsi" w:cstheme="minorHAnsi"/>
          <w:color w:val="000000"/>
          <w:sz w:val="22"/>
          <w:szCs w:val="22"/>
          <w:lang w:eastAsia="nb-NO"/>
        </w:rPr>
      </w:pP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Strukturen på årets messe </w:t>
      </w:r>
      <w:r w:rsidR="007215F8"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var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ny, og f</w:t>
      </w:r>
      <w:r w:rsidR="007215F8"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ulgte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rekkefølgen i en byggeprosess; fra planlegging og tidligfase, </w:t>
      </w:r>
      <w:r w:rsidR="007215F8"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til området for verktøy og alt annet man trenger for utførende 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aktører. </w:t>
      </w:r>
    </w:p>
    <w:p w:rsidR="007215F8" w:rsidRPr="001F6D84" w:rsidRDefault="007215F8" w:rsidP="00110DE7">
      <w:pPr>
        <w:rPr>
          <w:rFonts w:asciiTheme="minorHAnsi" w:hAnsiTheme="minorHAnsi" w:cstheme="minorHAnsi"/>
          <w:sz w:val="22"/>
          <w:szCs w:val="22"/>
          <w:lang w:eastAsia="nb-NO"/>
        </w:rPr>
      </w:pPr>
    </w:p>
    <w:p w:rsidR="00110DE7" w:rsidRPr="001F6D84" w:rsidRDefault="007215F8" w:rsidP="007215F8">
      <w:pPr>
        <w:ind w:left="708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</w:pP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Vi er godt fornøyd med at vi endret strukturen på denne måten slik at det ble enklere å orientere seg gjennom </w:t>
      </w:r>
      <w:r w:rsidR="00110DE7"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utstillerområdene, 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sier Nybø. Videre </w:t>
      </w:r>
      <w:r w:rsidR="00110DE7"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forteller 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han </w:t>
      </w:r>
      <w:r w:rsidR="00110DE7"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at verktøyhallen 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(hall E) </w:t>
      </w:r>
      <w:r w:rsidR="00110DE7"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har vært spesielt spennende med gode aktiviteter og 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mange mennesker.</w:t>
      </w:r>
    </w:p>
    <w:p w:rsidR="00110DE7" w:rsidRPr="001F6D84" w:rsidRDefault="00110DE7" w:rsidP="00110DE7">
      <w:pPr>
        <w:rPr>
          <w:rFonts w:asciiTheme="minorHAnsi" w:hAnsiTheme="minorHAnsi" w:cstheme="minorHAnsi"/>
          <w:sz w:val="22"/>
          <w:szCs w:val="22"/>
          <w:lang w:eastAsia="nb-NO"/>
        </w:rPr>
      </w:pPr>
    </w:p>
    <w:p w:rsidR="007215F8" w:rsidRPr="001F6D84" w:rsidRDefault="00110DE7" w:rsidP="00110DE7">
      <w:pPr>
        <w:rPr>
          <w:rFonts w:asciiTheme="minorHAnsi" w:hAnsiTheme="minorHAnsi" w:cstheme="minorHAnsi"/>
          <w:color w:val="000000"/>
          <w:sz w:val="22"/>
          <w:szCs w:val="22"/>
          <w:lang w:eastAsia="nb-NO"/>
        </w:rPr>
      </w:pP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Nybø </w:t>
      </w:r>
      <w:r w:rsidR="007215F8"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har fått mange positive tilbakemeldinger om at 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utstillerne </w:t>
      </w:r>
      <w:r w:rsidR="007215F8"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er fornøyd og at kvaliteten på de besøkende har vært høy. 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Bygg Reis Deg</w:t>
      </w:r>
      <w:r w:rsidR="007215F8"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arrangøren er allerede i gang med forberedelsene til neste messe og jobber nå med evalueringen. </w:t>
      </w:r>
    </w:p>
    <w:p w:rsidR="007215F8" w:rsidRPr="00FA2746" w:rsidRDefault="007215F8" w:rsidP="00110DE7">
      <w:pPr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</w:pPr>
    </w:p>
    <w:p w:rsidR="007215F8" w:rsidRPr="001F6D84" w:rsidRDefault="007215F8" w:rsidP="001F6D84">
      <w:pPr>
        <w:ind w:left="708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nb-NO"/>
        </w:rPr>
      </w:pP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Mye har fungert bra i år, men 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som med alt annet er vi på jakt etter hva vi kan 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gjøre bedre 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slik at vi </w:t>
      </w:r>
      <w:r w:rsid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kan 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fortsette 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vår positive utvikling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.</w:t>
      </w:r>
      <w:r w:rsidR="001F6D84"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 Vi skal ta </w:t>
      </w:r>
      <w:r w:rsidR="001F6D84"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vare på det som er bra og ser på viktige </w:t>
      </w:r>
      <w:r w:rsidR="001F6D84"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elementer </w:t>
      </w:r>
      <w:r w:rsidR="001F6D84"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som må videreutvikle</w:t>
      </w:r>
      <w:r w:rsidR="00FA2746"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s</w:t>
      </w:r>
      <w:r w:rsidR="001F6D84"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 </w:t>
      </w:r>
      <w:r w:rsidR="001F6D84"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og hvilke nye aktiviteter vi </w:t>
      </w:r>
      <w:r w:rsidR="001F6D84"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skal igangsette for å kunne levere enda bedre om 2 år.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 </w:t>
      </w:r>
      <w:r w:rsidR="001F6D84"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Vi er stolte og glade etter 4 spennende og innholdsrike dager</w:t>
      </w:r>
      <w:r w:rsid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,</w:t>
      </w:r>
      <w:r w:rsidR="001F6D84"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 men er allerede godt i gang med evalueringsarbeidet</w:t>
      </w:r>
      <w:r w:rsidR="00A247E3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,</w:t>
      </w:r>
      <w:r w:rsidR="001F6D84"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 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sier en entusiastisk</w:t>
      </w:r>
      <w:r w:rsidR="007C534C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 </w:t>
      </w:r>
      <w:r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Nybø</w:t>
      </w:r>
      <w:r w:rsidR="001F6D84" w:rsidRPr="001F6D84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, som allerede har åpnet salget av standplasser til neste messe som avholdes 20-23 oktober 2021. </w:t>
      </w:r>
    </w:p>
    <w:p w:rsidR="007215F8" w:rsidRPr="001F6D84" w:rsidRDefault="007215F8" w:rsidP="00110DE7">
      <w:pPr>
        <w:rPr>
          <w:rFonts w:asciiTheme="minorHAnsi" w:hAnsiTheme="minorHAnsi" w:cstheme="minorHAnsi"/>
          <w:color w:val="000000"/>
          <w:sz w:val="22"/>
          <w:szCs w:val="22"/>
          <w:lang w:eastAsia="nb-NO"/>
        </w:rPr>
      </w:pPr>
    </w:p>
    <w:p w:rsidR="00FA2746" w:rsidRDefault="00110DE7" w:rsidP="00110DE7">
      <w:pPr>
        <w:rPr>
          <w:rFonts w:asciiTheme="minorHAnsi" w:hAnsiTheme="minorHAnsi" w:cstheme="minorHAnsi"/>
          <w:color w:val="000000"/>
          <w:sz w:val="22"/>
          <w:szCs w:val="22"/>
          <w:lang w:eastAsia="nb-NO"/>
        </w:rPr>
      </w:pP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Også utstillerne gir gode tilbakemelding</w:t>
      </w:r>
      <w:r w:rsidR="001F6D84"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er</w:t>
      </w:r>
      <w:r w:rsidRPr="001F6D84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. </w:t>
      </w:r>
    </w:p>
    <w:p w:rsidR="00FA2746" w:rsidRPr="00FA2746" w:rsidRDefault="00FA2746" w:rsidP="00FA2746">
      <w:pPr>
        <w:ind w:left="708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</w:pPr>
    </w:p>
    <w:p w:rsidR="00110DE7" w:rsidRPr="00FA2746" w:rsidRDefault="00110DE7" w:rsidP="00FA2746">
      <w:pPr>
        <w:ind w:left="708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</w:pPr>
      <w:r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Børre Olsen fra Glava forteller at opplevelsen av årets messe har vært superbra. - Det har vært overraskende mye trøkk på dagene og mange interesserte proffkunder. Dette er bra for bedriften vår! Thomas Halvorsen fra Optimera </w:t>
      </w:r>
      <w:proofErr w:type="spellStart"/>
      <w:r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Montér</w:t>
      </w:r>
      <w:proofErr w:type="spellEnd"/>
      <w:r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 sitter med samme følelse. -Vi har fått mange </w:t>
      </w:r>
      <w:r w:rsidR="001F6D84"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nye </w:t>
      </w:r>
      <w:r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kunder, hatt </w:t>
      </w:r>
      <w:r w:rsidR="001F6D84"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mange </w:t>
      </w:r>
      <w:r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leverandørmøter og vi er svært fornøyde</w:t>
      </w:r>
      <w:r w:rsidR="001F6D84"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 xml:space="preserve"> med vår deltagelse</w:t>
      </w:r>
      <w:r w:rsidRPr="00FA274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nb-NO"/>
        </w:rPr>
        <w:t>! Vi har hatt besøk av 1500 kunder og vi merker stor variasjon av besøkende. </w:t>
      </w:r>
    </w:p>
    <w:p w:rsidR="00CA3EB7" w:rsidRPr="001F6D84" w:rsidRDefault="00CA3EB7">
      <w:pPr>
        <w:rPr>
          <w:rFonts w:asciiTheme="minorHAnsi" w:hAnsiTheme="minorHAnsi" w:cstheme="minorHAnsi"/>
        </w:rPr>
      </w:pPr>
    </w:p>
    <w:p w:rsidR="00110DE7" w:rsidRPr="001F6D84" w:rsidRDefault="00110DE7">
      <w:pPr>
        <w:rPr>
          <w:rFonts w:asciiTheme="minorHAnsi" w:hAnsiTheme="minorHAnsi" w:cstheme="minorHAnsi"/>
        </w:rPr>
      </w:pPr>
      <w:r w:rsidRPr="001F6D84">
        <w:rPr>
          <w:rFonts w:asciiTheme="minorHAnsi" w:hAnsiTheme="minorHAnsi" w:cstheme="minorHAnsi"/>
        </w:rPr>
        <w:t xml:space="preserve">Fakta om årets Bygg Reis Deg: </w:t>
      </w:r>
    </w:p>
    <w:p w:rsidR="00110DE7" w:rsidRPr="001F6D84" w:rsidRDefault="00110DE7" w:rsidP="00110DE7">
      <w:pPr>
        <w:rPr>
          <w:rFonts w:asciiTheme="minorHAnsi" w:hAnsiTheme="minorHAnsi" w:cstheme="minorHAnsi"/>
          <w:sz w:val="22"/>
          <w:szCs w:val="22"/>
          <w:lang w:eastAsia="nb-NO"/>
        </w:rPr>
      </w:pPr>
      <w:r w:rsidRPr="001F6D84">
        <w:rPr>
          <w:rFonts w:asciiTheme="minorHAnsi" w:hAnsiTheme="minorHAnsi" w:cstheme="minorHAnsi"/>
          <w:sz w:val="22"/>
          <w:szCs w:val="22"/>
          <w:lang w:eastAsia="nb-NO"/>
        </w:rPr>
        <w:t xml:space="preserve">Bygg Reis Deg ble i gjennomført for 28.gang, 16-19 oktober på Norges </w:t>
      </w:r>
      <w:r w:rsidR="00A247E3">
        <w:rPr>
          <w:rFonts w:asciiTheme="minorHAnsi" w:hAnsiTheme="minorHAnsi" w:cstheme="minorHAnsi"/>
          <w:sz w:val="22"/>
          <w:szCs w:val="22"/>
          <w:lang w:eastAsia="nb-NO"/>
        </w:rPr>
        <w:t>V</w:t>
      </w:r>
      <w:bookmarkStart w:id="0" w:name="_GoBack"/>
      <w:bookmarkEnd w:id="0"/>
      <w:r w:rsidRPr="001F6D84">
        <w:rPr>
          <w:rFonts w:asciiTheme="minorHAnsi" w:hAnsiTheme="minorHAnsi" w:cstheme="minorHAnsi"/>
          <w:sz w:val="22"/>
          <w:szCs w:val="22"/>
          <w:lang w:eastAsia="nb-NO"/>
        </w:rPr>
        <w:t>aremesse i Lillestrøm. Årets messe gikk over 4 dager og samlet et rekordstort publikum på 43.592 besøkende. De 530 utstillerne fra 19 nasjoner dekket et netto areal på 20.500 kvadratmeter fordelt ute og i de 5 utstillingshallene.</w:t>
      </w:r>
      <w:r w:rsidR="0019705A">
        <w:rPr>
          <w:rFonts w:asciiTheme="minorHAnsi" w:hAnsiTheme="minorHAnsi" w:cstheme="minorHAnsi"/>
          <w:sz w:val="22"/>
          <w:szCs w:val="22"/>
          <w:lang w:eastAsia="nb-NO"/>
        </w:rPr>
        <w:t xml:space="preserve"> Det ble presentert mer enn 250 seminarinnlegg under navnet, Det Norske </w:t>
      </w:r>
      <w:proofErr w:type="spellStart"/>
      <w:r w:rsidR="0019705A">
        <w:rPr>
          <w:rFonts w:asciiTheme="minorHAnsi" w:hAnsiTheme="minorHAnsi" w:cstheme="minorHAnsi"/>
          <w:sz w:val="22"/>
          <w:szCs w:val="22"/>
          <w:lang w:eastAsia="nb-NO"/>
        </w:rPr>
        <w:t>Byggemøtet</w:t>
      </w:r>
      <w:proofErr w:type="spellEnd"/>
      <w:r w:rsidR="0019705A">
        <w:rPr>
          <w:rFonts w:asciiTheme="minorHAnsi" w:hAnsiTheme="minorHAnsi" w:cstheme="minorHAnsi"/>
          <w:sz w:val="22"/>
          <w:szCs w:val="22"/>
          <w:lang w:eastAsia="nb-NO"/>
        </w:rPr>
        <w:t xml:space="preserve"> 2019. </w:t>
      </w:r>
    </w:p>
    <w:p w:rsidR="00110DE7" w:rsidRPr="001F6D84" w:rsidRDefault="00110DE7">
      <w:pPr>
        <w:rPr>
          <w:rFonts w:asciiTheme="minorHAnsi" w:hAnsiTheme="minorHAnsi" w:cstheme="minorHAnsi"/>
        </w:rPr>
      </w:pPr>
    </w:p>
    <w:sectPr w:rsidR="00110DE7" w:rsidRPr="001F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A17"/>
    <w:multiLevelType w:val="hybridMultilevel"/>
    <w:tmpl w:val="644C2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6BBD"/>
    <w:multiLevelType w:val="hybridMultilevel"/>
    <w:tmpl w:val="5D421EC8"/>
    <w:lvl w:ilvl="0" w:tplc="439412D2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7169"/>
    <w:multiLevelType w:val="multilevel"/>
    <w:tmpl w:val="41DAD18E"/>
    <w:lvl w:ilvl="0">
      <w:start w:val="43"/>
      <w:numFmt w:val="decimal"/>
      <w:lvlText w:val="%1"/>
      <w:lvlJc w:val="left"/>
      <w:pPr>
        <w:ind w:left="675" w:hanging="675"/>
      </w:pPr>
      <w:rPr>
        <w:rFonts w:ascii="Arial" w:hAnsi="Arial" w:cs="Arial" w:hint="default"/>
        <w:color w:val="000000"/>
      </w:rPr>
    </w:lvl>
    <w:lvl w:ilvl="1">
      <w:start w:val="500"/>
      <w:numFmt w:val="decimal"/>
      <w:lvlText w:val="%1.%2"/>
      <w:lvlJc w:val="left"/>
      <w:pPr>
        <w:ind w:left="675" w:hanging="675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000000"/>
      </w:rPr>
    </w:lvl>
  </w:abstractNum>
  <w:num w:numId="1">
    <w:abstractNumId w:val="2"/>
    <w:lvlOverride w:ilvl="0">
      <w:startOverride w:val="43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B7"/>
    <w:rsid w:val="00110DE7"/>
    <w:rsid w:val="0019705A"/>
    <w:rsid w:val="001F6D84"/>
    <w:rsid w:val="007215F8"/>
    <w:rsid w:val="007C534C"/>
    <w:rsid w:val="009E00CB"/>
    <w:rsid w:val="00A247E3"/>
    <w:rsid w:val="00CA3EB7"/>
    <w:rsid w:val="00D50718"/>
    <w:rsid w:val="00F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39A9"/>
  <w15:chartTrackingRefBased/>
  <w15:docId w15:val="{AF6CD376-E21C-415F-B503-3D2ADE6D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DE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0D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Glavin Nybø</dc:creator>
  <cp:keywords/>
  <dc:description/>
  <cp:lastModifiedBy>Gunnar Glavin Nybø</cp:lastModifiedBy>
  <cp:revision>4</cp:revision>
  <cp:lastPrinted>2019-10-22T10:58:00Z</cp:lastPrinted>
  <dcterms:created xsi:type="dcterms:W3CDTF">2019-10-22T09:43:00Z</dcterms:created>
  <dcterms:modified xsi:type="dcterms:W3CDTF">2019-10-22T11:11:00Z</dcterms:modified>
</cp:coreProperties>
</file>