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E6ED0" w14:textId="69642963" w:rsidR="00B178B0" w:rsidRPr="001D191F" w:rsidRDefault="00B178B0" w:rsidP="00573B5E">
      <w:pPr>
        <w:rPr>
          <w:rFonts w:ascii="Times New Roman" w:hAnsi="Times New Roman" w:cs="Times New Roman"/>
        </w:rPr>
      </w:pPr>
      <w:r w:rsidRPr="001D191F">
        <w:rPr>
          <w:rFonts w:ascii="Times New Roman" w:hAnsi="Times New Roman" w:cs="Times New Roman"/>
          <w:sz w:val="36"/>
          <w:szCs w:val="36"/>
        </w:rPr>
        <w:tab/>
      </w:r>
      <w:r w:rsidRPr="001D191F">
        <w:rPr>
          <w:rFonts w:ascii="Times New Roman" w:hAnsi="Times New Roman" w:cs="Times New Roman"/>
          <w:sz w:val="36"/>
          <w:szCs w:val="36"/>
        </w:rPr>
        <w:tab/>
      </w:r>
      <w:r w:rsidRPr="001D191F">
        <w:rPr>
          <w:rFonts w:ascii="Times New Roman" w:hAnsi="Times New Roman" w:cs="Times New Roman"/>
          <w:sz w:val="36"/>
          <w:szCs w:val="36"/>
        </w:rPr>
        <w:tab/>
      </w:r>
      <w:r w:rsidR="00B70E47" w:rsidRPr="001D191F">
        <w:rPr>
          <w:rFonts w:ascii="Times New Roman" w:hAnsi="Times New Roman" w:cs="Times New Roman"/>
          <w:sz w:val="36"/>
          <w:szCs w:val="36"/>
        </w:rPr>
        <w:tab/>
      </w:r>
      <w:r w:rsidRPr="001D191F">
        <w:rPr>
          <w:rFonts w:ascii="Times New Roman" w:hAnsi="Times New Roman" w:cs="Times New Roman"/>
        </w:rPr>
        <w:t xml:space="preserve">Stockholm den </w:t>
      </w:r>
      <w:r w:rsidR="00C02A54" w:rsidRPr="001D191F">
        <w:rPr>
          <w:rFonts w:ascii="Times New Roman" w:hAnsi="Times New Roman" w:cs="Times New Roman"/>
        </w:rPr>
        <w:t>15</w:t>
      </w:r>
      <w:r w:rsidR="00D2230E" w:rsidRPr="001D191F">
        <w:rPr>
          <w:rFonts w:ascii="Times New Roman" w:hAnsi="Times New Roman" w:cs="Times New Roman"/>
        </w:rPr>
        <w:t xml:space="preserve"> maj</w:t>
      </w:r>
      <w:r w:rsidR="003B72EC" w:rsidRPr="001D191F">
        <w:rPr>
          <w:rFonts w:ascii="Times New Roman" w:hAnsi="Times New Roman" w:cs="Times New Roman"/>
        </w:rPr>
        <w:t xml:space="preserve"> </w:t>
      </w:r>
      <w:r w:rsidR="00D2230E" w:rsidRPr="001D191F">
        <w:rPr>
          <w:rFonts w:ascii="Times New Roman" w:hAnsi="Times New Roman" w:cs="Times New Roman"/>
        </w:rPr>
        <w:t>2014</w:t>
      </w:r>
    </w:p>
    <w:p w14:paraId="462DE406" w14:textId="77777777" w:rsidR="00D74195" w:rsidRPr="001D191F" w:rsidRDefault="00D74195" w:rsidP="00573B5E">
      <w:pPr>
        <w:pStyle w:val="Heading1"/>
        <w:keepLines w:val="0"/>
        <w:tabs>
          <w:tab w:val="left" w:pos="0"/>
        </w:tabs>
        <w:suppressAutoHyphens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0F3933" w14:textId="401D63C4" w:rsidR="00C26692" w:rsidRPr="001D191F" w:rsidRDefault="00C26692" w:rsidP="00573B5E">
      <w:pPr>
        <w:pStyle w:val="NoSpacing"/>
        <w:rPr>
          <w:b/>
          <w:sz w:val="32"/>
          <w:szCs w:val="32"/>
        </w:rPr>
      </w:pPr>
      <w:r w:rsidRPr="001D191F">
        <w:rPr>
          <w:b/>
          <w:sz w:val="32"/>
          <w:szCs w:val="32"/>
        </w:rPr>
        <w:t>Jojka:</w:t>
      </w:r>
      <w:r w:rsidRPr="001D191F">
        <w:rPr>
          <w:b/>
          <w:sz w:val="32"/>
          <w:szCs w:val="32"/>
        </w:rPr>
        <w:tab/>
        <w:t xml:space="preserve">Kommuniké från årsstämma </w:t>
      </w:r>
    </w:p>
    <w:p w14:paraId="5465B501" w14:textId="77777777" w:rsidR="00573B5E" w:rsidRDefault="00573B5E" w:rsidP="00573B5E">
      <w:pPr>
        <w:pStyle w:val="ingress"/>
        <w:spacing w:before="0" w:beforeAutospacing="0" w:after="0" w:afterAutospacing="0"/>
        <w:rPr>
          <w:rFonts w:eastAsia="Cambria"/>
          <w:b/>
          <w:lang w:eastAsia="en-US"/>
        </w:rPr>
      </w:pPr>
    </w:p>
    <w:p w14:paraId="1AD953DE" w14:textId="1375A4B4" w:rsidR="00C26692" w:rsidRPr="001D191F" w:rsidRDefault="001D191F" w:rsidP="00573B5E">
      <w:pPr>
        <w:pStyle w:val="ingress"/>
        <w:spacing w:before="0" w:beforeAutospacing="0" w:after="0" w:afterAutospacing="0"/>
        <w:rPr>
          <w:rFonts w:eastAsia="Cambria"/>
          <w:b/>
          <w:lang w:eastAsia="en-US"/>
        </w:rPr>
      </w:pPr>
      <w:r w:rsidRPr="001D191F">
        <w:rPr>
          <w:rFonts w:eastAsia="Cambria"/>
          <w:b/>
          <w:lang w:eastAsia="en-US"/>
        </w:rPr>
        <w:t>Den 15 maj 2014</w:t>
      </w:r>
      <w:r w:rsidR="00C26692" w:rsidRPr="001D191F">
        <w:rPr>
          <w:rFonts w:eastAsia="Cambria"/>
          <w:b/>
          <w:lang w:eastAsia="en-US"/>
        </w:rPr>
        <w:t xml:space="preserve"> hölls årsstämma i </w:t>
      </w:r>
      <w:r>
        <w:rPr>
          <w:rFonts w:eastAsia="Cambria"/>
          <w:b/>
          <w:lang w:eastAsia="en-US"/>
        </w:rPr>
        <w:t>Jojka Communications</w:t>
      </w:r>
      <w:r w:rsidR="00C26692" w:rsidRPr="001D191F">
        <w:rPr>
          <w:rFonts w:eastAsia="Cambria"/>
          <w:b/>
          <w:lang w:eastAsia="en-US"/>
        </w:rPr>
        <w:t xml:space="preserve"> AB (publ). Nedan följer en sammanfattning av de beslut som fattades. Samtliga beslut fattades </w:t>
      </w:r>
      <w:r w:rsidR="0049543A">
        <w:rPr>
          <w:rFonts w:eastAsia="Cambria"/>
          <w:b/>
          <w:lang w:eastAsia="en-US"/>
        </w:rPr>
        <w:t>enhälligt</w:t>
      </w:r>
      <w:r w:rsidR="00C26692" w:rsidRPr="001D191F">
        <w:rPr>
          <w:rFonts w:eastAsia="Cambria"/>
          <w:b/>
          <w:lang w:eastAsia="en-US"/>
        </w:rPr>
        <w:t xml:space="preserve">.  </w:t>
      </w:r>
    </w:p>
    <w:p w14:paraId="5CDDB9DC" w14:textId="77777777" w:rsidR="00573B5E" w:rsidRDefault="00573B5E" w:rsidP="00573B5E">
      <w:pPr>
        <w:pStyle w:val="Default"/>
        <w:rPr>
          <w:b/>
          <w:color w:val="auto"/>
        </w:rPr>
      </w:pPr>
    </w:p>
    <w:p w14:paraId="42865466" w14:textId="77777777" w:rsidR="00C26692" w:rsidRPr="001D191F" w:rsidRDefault="00C26692" w:rsidP="00573B5E">
      <w:pPr>
        <w:pStyle w:val="Default"/>
        <w:rPr>
          <w:color w:val="auto"/>
        </w:rPr>
      </w:pPr>
      <w:r w:rsidRPr="001D191F">
        <w:rPr>
          <w:b/>
          <w:color w:val="auto"/>
        </w:rPr>
        <w:t xml:space="preserve">Fastställande av resultat- och balansräkning: </w:t>
      </w:r>
      <w:r w:rsidRPr="001D191F">
        <w:rPr>
          <w:b/>
          <w:color w:val="auto"/>
        </w:rPr>
        <w:br/>
      </w:r>
      <w:r w:rsidRPr="001D191F">
        <w:rPr>
          <w:color w:val="auto"/>
        </w:rPr>
        <w:t xml:space="preserve">Vid stämman beslutades att fastställa den framlagda resultat- och balansräkningen. </w:t>
      </w:r>
    </w:p>
    <w:p w14:paraId="3660AAF1" w14:textId="77777777" w:rsidR="00C26692" w:rsidRPr="001D191F" w:rsidRDefault="00C26692" w:rsidP="00573B5E">
      <w:pPr>
        <w:pStyle w:val="Default"/>
      </w:pPr>
    </w:p>
    <w:p w14:paraId="358AA9E1" w14:textId="77777777" w:rsidR="00C26692" w:rsidRPr="001D191F" w:rsidRDefault="00C26692" w:rsidP="00573B5E">
      <w:pPr>
        <w:pStyle w:val="Default"/>
      </w:pPr>
      <w:r w:rsidRPr="001D191F">
        <w:rPr>
          <w:b/>
          <w:color w:val="auto"/>
        </w:rPr>
        <w:t>Resultatdisposition och utdelning:</w:t>
      </w:r>
    </w:p>
    <w:p w14:paraId="005FC7F6" w14:textId="59A0789A" w:rsidR="00134B11" w:rsidRDefault="00C26692" w:rsidP="00134B11">
      <w:pPr>
        <w:pStyle w:val="Default"/>
        <w:rPr>
          <w:color w:val="auto"/>
        </w:rPr>
      </w:pPr>
      <w:r w:rsidRPr="001D191F">
        <w:rPr>
          <w:color w:val="auto"/>
        </w:rPr>
        <w:t>Vid stämman beslutades att disponera över bolagets resultat enligt styrels</w:t>
      </w:r>
      <w:r w:rsidR="002801FD">
        <w:rPr>
          <w:color w:val="auto"/>
        </w:rPr>
        <w:t>ens förslag i årsredovisningen, dvs att resultatet överförs i ny räkning och ingen utdelning utgår.</w:t>
      </w:r>
      <w:r w:rsidRPr="001D191F">
        <w:rPr>
          <w:color w:val="auto"/>
        </w:rPr>
        <w:br/>
      </w:r>
      <w:r w:rsidRPr="001D191F">
        <w:br/>
      </w:r>
      <w:r w:rsidRPr="001D191F">
        <w:rPr>
          <w:b/>
          <w:color w:val="auto"/>
        </w:rPr>
        <w:t>Ansvarsfrihet:</w:t>
      </w:r>
      <w:r w:rsidRPr="001D191F">
        <w:rPr>
          <w:b/>
          <w:color w:val="auto"/>
        </w:rPr>
        <w:br/>
      </w:r>
      <w:r w:rsidRPr="001D191F">
        <w:rPr>
          <w:color w:val="auto"/>
        </w:rPr>
        <w:t>Vid stämm</w:t>
      </w:r>
      <w:r w:rsidR="00382043">
        <w:rPr>
          <w:color w:val="auto"/>
        </w:rPr>
        <w:t>an beslutades om ansvarsfrihet för</w:t>
      </w:r>
      <w:r w:rsidRPr="001D191F">
        <w:rPr>
          <w:color w:val="auto"/>
        </w:rPr>
        <w:t xml:space="preserve"> styrelseledamöter och verkställande direktör.</w:t>
      </w:r>
      <w:r w:rsidRPr="001D191F">
        <w:rPr>
          <w:color w:val="auto"/>
        </w:rPr>
        <w:br/>
      </w:r>
      <w:r w:rsidRPr="001D191F">
        <w:br/>
      </w:r>
      <w:r w:rsidRPr="001D191F">
        <w:rPr>
          <w:b/>
          <w:color w:val="auto"/>
        </w:rPr>
        <w:t>Styrelse och revisor samt arvoden:</w:t>
      </w:r>
      <w:r w:rsidRPr="001D191F">
        <w:rPr>
          <w:b/>
          <w:color w:val="auto"/>
        </w:rPr>
        <w:br/>
      </w:r>
      <w:r w:rsidRPr="001D191F">
        <w:rPr>
          <w:color w:val="auto"/>
        </w:rPr>
        <w:t xml:space="preserve">Vid stämman beslutades att styrelsen </w:t>
      </w:r>
      <w:r w:rsidR="003B0424">
        <w:rPr>
          <w:color w:val="auto"/>
        </w:rPr>
        <w:t>ska</w:t>
      </w:r>
      <w:r w:rsidRPr="001D191F">
        <w:rPr>
          <w:color w:val="auto"/>
        </w:rPr>
        <w:t xml:space="preserve"> bestå av</w:t>
      </w:r>
      <w:r w:rsidR="00051C52">
        <w:rPr>
          <w:color w:val="auto"/>
        </w:rPr>
        <w:t xml:space="preserve"> fyra </w:t>
      </w:r>
      <w:r w:rsidRPr="001D191F">
        <w:rPr>
          <w:color w:val="auto"/>
        </w:rPr>
        <w:t xml:space="preserve">ledamöter. </w:t>
      </w:r>
      <w:r w:rsidR="00AC27CB">
        <w:rPr>
          <w:color w:val="auto"/>
        </w:rPr>
        <w:t>Stefan Lennhammer, Rutger Lindquist,</w:t>
      </w:r>
      <w:r w:rsidR="003B0424">
        <w:rPr>
          <w:color w:val="auto"/>
        </w:rPr>
        <w:t xml:space="preserve"> </w:t>
      </w:r>
      <w:r w:rsidR="00AC27CB">
        <w:rPr>
          <w:color w:val="auto"/>
        </w:rPr>
        <w:t>Lars Nordlander och</w:t>
      </w:r>
      <w:r w:rsidRPr="001D191F">
        <w:rPr>
          <w:color w:val="auto"/>
        </w:rPr>
        <w:t xml:space="preserve"> Stefan Olsson omvaldes som ordinarie styrelseledamöter. Vid efterföljande konstituerande styrelsemöte valdes </w:t>
      </w:r>
      <w:r w:rsidR="00615B70">
        <w:rPr>
          <w:color w:val="auto"/>
        </w:rPr>
        <w:t xml:space="preserve">Lars Nordlander </w:t>
      </w:r>
      <w:r w:rsidRPr="001D191F">
        <w:rPr>
          <w:color w:val="auto"/>
        </w:rPr>
        <w:t xml:space="preserve">till </w:t>
      </w:r>
      <w:r w:rsidR="00615B70">
        <w:rPr>
          <w:color w:val="auto"/>
        </w:rPr>
        <w:t xml:space="preserve">ny </w:t>
      </w:r>
      <w:r w:rsidRPr="001D191F">
        <w:rPr>
          <w:color w:val="auto"/>
        </w:rPr>
        <w:t xml:space="preserve">styrelseordförande. Vid stämman beslutades vidare att styrelsearvode </w:t>
      </w:r>
      <w:r w:rsidR="003B0424">
        <w:rPr>
          <w:color w:val="auto"/>
        </w:rPr>
        <w:t>ska</w:t>
      </w:r>
      <w:r w:rsidRPr="001D191F">
        <w:rPr>
          <w:color w:val="auto"/>
        </w:rPr>
        <w:t xml:space="preserve"> utgå med 150 000 kronor till styrelseordförande samt med vardera 50 000 kronor till övriga styrelseledamöter som inte arbetar operativt i bolaget med lön. Härutöver beslutades att </w:t>
      </w:r>
      <w:r w:rsidR="003B0424">
        <w:rPr>
          <w:color w:val="auto"/>
        </w:rPr>
        <w:t xml:space="preserve">omvälja Anders Ericsson som revisor samt att </w:t>
      </w:r>
      <w:r w:rsidR="00134B11">
        <w:rPr>
          <w:color w:val="auto"/>
        </w:rPr>
        <w:t>arvode</w:t>
      </w:r>
      <w:r w:rsidRPr="001D191F">
        <w:rPr>
          <w:color w:val="auto"/>
        </w:rPr>
        <w:t xml:space="preserve"> </w:t>
      </w:r>
      <w:r w:rsidR="003B0424">
        <w:rPr>
          <w:color w:val="auto"/>
        </w:rPr>
        <w:t>ska</w:t>
      </w:r>
      <w:r w:rsidRPr="001D191F">
        <w:rPr>
          <w:color w:val="auto"/>
        </w:rPr>
        <w:t xml:space="preserve"> utgå enligt godkänd räkning i enlighet med sedvanliga debiteringsnormer.  </w:t>
      </w:r>
    </w:p>
    <w:p w14:paraId="524AD807" w14:textId="77777777" w:rsidR="00134B11" w:rsidRDefault="00134B11" w:rsidP="00134B11">
      <w:pPr>
        <w:pStyle w:val="Default"/>
        <w:rPr>
          <w:color w:val="auto"/>
        </w:rPr>
      </w:pPr>
    </w:p>
    <w:p w14:paraId="205E83AA" w14:textId="6CBF5C28" w:rsidR="00B43C2E" w:rsidRDefault="000033B4" w:rsidP="00134B11">
      <w:pPr>
        <w:pStyle w:val="Default"/>
        <w:rPr>
          <w:iCs/>
        </w:rPr>
      </w:pPr>
      <w:r w:rsidRPr="00573B5E">
        <w:rPr>
          <w:b/>
          <w:iCs/>
        </w:rPr>
        <w:t>Lars</w:t>
      </w:r>
      <w:r w:rsidR="00573B5E" w:rsidRPr="00573B5E">
        <w:rPr>
          <w:b/>
          <w:iCs/>
        </w:rPr>
        <w:t xml:space="preserve"> Nordlander</w:t>
      </w:r>
      <w:r w:rsidRPr="001D191F">
        <w:rPr>
          <w:iCs/>
        </w:rPr>
        <w:t>, som suttit i styre</w:t>
      </w:r>
      <w:r w:rsidR="00573B5E">
        <w:rPr>
          <w:iCs/>
        </w:rPr>
        <w:t>lsen sedan hösten 2013, tar vid som styrelseor</w:t>
      </w:r>
      <w:r w:rsidR="00410D2C">
        <w:rPr>
          <w:iCs/>
        </w:rPr>
        <w:t>d</w:t>
      </w:r>
      <w:bookmarkStart w:id="0" w:name="_GoBack"/>
      <w:bookmarkEnd w:id="0"/>
      <w:r w:rsidR="00573B5E">
        <w:rPr>
          <w:iCs/>
        </w:rPr>
        <w:t>förande efter</w:t>
      </w:r>
      <w:r w:rsidRPr="001D191F">
        <w:rPr>
          <w:iCs/>
        </w:rPr>
        <w:t xml:space="preserve"> </w:t>
      </w:r>
      <w:r w:rsidR="00573B5E">
        <w:rPr>
          <w:iCs/>
        </w:rPr>
        <w:t xml:space="preserve">Stefan Lennhammer, som dock kvarstår </w:t>
      </w:r>
      <w:r w:rsidRPr="001D191F">
        <w:rPr>
          <w:iCs/>
        </w:rPr>
        <w:t xml:space="preserve">som styrelseledamot. </w:t>
      </w:r>
      <w:r w:rsidR="00541503" w:rsidRPr="001D191F">
        <w:rPr>
          <w:iCs/>
        </w:rPr>
        <w:t xml:space="preserve">Lars har </w:t>
      </w:r>
      <w:r w:rsidR="001738DB" w:rsidRPr="001D191F">
        <w:rPr>
          <w:iCs/>
        </w:rPr>
        <w:t xml:space="preserve">lång </w:t>
      </w:r>
      <w:r w:rsidR="00156A4B" w:rsidRPr="001D191F">
        <w:rPr>
          <w:iCs/>
        </w:rPr>
        <w:t>erfarenhet</w:t>
      </w:r>
      <w:r w:rsidR="001738DB" w:rsidRPr="001D191F">
        <w:rPr>
          <w:iCs/>
        </w:rPr>
        <w:t xml:space="preserve"> inom</w:t>
      </w:r>
      <w:r w:rsidR="00CB21D3" w:rsidRPr="001D191F">
        <w:rPr>
          <w:iCs/>
        </w:rPr>
        <w:t xml:space="preserve"> verkstadsindustrin samt Life Science/Biotech vad gäller</w:t>
      </w:r>
      <w:r w:rsidR="001738DB" w:rsidRPr="001D191F">
        <w:rPr>
          <w:iCs/>
        </w:rPr>
        <w:t xml:space="preserve"> </w:t>
      </w:r>
      <w:r w:rsidR="00156A4B" w:rsidRPr="001D191F">
        <w:rPr>
          <w:iCs/>
        </w:rPr>
        <w:t>försäljning, marknadsföring</w:t>
      </w:r>
      <w:r w:rsidR="001738DB" w:rsidRPr="001D191F">
        <w:rPr>
          <w:iCs/>
        </w:rPr>
        <w:t xml:space="preserve"> och </w:t>
      </w:r>
      <w:r w:rsidR="00156A4B" w:rsidRPr="001D191F">
        <w:rPr>
          <w:iCs/>
        </w:rPr>
        <w:t>organisationsbygga</w:t>
      </w:r>
      <w:r w:rsidR="003B1816" w:rsidRPr="001D191F">
        <w:rPr>
          <w:iCs/>
        </w:rPr>
        <w:t>n</w:t>
      </w:r>
      <w:r w:rsidR="00156A4B" w:rsidRPr="001D191F">
        <w:rPr>
          <w:iCs/>
        </w:rPr>
        <w:t>de</w:t>
      </w:r>
      <w:r w:rsidR="001738DB" w:rsidRPr="001D191F">
        <w:rPr>
          <w:iCs/>
        </w:rPr>
        <w:t xml:space="preserve"> på global nivå från Textron Inc.</w:t>
      </w:r>
      <w:r w:rsidR="003B1816" w:rsidRPr="001D191F">
        <w:rPr>
          <w:iCs/>
        </w:rPr>
        <w:t xml:space="preserve"> och</w:t>
      </w:r>
      <w:r w:rsidR="00F667CB" w:rsidRPr="001D191F">
        <w:rPr>
          <w:iCs/>
        </w:rPr>
        <w:t xml:space="preserve"> VWR International. Lars</w:t>
      </w:r>
      <w:r w:rsidR="001738DB" w:rsidRPr="001D191F">
        <w:rPr>
          <w:iCs/>
        </w:rPr>
        <w:t xml:space="preserve"> senaste position var </w:t>
      </w:r>
      <w:r w:rsidR="00134B11">
        <w:rPr>
          <w:iCs/>
        </w:rPr>
        <w:t xml:space="preserve">som </w:t>
      </w:r>
      <w:r w:rsidR="001738DB" w:rsidRPr="001D191F">
        <w:rPr>
          <w:iCs/>
        </w:rPr>
        <w:t>CEO för VWR International AB i Sverige</w:t>
      </w:r>
      <w:r w:rsidR="00134B11">
        <w:rPr>
          <w:iCs/>
        </w:rPr>
        <w:t>.</w:t>
      </w:r>
    </w:p>
    <w:p w14:paraId="2F913870" w14:textId="77777777" w:rsidR="00134B11" w:rsidRPr="00134B11" w:rsidRDefault="00134B11" w:rsidP="00134B11">
      <w:pPr>
        <w:pStyle w:val="Default"/>
        <w:rPr>
          <w:color w:val="auto"/>
        </w:rPr>
      </w:pPr>
    </w:p>
    <w:p w14:paraId="64EDCC8C" w14:textId="7074A9AB" w:rsidR="009E0522" w:rsidRPr="001D191F" w:rsidRDefault="000A79CE" w:rsidP="00573B5E">
      <w:pPr>
        <w:rPr>
          <w:rFonts w:ascii="Times New Roman" w:hAnsi="Times New Roman" w:cs="Times New Roman"/>
          <w:i/>
          <w:iCs/>
          <w:color w:val="000000"/>
        </w:rPr>
      </w:pPr>
      <w:r w:rsidRPr="001D191F">
        <w:rPr>
          <w:rFonts w:ascii="Times New Roman" w:hAnsi="Times New Roman" w:cs="Times New Roman"/>
          <w:i/>
          <w:iCs/>
          <w:color w:val="000000"/>
        </w:rPr>
        <w:t>”</w:t>
      </w:r>
      <w:r w:rsidR="000033B4" w:rsidRPr="001D191F">
        <w:rPr>
          <w:rFonts w:ascii="Times New Roman" w:hAnsi="Times New Roman" w:cs="Times New Roman"/>
          <w:i/>
          <w:iCs/>
          <w:color w:val="000000"/>
        </w:rPr>
        <w:t>Det har varit mycket intr</w:t>
      </w:r>
      <w:r w:rsidR="00D2230E" w:rsidRPr="001D191F">
        <w:rPr>
          <w:rFonts w:ascii="Times New Roman" w:hAnsi="Times New Roman" w:cs="Times New Roman"/>
          <w:i/>
          <w:iCs/>
          <w:color w:val="000000"/>
        </w:rPr>
        <w:t>essant att delta i den tillväxtstrategi som styrelsen</w:t>
      </w:r>
      <w:r w:rsidR="00134B11">
        <w:rPr>
          <w:rFonts w:ascii="Times New Roman" w:hAnsi="Times New Roman" w:cs="Times New Roman"/>
          <w:i/>
          <w:iCs/>
          <w:color w:val="000000"/>
        </w:rPr>
        <w:t xml:space="preserve"> lagt och fokus fra</w:t>
      </w:r>
      <w:r w:rsidR="000033B4" w:rsidRPr="001D191F">
        <w:rPr>
          <w:rFonts w:ascii="Times New Roman" w:hAnsi="Times New Roman" w:cs="Times New Roman"/>
          <w:i/>
          <w:iCs/>
          <w:color w:val="000000"/>
        </w:rPr>
        <w:t xml:space="preserve">måt blir att fortsätta </w:t>
      </w:r>
      <w:r w:rsidR="00D2230E" w:rsidRPr="001D191F">
        <w:rPr>
          <w:rFonts w:ascii="Times New Roman" w:hAnsi="Times New Roman" w:cs="Times New Roman"/>
          <w:i/>
          <w:iCs/>
          <w:color w:val="000000"/>
        </w:rPr>
        <w:t>den positiva utvecklingen av bolaget</w:t>
      </w:r>
      <w:r w:rsidR="00134B11">
        <w:rPr>
          <w:rFonts w:ascii="Times New Roman" w:hAnsi="Times New Roman" w:cs="Times New Roman"/>
          <w:i/>
          <w:iCs/>
          <w:color w:val="000000"/>
        </w:rPr>
        <w:t>”,</w:t>
      </w:r>
      <w:r w:rsidR="00156A4B" w:rsidRPr="001D191F">
        <w:rPr>
          <w:rFonts w:ascii="Times New Roman" w:hAnsi="Times New Roman" w:cs="Times New Roman"/>
          <w:i/>
          <w:iCs/>
          <w:color w:val="000000"/>
        </w:rPr>
        <w:t xml:space="preserve"> säger Lars Nordlander</w:t>
      </w:r>
      <w:r w:rsidR="00134B11">
        <w:rPr>
          <w:rFonts w:ascii="Times New Roman" w:hAnsi="Times New Roman" w:cs="Times New Roman"/>
          <w:i/>
          <w:iCs/>
          <w:color w:val="000000"/>
        </w:rPr>
        <w:t xml:space="preserve"> i en inledande kommentar.</w:t>
      </w:r>
    </w:p>
    <w:p w14:paraId="3AE3962C" w14:textId="6DBAB9FD" w:rsidR="00467903" w:rsidRPr="001D191F" w:rsidRDefault="003B1816" w:rsidP="00573B5E">
      <w:pPr>
        <w:rPr>
          <w:rFonts w:ascii="Times New Roman" w:hAnsi="Times New Roman" w:cs="Times New Roman"/>
          <w:i/>
          <w:iCs/>
          <w:color w:val="000000"/>
        </w:rPr>
      </w:pPr>
      <w:r w:rsidRPr="001D191F">
        <w:rPr>
          <w:rFonts w:ascii="Times New Roman" w:hAnsi="Times New Roman" w:cs="Times New Roman"/>
          <w:i/>
          <w:iCs/>
          <w:color w:val="000000"/>
        </w:rPr>
        <w:t>”</w:t>
      </w:r>
      <w:r w:rsidR="006B2938" w:rsidRPr="001D191F">
        <w:rPr>
          <w:rFonts w:ascii="Times New Roman" w:hAnsi="Times New Roman" w:cs="Times New Roman"/>
          <w:i/>
          <w:iCs/>
          <w:color w:val="000000"/>
        </w:rPr>
        <w:t>Det känns bra att lämna över klubban t</w:t>
      </w:r>
      <w:r w:rsidR="0075163F" w:rsidRPr="001D191F">
        <w:rPr>
          <w:rFonts w:ascii="Times New Roman" w:hAnsi="Times New Roman" w:cs="Times New Roman"/>
          <w:i/>
          <w:iCs/>
          <w:color w:val="000000"/>
        </w:rPr>
        <w:t>ill Lars</w:t>
      </w:r>
      <w:r w:rsidR="006B2938" w:rsidRPr="001D191F">
        <w:rPr>
          <w:rFonts w:ascii="Times New Roman" w:hAnsi="Times New Roman" w:cs="Times New Roman"/>
          <w:i/>
          <w:iCs/>
          <w:color w:val="000000"/>
        </w:rPr>
        <w:t>. Lars gedigna erfarenhet från försäljning och organisationsuppbyggnad kom</w:t>
      </w:r>
      <w:r w:rsidR="0075163F" w:rsidRPr="001D191F">
        <w:rPr>
          <w:rFonts w:ascii="Times New Roman" w:hAnsi="Times New Roman" w:cs="Times New Roman"/>
          <w:i/>
          <w:iCs/>
          <w:color w:val="000000"/>
        </w:rPr>
        <w:t>mer Jojka att dra stor nytta av</w:t>
      </w:r>
      <w:r w:rsidRPr="001D191F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34B11">
        <w:rPr>
          <w:rFonts w:ascii="Times New Roman" w:hAnsi="Times New Roman" w:cs="Times New Roman"/>
          <w:i/>
          <w:iCs/>
          <w:color w:val="000000"/>
        </w:rPr>
        <w:t>i framtiden”</w:t>
      </w:r>
      <w:r w:rsidR="0075163F" w:rsidRPr="001D191F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B2938" w:rsidRPr="001D191F">
        <w:rPr>
          <w:rFonts w:ascii="Times New Roman" w:hAnsi="Times New Roman" w:cs="Times New Roman"/>
          <w:i/>
          <w:iCs/>
          <w:color w:val="000000"/>
        </w:rPr>
        <w:t xml:space="preserve">säger </w:t>
      </w:r>
      <w:r w:rsidR="00573B5E">
        <w:rPr>
          <w:rFonts w:ascii="Times New Roman" w:hAnsi="Times New Roman" w:cs="Times New Roman"/>
          <w:i/>
          <w:iCs/>
          <w:color w:val="000000"/>
        </w:rPr>
        <w:t>Stefan L</w:t>
      </w:r>
      <w:r w:rsidR="0075163F" w:rsidRPr="001D191F">
        <w:rPr>
          <w:rFonts w:ascii="Times New Roman" w:hAnsi="Times New Roman" w:cs="Times New Roman"/>
          <w:i/>
          <w:iCs/>
          <w:color w:val="000000"/>
        </w:rPr>
        <w:t>ennhammer</w:t>
      </w:r>
      <w:r w:rsidR="00134B11">
        <w:rPr>
          <w:rFonts w:ascii="Times New Roman" w:hAnsi="Times New Roman" w:cs="Times New Roman"/>
          <w:i/>
          <w:iCs/>
          <w:color w:val="000000"/>
        </w:rPr>
        <w:t>,</w:t>
      </w:r>
      <w:r w:rsidR="0075163F" w:rsidRPr="001D191F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2230E" w:rsidRPr="001D191F">
        <w:rPr>
          <w:rFonts w:ascii="Times New Roman" w:hAnsi="Times New Roman" w:cs="Times New Roman"/>
          <w:i/>
          <w:iCs/>
          <w:color w:val="000000"/>
        </w:rPr>
        <w:t xml:space="preserve">avgående </w:t>
      </w:r>
      <w:r w:rsidRPr="001D191F">
        <w:rPr>
          <w:rFonts w:ascii="Times New Roman" w:hAnsi="Times New Roman" w:cs="Times New Roman"/>
          <w:i/>
          <w:iCs/>
          <w:color w:val="000000"/>
        </w:rPr>
        <w:t>styrelseordförande</w:t>
      </w:r>
      <w:r w:rsidR="00134B11">
        <w:rPr>
          <w:rFonts w:ascii="Times New Roman" w:hAnsi="Times New Roman" w:cs="Times New Roman"/>
          <w:i/>
          <w:iCs/>
          <w:color w:val="000000"/>
        </w:rPr>
        <w:t>,</w:t>
      </w:r>
      <w:r w:rsidR="00467903" w:rsidRPr="001D191F">
        <w:rPr>
          <w:rFonts w:ascii="Times New Roman" w:hAnsi="Times New Roman" w:cs="Times New Roman"/>
          <w:i/>
          <w:iCs/>
          <w:color w:val="000000"/>
        </w:rPr>
        <w:t xml:space="preserve"> i en avslutande kommentar</w:t>
      </w:r>
      <w:r w:rsidR="00134B11">
        <w:rPr>
          <w:rFonts w:ascii="Times New Roman" w:hAnsi="Times New Roman" w:cs="Times New Roman"/>
          <w:i/>
          <w:iCs/>
          <w:color w:val="000000"/>
        </w:rPr>
        <w:t>.</w:t>
      </w:r>
    </w:p>
    <w:p w14:paraId="6AB5B32A" w14:textId="77777777" w:rsidR="0046360F" w:rsidRPr="001D191F" w:rsidRDefault="0046360F" w:rsidP="00573B5E">
      <w:pPr>
        <w:rPr>
          <w:rFonts w:ascii="Times New Roman" w:hAnsi="Times New Roman" w:cs="Times New Roman"/>
          <w:b/>
        </w:rPr>
      </w:pPr>
      <w:r w:rsidRPr="001D191F">
        <w:rPr>
          <w:rFonts w:ascii="Times New Roman" w:hAnsi="Times New Roman" w:cs="Times New Roman"/>
          <w:b/>
        </w:rPr>
        <w:t>Om Jojka</w:t>
      </w:r>
    </w:p>
    <w:p w14:paraId="46CBC4CB" w14:textId="2D7AAE5E" w:rsidR="00F73FCE" w:rsidRPr="00573B5E" w:rsidRDefault="008459DF" w:rsidP="00573B5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Jojka är en interaktiv </w:t>
      </w:r>
      <w:r w:rsidR="0046360F" w:rsidRPr="001D191F">
        <w:rPr>
          <w:rFonts w:ascii="Times New Roman" w:hAnsi="Times New Roman" w:cs="Times New Roman"/>
          <w:i/>
          <w:iCs/>
          <w:sz w:val="22"/>
          <w:szCs w:val="22"/>
        </w:rPr>
        <w:t>kommunikationstjänst som hjälper företag och organisationer att kommunicera med kunder och anställda på ett effektivt sätt. Jojka har idag två olika produkter: en SMS-baserad produkt för mobil marknadsföring (Salesboost), samt en app-baserad lösning (Workforce) som gör det lättare för företag att hålla kontakt med den mobila arbetsstyrkan och hantera uppdrag. Företaget Jojka</w:t>
      </w:r>
      <w:r w:rsidR="003044A3"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 Com</w:t>
      </w:r>
      <w:r w:rsidR="00F13C87"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munications AB </w:t>
      </w:r>
      <w:r w:rsidR="0046360F" w:rsidRPr="001D191F">
        <w:rPr>
          <w:rFonts w:ascii="Times New Roman" w:hAnsi="Times New Roman" w:cs="Times New Roman"/>
          <w:i/>
          <w:iCs/>
          <w:sz w:val="22"/>
          <w:szCs w:val="22"/>
        </w:rPr>
        <w:t>är noterat</w:t>
      </w:r>
      <w:r w:rsidR="000033B4"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 på AktieTorget och har runt 750</w:t>
      </w:r>
      <w:r w:rsidR="0046360F"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 aktieägare. Styrelsen </w:t>
      </w:r>
      <w:r w:rsidR="00467903" w:rsidRPr="001D191F">
        <w:rPr>
          <w:rFonts w:ascii="Times New Roman" w:hAnsi="Times New Roman" w:cs="Times New Roman"/>
          <w:i/>
          <w:iCs/>
          <w:sz w:val="22"/>
          <w:szCs w:val="22"/>
        </w:rPr>
        <w:t>innehar direkt och indirekt ca 4</w:t>
      </w:r>
      <w:r w:rsidR="00573B5E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="0046360F" w:rsidRPr="001D191F">
        <w:rPr>
          <w:rFonts w:ascii="Times New Roman" w:hAnsi="Times New Roman" w:cs="Times New Roman"/>
          <w:i/>
          <w:iCs/>
          <w:sz w:val="22"/>
          <w:szCs w:val="22"/>
        </w:rPr>
        <w:t xml:space="preserve"> % av aktierna i bolaget.</w:t>
      </w:r>
    </w:p>
    <w:sectPr w:rsidR="00F73FCE" w:rsidRPr="00573B5E" w:rsidSect="00E303A6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BAE27" w14:textId="77777777" w:rsidR="0060090F" w:rsidRDefault="0060090F" w:rsidP="0095003A">
      <w:pPr>
        <w:spacing w:after="0"/>
      </w:pPr>
      <w:r>
        <w:separator/>
      </w:r>
    </w:p>
  </w:endnote>
  <w:endnote w:type="continuationSeparator" w:id="0">
    <w:p w14:paraId="2E8220DB" w14:textId="77777777" w:rsidR="0060090F" w:rsidRDefault="0060090F" w:rsidP="00950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1BE5D" w14:textId="77777777" w:rsidR="0060090F" w:rsidRDefault="0060090F" w:rsidP="0095003A">
      <w:pPr>
        <w:spacing w:after="0"/>
      </w:pPr>
      <w:r>
        <w:separator/>
      </w:r>
    </w:p>
  </w:footnote>
  <w:footnote w:type="continuationSeparator" w:id="0">
    <w:p w14:paraId="10231063" w14:textId="77777777" w:rsidR="0060090F" w:rsidRDefault="0060090F" w:rsidP="009500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19549" w14:textId="77777777" w:rsidR="000033B4" w:rsidRDefault="000033B4">
    <w:pPr>
      <w:pStyle w:val="Header"/>
    </w:pPr>
    <w:r>
      <w:rPr>
        <w:rFonts w:asciiTheme="majorHAnsi" w:hAnsiTheme="majorHAnsi"/>
        <w:sz w:val="32"/>
        <w:lang w:val="en-US"/>
      </w:rPr>
      <w:drawing>
        <wp:anchor distT="0" distB="0" distL="114300" distR="114300" simplePos="0" relativeHeight="251659264" behindDoc="0" locked="0" layoutInCell="1" allowOverlap="1" wp14:anchorId="768150EE" wp14:editId="5A0AB052">
          <wp:simplePos x="0" y="0"/>
          <wp:positionH relativeFrom="column">
            <wp:posOffset>4572000</wp:posOffset>
          </wp:positionH>
          <wp:positionV relativeFrom="paragraph">
            <wp:posOffset>-235585</wp:posOffset>
          </wp:positionV>
          <wp:extent cx="1322070" cy="894080"/>
          <wp:effectExtent l="0" t="0" r="0" b="0"/>
          <wp:wrapNone/>
          <wp:docPr id="1" name="Picture 1" descr="Macintosh HD:Users:ericuggla:Dropbox:Uggla Kommunikation:LUPO:Jojka:logo_whit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uggla:Dropbox:Uggla Kommunikation:LUPO:Jojka:logo_white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D7F"/>
    <w:multiLevelType w:val="hybridMultilevel"/>
    <w:tmpl w:val="2D80CB96"/>
    <w:lvl w:ilvl="0" w:tplc="EE8E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89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8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4B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A7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29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171B33"/>
    <w:multiLevelType w:val="hybridMultilevel"/>
    <w:tmpl w:val="6B806E7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D6F65"/>
    <w:multiLevelType w:val="hybridMultilevel"/>
    <w:tmpl w:val="73865130"/>
    <w:lvl w:ilvl="0" w:tplc="252C9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E2"/>
    <w:rsid w:val="000033B4"/>
    <w:rsid w:val="0000584B"/>
    <w:rsid w:val="00005CA5"/>
    <w:rsid w:val="00007480"/>
    <w:rsid w:val="00022DD5"/>
    <w:rsid w:val="00030847"/>
    <w:rsid w:val="000412F4"/>
    <w:rsid w:val="0005189C"/>
    <w:rsid w:val="00051C52"/>
    <w:rsid w:val="00053576"/>
    <w:rsid w:val="00061221"/>
    <w:rsid w:val="000640AB"/>
    <w:rsid w:val="00065BE0"/>
    <w:rsid w:val="00066EB9"/>
    <w:rsid w:val="000817D2"/>
    <w:rsid w:val="0009108B"/>
    <w:rsid w:val="0009114F"/>
    <w:rsid w:val="00091218"/>
    <w:rsid w:val="00092B8F"/>
    <w:rsid w:val="000939CD"/>
    <w:rsid w:val="00097276"/>
    <w:rsid w:val="000A3846"/>
    <w:rsid w:val="000A436C"/>
    <w:rsid w:val="000A79CE"/>
    <w:rsid w:val="000B3237"/>
    <w:rsid w:val="000B7346"/>
    <w:rsid w:val="000C27E5"/>
    <w:rsid w:val="000C51E4"/>
    <w:rsid w:val="000D244C"/>
    <w:rsid w:val="000D5BE6"/>
    <w:rsid w:val="000F6C87"/>
    <w:rsid w:val="000F7999"/>
    <w:rsid w:val="001022C6"/>
    <w:rsid w:val="001146AF"/>
    <w:rsid w:val="00122392"/>
    <w:rsid w:val="001246BC"/>
    <w:rsid w:val="00132164"/>
    <w:rsid w:val="00134516"/>
    <w:rsid w:val="00134B11"/>
    <w:rsid w:val="0014542A"/>
    <w:rsid w:val="001457FA"/>
    <w:rsid w:val="00156A4B"/>
    <w:rsid w:val="00162702"/>
    <w:rsid w:val="001675CD"/>
    <w:rsid w:val="001738DB"/>
    <w:rsid w:val="00183F86"/>
    <w:rsid w:val="001844A3"/>
    <w:rsid w:val="001920E4"/>
    <w:rsid w:val="00193E81"/>
    <w:rsid w:val="00195225"/>
    <w:rsid w:val="001A3819"/>
    <w:rsid w:val="001B0FE3"/>
    <w:rsid w:val="001B20C7"/>
    <w:rsid w:val="001C3F8D"/>
    <w:rsid w:val="001C6E9E"/>
    <w:rsid w:val="001D191F"/>
    <w:rsid w:val="001D62C7"/>
    <w:rsid w:val="001D7F24"/>
    <w:rsid w:val="001E0648"/>
    <w:rsid w:val="001E07E7"/>
    <w:rsid w:val="001E5106"/>
    <w:rsid w:val="001F1BA3"/>
    <w:rsid w:val="001F315A"/>
    <w:rsid w:val="001F3594"/>
    <w:rsid w:val="001F37F4"/>
    <w:rsid w:val="00206213"/>
    <w:rsid w:val="00211103"/>
    <w:rsid w:val="002128FA"/>
    <w:rsid w:val="00217256"/>
    <w:rsid w:val="00230823"/>
    <w:rsid w:val="00236510"/>
    <w:rsid w:val="00247A74"/>
    <w:rsid w:val="00250859"/>
    <w:rsid w:val="00250BC7"/>
    <w:rsid w:val="00263298"/>
    <w:rsid w:val="00276BCF"/>
    <w:rsid w:val="002801FD"/>
    <w:rsid w:val="00283F55"/>
    <w:rsid w:val="00286625"/>
    <w:rsid w:val="002870E9"/>
    <w:rsid w:val="002921A8"/>
    <w:rsid w:val="0029578C"/>
    <w:rsid w:val="00295FC0"/>
    <w:rsid w:val="002A2AF7"/>
    <w:rsid w:val="002B0284"/>
    <w:rsid w:val="002B505F"/>
    <w:rsid w:val="002B57F4"/>
    <w:rsid w:val="002B78D5"/>
    <w:rsid w:val="002B7C3B"/>
    <w:rsid w:val="002C207C"/>
    <w:rsid w:val="002C3B44"/>
    <w:rsid w:val="002C49F6"/>
    <w:rsid w:val="002D5EC7"/>
    <w:rsid w:val="002E6607"/>
    <w:rsid w:val="002E742E"/>
    <w:rsid w:val="003044A3"/>
    <w:rsid w:val="003241D3"/>
    <w:rsid w:val="00325118"/>
    <w:rsid w:val="00335997"/>
    <w:rsid w:val="00345811"/>
    <w:rsid w:val="00351C6F"/>
    <w:rsid w:val="00354F99"/>
    <w:rsid w:val="00375F62"/>
    <w:rsid w:val="0038160D"/>
    <w:rsid w:val="00382043"/>
    <w:rsid w:val="00385ABE"/>
    <w:rsid w:val="0039080E"/>
    <w:rsid w:val="003944AA"/>
    <w:rsid w:val="003A29C3"/>
    <w:rsid w:val="003B0424"/>
    <w:rsid w:val="003B1754"/>
    <w:rsid w:val="003B1816"/>
    <w:rsid w:val="003B4262"/>
    <w:rsid w:val="003B468F"/>
    <w:rsid w:val="003B72EC"/>
    <w:rsid w:val="003C1E7B"/>
    <w:rsid w:val="003C6751"/>
    <w:rsid w:val="003F0313"/>
    <w:rsid w:val="00401245"/>
    <w:rsid w:val="0040204B"/>
    <w:rsid w:val="004032CA"/>
    <w:rsid w:val="004033F7"/>
    <w:rsid w:val="00405025"/>
    <w:rsid w:val="00407621"/>
    <w:rsid w:val="00410D2C"/>
    <w:rsid w:val="004123A1"/>
    <w:rsid w:val="004136F3"/>
    <w:rsid w:val="0043324C"/>
    <w:rsid w:val="00440D69"/>
    <w:rsid w:val="00441540"/>
    <w:rsid w:val="0044471B"/>
    <w:rsid w:val="00445C3E"/>
    <w:rsid w:val="0045458A"/>
    <w:rsid w:val="00454B55"/>
    <w:rsid w:val="0046360F"/>
    <w:rsid w:val="00467903"/>
    <w:rsid w:val="00483FAE"/>
    <w:rsid w:val="00485661"/>
    <w:rsid w:val="004860E7"/>
    <w:rsid w:val="00490100"/>
    <w:rsid w:val="0049543A"/>
    <w:rsid w:val="004A00CE"/>
    <w:rsid w:val="004A3B0A"/>
    <w:rsid w:val="004C690B"/>
    <w:rsid w:val="004E274F"/>
    <w:rsid w:val="004E276C"/>
    <w:rsid w:val="00501AA0"/>
    <w:rsid w:val="00501EB0"/>
    <w:rsid w:val="005037AC"/>
    <w:rsid w:val="00503F83"/>
    <w:rsid w:val="00506AB2"/>
    <w:rsid w:val="00507A7E"/>
    <w:rsid w:val="00513913"/>
    <w:rsid w:val="0052346C"/>
    <w:rsid w:val="00530ACD"/>
    <w:rsid w:val="0053279A"/>
    <w:rsid w:val="005403F3"/>
    <w:rsid w:val="00541503"/>
    <w:rsid w:val="00545975"/>
    <w:rsid w:val="00545C08"/>
    <w:rsid w:val="00546D76"/>
    <w:rsid w:val="00556379"/>
    <w:rsid w:val="00557367"/>
    <w:rsid w:val="00561A15"/>
    <w:rsid w:val="00564A0C"/>
    <w:rsid w:val="00573B5E"/>
    <w:rsid w:val="0057674E"/>
    <w:rsid w:val="0059568F"/>
    <w:rsid w:val="00596282"/>
    <w:rsid w:val="00596928"/>
    <w:rsid w:val="005A3325"/>
    <w:rsid w:val="005C0C63"/>
    <w:rsid w:val="005C617B"/>
    <w:rsid w:val="005C7B5D"/>
    <w:rsid w:val="005D54E8"/>
    <w:rsid w:val="005D5542"/>
    <w:rsid w:val="005D7BBA"/>
    <w:rsid w:val="005E5D48"/>
    <w:rsid w:val="005E755C"/>
    <w:rsid w:val="005F2BCA"/>
    <w:rsid w:val="005F4ABF"/>
    <w:rsid w:val="005F5DB8"/>
    <w:rsid w:val="005F7D9F"/>
    <w:rsid w:val="005F7F05"/>
    <w:rsid w:val="0060090F"/>
    <w:rsid w:val="00605612"/>
    <w:rsid w:val="006140F1"/>
    <w:rsid w:val="00615B70"/>
    <w:rsid w:val="00615DDF"/>
    <w:rsid w:val="00650B87"/>
    <w:rsid w:val="00650CF5"/>
    <w:rsid w:val="00651EE0"/>
    <w:rsid w:val="00652C4D"/>
    <w:rsid w:val="00663104"/>
    <w:rsid w:val="006731EA"/>
    <w:rsid w:val="00676AAB"/>
    <w:rsid w:val="006926A0"/>
    <w:rsid w:val="0069359B"/>
    <w:rsid w:val="006A13D3"/>
    <w:rsid w:val="006A17CA"/>
    <w:rsid w:val="006A22EA"/>
    <w:rsid w:val="006B2938"/>
    <w:rsid w:val="006B2DCA"/>
    <w:rsid w:val="006B68EC"/>
    <w:rsid w:val="006B6B29"/>
    <w:rsid w:val="006C45FD"/>
    <w:rsid w:val="006D1183"/>
    <w:rsid w:val="006E311A"/>
    <w:rsid w:val="006E40E3"/>
    <w:rsid w:val="006F0917"/>
    <w:rsid w:val="006F14EB"/>
    <w:rsid w:val="006F2482"/>
    <w:rsid w:val="006F2A97"/>
    <w:rsid w:val="006F7552"/>
    <w:rsid w:val="00702EFA"/>
    <w:rsid w:val="007030F1"/>
    <w:rsid w:val="007062BC"/>
    <w:rsid w:val="00707653"/>
    <w:rsid w:val="00711FAC"/>
    <w:rsid w:val="00746399"/>
    <w:rsid w:val="00747027"/>
    <w:rsid w:val="0075163F"/>
    <w:rsid w:val="007606C7"/>
    <w:rsid w:val="00766533"/>
    <w:rsid w:val="00767088"/>
    <w:rsid w:val="007717A0"/>
    <w:rsid w:val="007954AA"/>
    <w:rsid w:val="00797C3C"/>
    <w:rsid w:val="007A0C99"/>
    <w:rsid w:val="007B0505"/>
    <w:rsid w:val="007B1658"/>
    <w:rsid w:val="007B1A4A"/>
    <w:rsid w:val="007B6D8B"/>
    <w:rsid w:val="007B7EE6"/>
    <w:rsid w:val="007C2245"/>
    <w:rsid w:val="007C366C"/>
    <w:rsid w:val="007D013E"/>
    <w:rsid w:val="007D389E"/>
    <w:rsid w:val="007E2C69"/>
    <w:rsid w:val="007F3D13"/>
    <w:rsid w:val="00815247"/>
    <w:rsid w:val="008244B7"/>
    <w:rsid w:val="00832A43"/>
    <w:rsid w:val="00837A1E"/>
    <w:rsid w:val="008459DF"/>
    <w:rsid w:val="00852237"/>
    <w:rsid w:val="008525E2"/>
    <w:rsid w:val="008539E1"/>
    <w:rsid w:val="00853B1C"/>
    <w:rsid w:val="00854E4E"/>
    <w:rsid w:val="00860D5A"/>
    <w:rsid w:val="00870766"/>
    <w:rsid w:val="00871A3C"/>
    <w:rsid w:val="00877113"/>
    <w:rsid w:val="00882A10"/>
    <w:rsid w:val="00895EB9"/>
    <w:rsid w:val="008A3D23"/>
    <w:rsid w:val="008B7F5E"/>
    <w:rsid w:val="008C7A6C"/>
    <w:rsid w:val="008D19E3"/>
    <w:rsid w:val="008D34CE"/>
    <w:rsid w:val="008F260F"/>
    <w:rsid w:val="0090657A"/>
    <w:rsid w:val="00907D0D"/>
    <w:rsid w:val="00914931"/>
    <w:rsid w:val="00915BB4"/>
    <w:rsid w:val="00921868"/>
    <w:rsid w:val="00922970"/>
    <w:rsid w:val="00922C19"/>
    <w:rsid w:val="00927874"/>
    <w:rsid w:val="009304D9"/>
    <w:rsid w:val="009371AA"/>
    <w:rsid w:val="00942DE2"/>
    <w:rsid w:val="00943B0F"/>
    <w:rsid w:val="00945BE7"/>
    <w:rsid w:val="0095003A"/>
    <w:rsid w:val="0095042D"/>
    <w:rsid w:val="0095250D"/>
    <w:rsid w:val="009614C0"/>
    <w:rsid w:val="00963D81"/>
    <w:rsid w:val="00966789"/>
    <w:rsid w:val="00987B79"/>
    <w:rsid w:val="009B32E3"/>
    <w:rsid w:val="009B7B56"/>
    <w:rsid w:val="009C5E35"/>
    <w:rsid w:val="009E0522"/>
    <w:rsid w:val="009F1564"/>
    <w:rsid w:val="009F3005"/>
    <w:rsid w:val="009F5485"/>
    <w:rsid w:val="009F6488"/>
    <w:rsid w:val="00A07768"/>
    <w:rsid w:val="00A1253D"/>
    <w:rsid w:val="00A20A51"/>
    <w:rsid w:val="00A259D7"/>
    <w:rsid w:val="00A26071"/>
    <w:rsid w:val="00A2687C"/>
    <w:rsid w:val="00A2712B"/>
    <w:rsid w:val="00A360CA"/>
    <w:rsid w:val="00A3658E"/>
    <w:rsid w:val="00A41C1D"/>
    <w:rsid w:val="00A45279"/>
    <w:rsid w:val="00A528E9"/>
    <w:rsid w:val="00A56EEA"/>
    <w:rsid w:val="00A60EB0"/>
    <w:rsid w:val="00A626BD"/>
    <w:rsid w:val="00A852BB"/>
    <w:rsid w:val="00A87F61"/>
    <w:rsid w:val="00A916EE"/>
    <w:rsid w:val="00A95D98"/>
    <w:rsid w:val="00A97C63"/>
    <w:rsid w:val="00AA2F14"/>
    <w:rsid w:val="00AB4483"/>
    <w:rsid w:val="00AC27CB"/>
    <w:rsid w:val="00AD0312"/>
    <w:rsid w:val="00AD4E69"/>
    <w:rsid w:val="00AD74AE"/>
    <w:rsid w:val="00AF092D"/>
    <w:rsid w:val="00AF6815"/>
    <w:rsid w:val="00B108BC"/>
    <w:rsid w:val="00B1456E"/>
    <w:rsid w:val="00B14AF1"/>
    <w:rsid w:val="00B14C61"/>
    <w:rsid w:val="00B178B0"/>
    <w:rsid w:val="00B21C4B"/>
    <w:rsid w:val="00B42AEC"/>
    <w:rsid w:val="00B43C2E"/>
    <w:rsid w:val="00B50BE2"/>
    <w:rsid w:val="00B52048"/>
    <w:rsid w:val="00B547CF"/>
    <w:rsid w:val="00B55143"/>
    <w:rsid w:val="00B60D49"/>
    <w:rsid w:val="00B70371"/>
    <w:rsid w:val="00B70E47"/>
    <w:rsid w:val="00B72056"/>
    <w:rsid w:val="00B93DB8"/>
    <w:rsid w:val="00BC1401"/>
    <w:rsid w:val="00BC2DAC"/>
    <w:rsid w:val="00BC5C94"/>
    <w:rsid w:val="00BD0A8B"/>
    <w:rsid w:val="00BD3474"/>
    <w:rsid w:val="00BD4727"/>
    <w:rsid w:val="00BE7B76"/>
    <w:rsid w:val="00BF4640"/>
    <w:rsid w:val="00C02A54"/>
    <w:rsid w:val="00C20B26"/>
    <w:rsid w:val="00C261DA"/>
    <w:rsid w:val="00C26692"/>
    <w:rsid w:val="00C31570"/>
    <w:rsid w:val="00C33921"/>
    <w:rsid w:val="00C341C9"/>
    <w:rsid w:val="00C43E15"/>
    <w:rsid w:val="00C4405D"/>
    <w:rsid w:val="00C4751F"/>
    <w:rsid w:val="00C51A0F"/>
    <w:rsid w:val="00C5586A"/>
    <w:rsid w:val="00C62A37"/>
    <w:rsid w:val="00C62C39"/>
    <w:rsid w:val="00C827BB"/>
    <w:rsid w:val="00C86CE8"/>
    <w:rsid w:val="00CB21D3"/>
    <w:rsid w:val="00CB4422"/>
    <w:rsid w:val="00CB4C24"/>
    <w:rsid w:val="00CB62BF"/>
    <w:rsid w:val="00CB6351"/>
    <w:rsid w:val="00CD106C"/>
    <w:rsid w:val="00CD49BE"/>
    <w:rsid w:val="00CD5247"/>
    <w:rsid w:val="00CE1EDD"/>
    <w:rsid w:val="00CE4981"/>
    <w:rsid w:val="00CE49A8"/>
    <w:rsid w:val="00D04F9E"/>
    <w:rsid w:val="00D2230E"/>
    <w:rsid w:val="00D26261"/>
    <w:rsid w:val="00D35682"/>
    <w:rsid w:val="00D36C35"/>
    <w:rsid w:val="00D57150"/>
    <w:rsid w:val="00D6671F"/>
    <w:rsid w:val="00D74195"/>
    <w:rsid w:val="00D74462"/>
    <w:rsid w:val="00D75430"/>
    <w:rsid w:val="00D76218"/>
    <w:rsid w:val="00D90A3D"/>
    <w:rsid w:val="00D9131C"/>
    <w:rsid w:val="00D967AA"/>
    <w:rsid w:val="00DA08D8"/>
    <w:rsid w:val="00DC0248"/>
    <w:rsid w:val="00DD6AA7"/>
    <w:rsid w:val="00DE31C4"/>
    <w:rsid w:val="00E03A41"/>
    <w:rsid w:val="00E05612"/>
    <w:rsid w:val="00E125BD"/>
    <w:rsid w:val="00E24A08"/>
    <w:rsid w:val="00E303A6"/>
    <w:rsid w:val="00E34185"/>
    <w:rsid w:val="00E431B0"/>
    <w:rsid w:val="00E50D88"/>
    <w:rsid w:val="00E60F16"/>
    <w:rsid w:val="00E612F6"/>
    <w:rsid w:val="00E67A03"/>
    <w:rsid w:val="00E7146B"/>
    <w:rsid w:val="00E729FA"/>
    <w:rsid w:val="00E73FF5"/>
    <w:rsid w:val="00E8683C"/>
    <w:rsid w:val="00E90988"/>
    <w:rsid w:val="00E94B87"/>
    <w:rsid w:val="00E96E55"/>
    <w:rsid w:val="00EA3332"/>
    <w:rsid w:val="00EA5CDA"/>
    <w:rsid w:val="00EA6933"/>
    <w:rsid w:val="00EA7324"/>
    <w:rsid w:val="00EA77E0"/>
    <w:rsid w:val="00EB25C6"/>
    <w:rsid w:val="00EB27EE"/>
    <w:rsid w:val="00EC5D5A"/>
    <w:rsid w:val="00EE4CCA"/>
    <w:rsid w:val="00EE549B"/>
    <w:rsid w:val="00EF72DE"/>
    <w:rsid w:val="00F109F9"/>
    <w:rsid w:val="00F11440"/>
    <w:rsid w:val="00F13C87"/>
    <w:rsid w:val="00F13DE4"/>
    <w:rsid w:val="00F21D28"/>
    <w:rsid w:val="00F2220A"/>
    <w:rsid w:val="00F32CC0"/>
    <w:rsid w:val="00F344C2"/>
    <w:rsid w:val="00F3598A"/>
    <w:rsid w:val="00F40F3B"/>
    <w:rsid w:val="00F55411"/>
    <w:rsid w:val="00F667CB"/>
    <w:rsid w:val="00F70852"/>
    <w:rsid w:val="00F7162E"/>
    <w:rsid w:val="00F73693"/>
    <w:rsid w:val="00F73FCE"/>
    <w:rsid w:val="00F906A2"/>
    <w:rsid w:val="00F91833"/>
    <w:rsid w:val="00FA02BC"/>
    <w:rsid w:val="00FB413C"/>
    <w:rsid w:val="00FC5602"/>
    <w:rsid w:val="00FC592E"/>
    <w:rsid w:val="00FC7197"/>
    <w:rsid w:val="00FD1180"/>
    <w:rsid w:val="00FD311E"/>
    <w:rsid w:val="00FD42EE"/>
    <w:rsid w:val="00FE06BA"/>
    <w:rsid w:val="00FE6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4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FA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rsid w:val="0040204B"/>
    <w:pPr>
      <w:spacing w:beforeLines="1" w:afterLines="1"/>
      <w:outlineLvl w:val="1"/>
    </w:pPr>
    <w:rPr>
      <w:rFonts w:ascii="Times" w:hAnsi="Times"/>
      <w:b/>
      <w:noProof w:val="0"/>
      <w:sz w:val="36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04B"/>
    <w:rPr>
      <w:rFonts w:ascii="Times" w:hAnsi="Times"/>
      <w:b/>
      <w:sz w:val="36"/>
      <w:szCs w:val="20"/>
      <w:lang w:eastAsia="sv-SE"/>
    </w:rPr>
  </w:style>
  <w:style w:type="paragraph" w:styleId="NormalWeb">
    <w:name w:val="Normal (Web)"/>
    <w:basedOn w:val="Normal"/>
    <w:uiPriority w:val="99"/>
    <w:rsid w:val="0040204B"/>
    <w:pPr>
      <w:spacing w:beforeLines="1" w:afterLines="1"/>
    </w:pPr>
    <w:rPr>
      <w:rFonts w:ascii="Times" w:hAnsi="Times" w:cs="Times New Roman"/>
      <w:noProof w:val="0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3A"/>
    <w:rPr>
      <w:rFonts w:ascii="Lucida Grande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1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95003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003A"/>
    <w:rPr>
      <w:noProof/>
    </w:rPr>
  </w:style>
  <w:style w:type="character" w:styleId="Hyperlink">
    <w:name w:val="Hyperlink"/>
    <w:basedOn w:val="DefaultParagraphFont"/>
    <w:uiPriority w:val="99"/>
    <w:unhideWhenUsed/>
    <w:rsid w:val="00A916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28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WW-Brdtext2">
    <w:name w:val="WW-Brödtext 2"/>
    <w:basedOn w:val="Normal"/>
    <w:rsid w:val="00596282"/>
    <w:pPr>
      <w:suppressAutoHyphens/>
      <w:spacing w:after="0"/>
      <w:jc w:val="both"/>
    </w:pPr>
    <w:rPr>
      <w:rFonts w:ascii="Times New Roman" w:eastAsia="Times New Roman" w:hAnsi="Times New Roman" w:cs="Times New Roman"/>
      <w:noProof w:val="0"/>
      <w:lang w:eastAsia="ar-SA"/>
    </w:rPr>
  </w:style>
  <w:style w:type="paragraph" w:styleId="ListParagraph">
    <w:name w:val="List Paragraph"/>
    <w:basedOn w:val="Normal"/>
    <w:uiPriority w:val="34"/>
    <w:qFormat/>
    <w:rsid w:val="0044471B"/>
    <w:pPr>
      <w:ind w:left="720"/>
      <w:contextualSpacing/>
    </w:pPr>
  </w:style>
  <w:style w:type="character" w:customStyle="1" w:styleId="HeaderChar">
    <w:name w:val="Header Char"/>
    <w:semiHidden/>
    <w:rsid w:val="00A852BB"/>
    <w:rPr>
      <w:sz w:val="24"/>
      <w:lang w:eastAsia="ar-SA"/>
    </w:rPr>
  </w:style>
  <w:style w:type="character" w:styleId="Strong">
    <w:name w:val="Strong"/>
    <w:basedOn w:val="DefaultParagraphFont"/>
    <w:uiPriority w:val="22"/>
    <w:qFormat/>
    <w:rsid w:val="00E67A03"/>
    <w:rPr>
      <w:b/>
      <w:bCs/>
    </w:rPr>
  </w:style>
  <w:style w:type="paragraph" w:styleId="NoSpacing">
    <w:name w:val="No Spacing"/>
    <w:qFormat/>
    <w:rsid w:val="00C26692"/>
    <w:pPr>
      <w:spacing w:after="0"/>
    </w:pPr>
    <w:rPr>
      <w:rFonts w:ascii="Times New Roman" w:eastAsia="Times New Roman" w:hAnsi="Times New Roman" w:cs="Times New Roman"/>
      <w:lang w:eastAsia="sv-SE"/>
    </w:rPr>
  </w:style>
  <w:style w:type="paragraph" w:customStyle="1" w:styleId="ingress">
    <w:name w:val="ingress"/>
    <w:basedOn w:val="Normal"/>
    <w:rsid w:val="00C266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sv-SE"/>
    </w:rPr>
  </w:style>
  <w:style w:type="paragraph" w:customStyle="1" w:styleId="Default">
    <w:name w:val="Default"/>
    <w:rsid w:val="00C26692"/>
    <w:pPr>
      <w:autoSpaceDE w:val="0"/>
      <w:autoSpaceDN w:val="0"/>
      <w:adjustRightInd w:val="0"/>
      <w:spacing w:after="0"/>
    </w:pPr>
    <w:rPr>
      <w:rFonts w:ascii="Times New Roman" w:eastAsia="Cambria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FA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rsid w:val="0040204B"/>
    <w:pPr>
      <w:spacing w:beforeLines="1" w:afterLines="1"/>
      <w:outlineLvl w:val="1"/>
    </w:pPr>
    <w:rPr>
      <w:rFonts w:ascii="Times" w:hAnsi="Times"/>
      <w:b/>
      <w:noProof w:val="0"/>
      <w:sz w:val="36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04B"/>
    <w:rPr>
      <w:rFonts w:ascii="Times" w:hAnsi="Times"/>
      <w:b/>
      <w:sz w:val="36"/>
      <w:szCs w:val="20"/>
      <w:lang w:eastAsia="sv-SE"/>
    </w:rPr>
  </w:style>
  <w:style w:type="paragraph" w:styleId="NormalWeb">
    <w:name w:val="Normal (Web)"/>
    <w:basedOn w:val="Normal"/>
    <w:uiPriority w:val="99"/>
    <w:rsid w:val="0040204B"/>
    <w:pPr>
      <w:spacing w:beforeLines="1" w:afterLines="1"/>
    </w:pPr>
    <w:rPr>
      <w:rFonts w:ascii="Times" w:hAnsi="Times" w:cs="Times New Roman"/>
      <w:noProof w:val="0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3A"/>
    <w:rPr>
      <w:rFonts w:ascii="Lucida Grande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1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95003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003A"/>
    <w:rPr>
      <w:noProof/>
    </w:rPr>
  </w:style>
  <w:style w:type="character" w:styleId="Hyperlink">
    <w:name w:val="Hyperlink"/>
    <w:basedOn w:val="DefaultParagraphFont"/>
    <w:uiPriority w:val="99"/>
    <w:unhideWhenUsed/>
    <w:rsid w:val="00A916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28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WW-Brdtext2">
    <w:name w:val="WW-Brödtext 2"/>
    <w:basedOn w:val="Normal"/>
    <w:rsid w:val="00596282"/>
    <w:pPr>
      <w:suppressAutoHyphens/>
      <w:spacing w:after="0"/>
      <w:jc w:val="both"/>
    </w:pPr>
    <w:rPr>
      <w:rFonts w:ascii="Times New Roman" w:eastAsia="Times New Roman" w:hAnsi="Times New Roman" w:cs="Times New Roman"/>
      <w:noProof w:val="0"/>
      <w:lang w:eastAsia="ar-SA"/>
    </w:rPr>
  </w:style>
  <w:style w:type="paragraph" w:styleId="ListParagraph">
    <w:name w:val="List Paragraph"/>
    <w:basedOn w:val="Normal"/>
    <w:uiPriority w:val="34"/>
    <w:qFormat/>
    <w:rsid w:val="0044471B"/>
    <w:pPr>
      <w:ind w:left="720"/>
      <w:contextualSpacing/>
    </w:pPr>
  </w:style>
  <w:style w:type="character" w:customStyle="1" w:styleId="HeaderChar">
    <w:name w:val="Header Char"/>
    <w:semiHidden/>
    <w:rsid w:val="00A852BB"/>
    <w:rPr>
      <w:sz w:val="24"/>
      <w:lang w:eastAsia="ar-SA"/>
    </w:rPr>
  </w:style>
  <w:style w:type="character" w:styleId="Strong">
    <w:name w:val="Strong"/>
    <w:basedOn w:val="DefaultParagraphFont"/>
    <w:uiPriority w:val="22"/>
    <w:qFormat/>
    <w:rsid w:val="00E67A03"/>
    <w:rPr>
      <w:b/>
      <w:bCs/>
    </w:rPr>
  </w:style>
  <w:style w:type="paragraph" w:styleId="NoSpacing">
    <w:name w:val="No Spacing"/>
    <w:qFormat/>
    <w:rsid w:val="00C26692"/>
    <w:pPr>
      <w:spacing w:after="0"/>
    </w:pPr>
    <w:rPr>
      <w:rFonts w:ascii="Times New Roman" w:eastAsia="Times New Roman" w:hAnsi="Times New Roman" w:cs="Times New Roman"/>
      <w:lang w:eastAsia="sv-SE"/>
    </w:rPr>
  </w:style>
  <w:style w:type="paragraph" w:customStyle="1" w:styleId="ingress">
    <w:name w:val="ingress"/>
    <w:basedOn w:val="Normal"/>
    <w:rsid w:val="00C266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sv-SE"/>
    </w:rPr>
  </w:style>
  <w:style w:type="paragraph" w:customStyle="1" w:styleId="Default">
    <w:name w:val="Default"/>
    <w:rsid w:val="00C26692"/>
    <w:pPr>
      <w:autoSpaceDE w:val="0"/>
      <w:autoSpaceDN w:val="0"/>
      <w:adjustRightInd w:val="0"/>
      <w:spacing w:after="0"/>
    </w:pPr>
    <w:rPr>
      <w:rFonts w:ascii="Times New Roman" w:eastAsia="Cambr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Promero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brundin</dc:creator>
  <cp:lastModifiedBy>Göran Tollstam</cp:lastModifiedBy>
  <cp:revision>15</cp:revision>
  <cp:lastPrinted>2013-04-11T09:17:00Z</cp:lastPrinted>
  <dcterms:created xsi:type="dcterms:W3CDTF">2014-05-15T11:53:00Z</dcterms:created>
  <dcterms:modified xsi:type="dcterms:W3CDTF">2014-05-15T12:36:00Z</dcterms:modified>
</cp:coreProperties>
</file>