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89" w:rsidRDefault="00CC295B" w:rsidP="00093789">
      <w:pPr>
        <w:pStyle w:val="Datum"/>
      </w:pPr>
      <w:sdt>
        <w:sdtPr>
          <w:alias w:val="Publish Date"/>
          <w:id w:val="86843814"/>
          <w:placeholder>
            <w:docPart w:val="BD919EBC416C4F35BA9159461F307A17"/>
          </w:placeholder>
          <w:dataBinding w:prefixMappings="xmlns:ns0='http://schemas.microsoft.com/office/2006/coverPageProps' " w:xpath="/ns0:CoverPageProperties[1]/ns0:PublishDate[1]" w:storeItemID="{55AF091B-3C7A-41E3-B477-F2FDAA23CFDA}"/>
          <w:date w:fullDate="2012-04-27T00:00:00Z">
            <w:dateFormat w:val="yyyy-MM-dd"/>
            <w:lid w:val="sv-SE"/>
            <w:storeMappedDataAs w:val="dateTime"/>
            <w:calendar w:val="gregorian"/>
          </w:date>
        </w:sdtPr>
        <w:sdtEndPr/>
        <w:sdtContent>
          <w:r w:rsidR="001A58CF">
            <w:t>2012-04-27</w:t>
          </w:r>
        </w:sdtContent>
      </w:sdt>
    </w:p>
    <w:p w:rsidR="001A58CF" w:rsidRDefault="0013340E" w:rsidP="001A58CF">
      <w:pPr>
        <w:pStyle w:val="Huvudrubrik"/>
      </w:pPr>
      <w:r>
        <w:t>Vardia F</w:t>
      </w:r>
      <w:r w:rsidR="001A58CF">
        <w:t>örsäkring utnämnda till årets försäkringsbolag 2012 på Insurance Awards</w:t>
      </w:r>
    </w:p>
    <w:p w:rsidR="001A58CF" w:rsidRDefault="001A58CF" w:rsidP="001A58CF">
      <w:pPr>
        <w:pStyle w:val="Ingress"/>
      </w:pPr>
      <w:r>
        <w:t>Med motiveringen ”</w:t>
      </w:r>
      <w:r w:rsidRPr="001A58CF">
        <w:t>Vardia startade sin operativa verksamhet under 2011 och redan första året uppgick omsättningen till 100 miljoner kr. Bolaget har snabbt etablerat sig på sakförsäkringsmarknaden genom partnersamarbeten och skräddarsydda försäkringslösningar. Vardia har skapat de geografiska försäkringskoncepten Norrlandsförsäkring och Stockholmsförsäkring som är anpassade efter de specifika förhållanden som finns just där kunderna bor.</w:t>
      </w:r>
      <w:r>
        <w:t xml:space="preserve">” blev Vardia </w:t>
      </w:r>
      <w:r w:rsidR="0013340E">
        <w:t>F</w:t>
      </w:r>
      <w:r>
        <w:t>örsäkring årets försäkringsbolag 2012 på Insurance Awards.</w:t>
      </w:r>
    </w:p>
    <w:p w:rsidR="001A58CF" w:rsidRDefault="001A58CF" w:rsidP="001A58CF">
      <w:pPr>
        <w:pStyle w:val="Brdtext"/>
      </w:pPr>
      <w:r w:rsidRPr="00EE4D77">
        <w:rPr>
          <w:color w:val="auto"/>
        </w:rPr>
        <w:t xml:space="preserve">– </w:t>
      </w:r>
      <w:r>
        <w:t>Allting vi gör är optimerat och anpassat för att i slutändan komma kund till gagn, inte minst krävs då leverantörer med samma pragmatiska inställning och som verkligen jobbar med oss. I synnerhet när det gäller IT- och telefonisystem som stödjer en effektiv distribution, snabb och bra kundservice samt har en hög tillförlitlighet, säger Andreas Holmgren, COO på Vardia Försäkring</w:t>
      </w:r>
      <w:r w:rsidR="00CC295B">
        <w:t>.</w:t>
      </w:r>
      <w:bookmarkStart w:id="0" w:name="_GoBack"/>
      <w:bookmarkEnd w:id="0"/>
    </w:p>
    <w:p w:rsidR="001A58CF" w:rsidRDefault="001A58CF" w:rsidP="001A58CF">
      <w:pPr>
        <w:pStyle w:val="Brdtext"/>
      </w:pPr>
    </w:p>
    <w:p w:rsidR="001A58CF" w:rsidRPr="001A58CF" w:rsidRDefault="001A58CF" w:rsidP="001A58CF">
      <w:pPr>
        <w:pStyle w:val="Brdtext"/>
      </w:pPr>
      <w:r w:rsidRPr="00EE4D77">
        <w:rPr>
          <w:color w:val="auto"/>
        </w:rPr>
        <w:t xml:space="preserve">– </w:t>
      </w:r>
      <w:r>
        <w:t>Jag lovar, alla säger samma sak, men enligt min uppfattning är det få som verkligen kan möta de hårda krav vi ställer. Med Loxysoft var det aldrig något snack, vilket är oerhört befriande i en annars ganska formalistisk IT-värld, fortsätter Holmgren.</w:t>
      </w:r>
    </w:p>
    <w:p w:rsidR="00093789" w:rsidRDefault="00093789" w:rsidP="00093789">
      <w:pPr>
        <w:pStyle w:val="Om-rubrik"/>
      </w:pPr>
      <w:r>
        <w:t>Om Loxysoft AB</w:t>
      </w:r>
    </w:p>
    <w:p w:rsidR="00093789" w:rsidRDefault="00093789" w:rsidP="00093789">
      <w:pPr>
        <w:pStyle w:val="Brdtext"/>
      </w:pPr>
      <w:r>
        <w:t>Loxysoft AB utvecklar datorbaserade lösningar som effektiviserar företags telefon</w:t>
      </w:r>
      <w:r w:rsidR="009454ED">
        <w:t>i</w:t>
      </w:r>
      <w:r>
        <w:t>system genom att integrera dessa med datorsystem. Denna nisch brukar kallas för CTI – Computer Telephony Integration, eller CT – Computer Telephony.</w:t>
      </w:r>
    </w:p>
    <w:p w:rsidR="00093789" w:rsidRDefault="00093789" w:rsidP="00093789">
      <w:pPr>
        <w:pStyle w:val="Brdtext"/>
      </w:pPr>
    </w:p>
    <w:p w:rsidR="00093789" w:rsidRDefault="00093789" w:rsidP="00093789">
      <w:pPr>
        <w:pStyle w:val="Brdtext"/>
      </w:pPr>
      <w:r>
        <w:t>Loxysoft AB har sedan starten 2001 vuxit till Sveriges ledande leverantör av callcenterapplikationer. Som årets gasellföretag 2008 och med en 62:a plats på FAST 500 med en tillväxt på 2367 procent är Loxysoft AB ett av Europas snabbast växande företag inom media, telekom och teknologi.</w:t>
      </w:r>
    </w:p>
    <w:p w:rsidR="00093789" w:rsidRDefault="00093789" w:rsidP="00093789">
      <w:pPr>
        <w:pStyle w:val="Brdtext"/>
      </w:pPr>
      <w:r>
        <w:t xml:space="preserve">Loxysoft AB </w:t>
      </w:r>
      <w:r w:rsidR="00341CAC">
        <w:t xml:space="preserve">har sitt </w:t>
      </w:r>
      <w:r>
        <w:t>kontor på Frösön i Jämtlands län. Med siktet inställd på Europa ser vi fram emot nästa steg i företagets utveckling.</w:t>
      </w:r>
    </w:p>
    <w:p w:rsidR="00093789" w:rsidRDefault="00093789" w:rsidP="00093789">
      <w:pPr>
        <w:pStyle w:val="Kontakt"/>
      </w:pPr>
      <w:r>
        <w:t>Kontakt:</w:t>
      </w:r>
    </w:p>
    <w:p w:rsidR="00093789" w:rsidRDefault="00093789" w:rsidP="00093789">
      <w:pPr>
        <w:pStyle w:val="Kontakt"/>
      </w:pPr>
      <w:r>
        <w:t>Tobias Sjölander</w:t>
      </w:r>
    </w:p>
    <w:p w:rsidR="00093789" w:rsidRDefault="00093789" w:rsidP="00093789">
      <w:pPr>
        <w:pStyle w:val="Kontakt"/>
      </w:pPr>
      <w:r w:rsidRPr="0090443A">
        <w:t>tobias.sjolander@loxysoft.se</w:t>
      </w:r>
    </w:p>
    <w:p w:rsidR="00093789" w:rsidRDefault="00093789" w:rsidP="00093789">
      <w:pPr>
        <w:pStyle w:val="Kontakt"/>
      </w:pPr>
      <w:r>
        <w:t>070-660 54 23</w:t>
      </w:r>
    </w:p>
    <w:p w:rsidR="001A58CF" w:rsidRDefault="001A58CF" w:rsidP="00093789">
      <w:pPr>
        <w:pStyle w:val="Kontakt"/>
      </w:pPr>
    </w:p>
    <w:p w:rsidR="001A58CF" w:rsidRDefault="001A58CF" w:rsidP="00093789">
      <w:pPr>
        <w:pStyle w:val="Kontakt"/>
      </w:pPr>
    </w:p>
    <w:p w:rsidR="001A58CF" w:rsidRDefault="001A58CF" w:rsidP="00093789">
      <w:pPr>
        <w:pStyle w:val="Kontakt"/>
      </w:pPr>
    </w:p>
    <w:p w:rsidR="001A58CF" w:rsidRDefault="001A58CF" w:rsidP="00093789">
      <w:pPr>
        <w:pStyle w:val="Kontakt"/>
      </w:pPr>
    </w:p>
    <w:p w:rsidR="001A58CF" w:rsidRDefault="001A58CF" w:rsidP="00093789">
      <w:pPr>
        <w:pStyle w:val="Kontakt"/>
      </w:pPr>
    </w:p>
    <w:p w:rsidR="001A58CF" w:rsidRDefault="001A58CF" w:rsidP="00093789">
      <w:pPr>
        <w:pStyle w:val="Kontakt"/>
      </w:pPr>
    </w:p>
    <w:p w:rsidR="00093789" w:rsidRDefault="001A58CF" w:rsidP="001A58CF">
      <w:pPr>
        <w:pStyle w:val="Om-rubrik"/>
      </w:pPr>
      <w:r>
        <w:lastRenderedPageBreak/>
        <w:t>Om Vardia</w:t>
      </w:r>
    </w:p>
    <w:p w:rsidR="001A58CF" w:rsidRDefault="001A58CF" w:rsidP="001A58CF">
      <w:pPr>
        <w:pStyle w:val="Brdtext"/>
      </w:pPr>
      <w:r w:rsidRPr="001A58CF">
        <w:t>Vardia Försäkring ingår i en nordisk försäkringskoncern med rötterna i Norge, Scandinavian Insurance Group AS. I Sverige bedriver vi försäkringsverksamhet under varumärkena Vardia, Norrlandsförsäkring ochStockholmsförsäkring. I Norge bedrivs verksamheten under Vardia Forsikring. Vi säljer även anpassade privatförsäkringar under andra varumärken, i samarbete med våra partners, Vi är totalt ca 170 anställda. Koncernen har kontor i Stockholm, Luleå, Skellefteå, Oslo, Hamar och Sortland.</w:t>
      </w:r>
    </w:p>
    <w:p w:rsidR="001A58CF" w:rsidRDefault="001A58CF" w:rsidP="001A58CF">
      <w:pPr>
        <w:pStyle w:val="Kontakt"/>
      </w:pPr>
      <w:r>
        <w:t>Kontakt:</w:t>
      </w:r>
    </w:p>
    <w:p w:rsidR="001A58CF" w:rsidRDefault="001A58CF" w:rsidP="001A58CF">
      <w:pPr>
        <w:pStyle w:val="Kontakt"/>
      </w:pPr>
      <w:r>
        <w:t>Andreas Holmgren</w:t>
      </w:r>
    </w:p>
    <w:p w:rsidR="001A58CF" w:rsidRDefault="00CC295B" w:rsidP="001A58CF">
      <w:pPr>
        <w:pStyle w:val="Kontakt"/>
      </w:pPr>
      <w:hyperlink r:id="rId10" w:history="1">
        <w:r w:rsidR="001A58CF" w:rsidRPr="00E970AA">
          <w:rPr>
            <w:rStyle w:val="Hyperlink"/>
          </w:rPr>
          <w:t>andreas.holmgren@vardiaforsakring.se</w:t>
        </w:r>
      </w:hyperlink>
    </w:p>
    <w:p w:rsidR="001A58CF" w:rsidRPr="001A58CF" w:rsidRDefault="001A58CF" w:rsidP="001A58CF">
      <w:pPr>
        <w:pStyle w:val="Kontakt"/>
      </w:pPr>
      <w:r>
        <w:t>0727-29 06 20</w:t>
      </w:r>
    </w:p>
    <w:sectPr w:rsidR="001A58CF" w:rsidRPr="001A58CF" w:rsidSect="009B697F">
      <w:headerReference w:type="default" r:id="rId11"/>
      <w:footerReference w:type="default" r:id="rId12"/>
      <w:pgSz w:w="11906" w:h="16838"/>
      <w:pgMar w:top="4395" w:right="1701" w:bottom="1134" w:left="1701" w:header="2608"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CF" w:rsidRDefault="001A58CF" w:rsidP="00D64ED5">
      <w:pPr>
        <w:spacing w:after="0" w:line="240" w:lineRule="auto"/>
      </w:pPr>
      <w:r>
        <w:separator/>
      </w:r>
    </w:p>
  </w:endnote>
  <w:endnote w:type="continuationSeparator" w:id="0">
    <w:p w:rsidR="001A58CF" w:rsidRDefault="001A58CF" w:rsidP="00D6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panose1 w:val="02000503000000020004"/>
    <w:charset w:val="00"/>
    <w:family w:val="auto"/>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8679C1">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266065</wp:posOffset>
              </wp:positionV>
              <wp:extent cx="3657600" cy="3429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5pt;margin-top:20.95pt;width:4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rQIAALAFAAAOAAAAZHJzL2Uyb0RvYy54bWysVG1vmzAQ/j5p/8Hyd8pLCQmopGpDmCZ1&#10;L1K7H2DABGtgM9sJdNP++84mpGmrSdM2PqCzfX7unrvHd3U9di06UKmY4Cn2LzyMKC9FxfguxV8e&#10;cmeFkdKEV6QVnKb4kSp8vX775mroExqIRrQVlQhAuEqGPsWN1n3iuqpsaEfUhegph8NayI5oWMqd&#10;W0kyAHrXuoHnRe4gZNVLUVKlYDebDvHa4tc1LfWnulZUozbFkJu2f2n/hfm76yuS7CTpG1Ye0yB/&#10;kUVHGIegJ6iMaIL2kr2C6lgphRK1vihF54q6ZiW1HICN771gc9+QnlouUBzVn8qk/h9s+fHwWSJW&#10;Qe8w4qSDFj3QUaNbMSLfVGfoVQJO9z246RG2jadhqvo7UX5ViItNQ/iO3kgphoaSCrKzN92zqxOO&#10;MiDF8EFUEIbstbBAYy07AwjFQIAOXXo8dcakUsLmZbRYRh4clXB2GQYx2JCcS5L5di+VfkdFh4yR&#10;Ygmdt+jkcKf05Dq7mGBc5Kxtbfdb/mwDMKcdiA1XzZnJwjbzR+zF29V2FTphEG2d0Msy5ybfhE6U&#10;+8tFdpltNpn/08T1w6RhVUW5CTMLyw//rHFHiU+SOElLiZZVBs6kpOSu2LQSHQgIO7ffsSBnbu7z&#10;NGy9gMsLSn4QerdB7OTRaumEebhw4qW3cjw/vo0jL4zDLH9O6Y5x+u+U0JDieBEsJjH9lptnv9fc&#10;SNIxDaOjZV2KVycnkhgJbnllW6sJayf7rBQm/adSQLvnRlvBGo1OatVjMR5fBoAZMReiegQFSwEC&#10;Ay3C2AOjEfI7RgOMkBSrb3siKUbtew6vwMyb2ZCzUcwG4SVcTXGB0WRu9DSX9r1kuwaQp3fGxQ28&#10;lJpZET9lAQzMAsaC5XIcYWbunK+t19OgXf8CAAD//wMAUEsDBBQABgAIAAAAIQB9nX294AAAAAkB&#10;AAAPAAAAZHJzL2Rvd25yZXYueG1sTI/NTsMwEITvSLyDtUjcqNO0NE3IpoqQOKDyIwIP4MYmiYjX&#10;Ueyk4e1ZTnCcndHsN/lhsb2Yzeg7RwjrVQTCUO10Rw3Cx/vDzR6ED4q06h0ZhG/j4VBcXuQq0+5M&#10;b2auQiO4hHymENoQhkxKX7fGKr9ygyH2Pt1oVWA5NlKP6szltpdxFO2kVR3xh1YN5r419Vc1WYT5&#10;2cblY/2Syuop3iTJ5vhaTkfE66ulvAMRzBL+wvCLz+hQMNPJTaS96BHiJOItAWG7TkFwYL/d8eGE&#10;kN6mIItc/l9Q/AAAAP//AwBQSwECLQAUAAYACAAAACEAtoM4kv4AAADhAQAAEwAAAAAAAAAAAAAA&#10;AAAAAAAAW0NvbnRlbnRfVHlwZXNdLnhtbFBLAQItABQABgAIAAAAIQA4/SH/1gAAAJQBAAALAAAA&#10;AAAAAAAAAAAAAC8BAABfcmVscy8ucmVsc1BLAQItABQABgAIAAAAIQD+n1U+rQIAALAFAAAOAAAA&#10;AAAAAAAAAAAAAC4CAABkcnMvZTJvRG9jLnhtbFBLAQItABQABgAIAAAAIQB9nX294AAAAAkBAAAP&#10;AAAAAAAAAAAAAAAAAAcFAABkcnMvZG93bnJldi54bWxQSwUGAAAAAAQABADzAAAAFAYAAAAA&#10;" filled="f" stroked="f">
              <v:textbox inset="0,0,0,0">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CF" w:rsidRDefault="001A58CF" w:rsidP="00D64ED5">
      <w:pPr>
        <w:spacing w:after="0" w:line="240" w:lineRule="auto"/>
      </w:pPr>
      <w:r>
        <w:separator/>
      </w:r>
    </w:p>
  </w:footnote>
  <w:footnote w:type="continuationSeparator" w:id="0">
    <w:p w:rsidR="001A58CF" w:rsidRDefault="001A58CF" w:rsidP="00D64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D8732D">
    <w:pPr>
      <w:pStyle w:val="Header"/>
    </w:pPr>
    <w:r w:rsidRPr="00D8732D">
      <w:rPr>
        <w:noProof/>
      </w:rPr>
      <w:drawing>
        <wp:anchor distT="0" distB="0" distL="114300" distR="114300" simplePos="0" relativeHeight="251667456" behindDoc="0" locked="0" layoutInCell="1" allowOverlap="1">
          <wp:simplePos x="0" y="0"/>
          <wp:positionH relativeFrom="column">
            <wp:posOffset>4749165</wp:posOffset>
          </wp:positionH>
          <wp:positionV relativeFrom="paragraph">
            <wp:posOffset>-1510030</wp:posOffset>
          </wp:positionV>
          <wp:extent cx="1606550" cy="1606550"/>
          <wp:effectExtent l="19050" t="0" r="0" b="0"/>
          <wp:wrapNone/>
          <wp:docPr id="5" name="Bildobjekt 3" descr="raste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22.png"/>
                  <pic:cNvPicPr/>
                </pic:nvPicPr>
                <pic:blipFill>
                  <a:blip r:embed="rId1"/>
                  <a:stretch>
                    <a:fillRect/>
                  </a:stretch>
                </pic:blipFill>
                <pic:spPr>
                  <a:xfrm>
                    <a:off x="0" y="0"/>
                    <a:ext cx="1606550" cy="160655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-935990</wp:posOffset>
          </wp:positionV>
          <wp:extent cx="1548893" cy="454395"/>
          <wp:effectExtent l="19050" t="0" r="0" b="0"/>
          <wp:wrapNone/>
          <wp:docPr id="3" name="Bildobjekt 0" descr="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2.png"/>
                  <pic:cNvPicPr/>
                </pic:nvPicPr>
                <pic:blipFill>
                  <a:blip r:embed="rId2"/>
                  <a:stretch>
                    <a:fillRect/>
                  </a:stretch>
                </pic:blipFill>
                <pic:spPr>
                  <a:xfrm>
                    <a:off x="0" y="0"/>
                    <a:ext cx="1548893" cy="454395"/>
                  </a:xfrm>
                  <a:prstGeom prst="rect">
                    <a:avLst/>
                  </a:prstGeom>
                </pic:spPr>
              </pic:pic>
            </a:graphicData>
          </a:graphic>
        </wp:anchor>
      </w:drawing>
    </w:r>
    <w:r w:rsidR="008679C1">
      <w:rPr>
        <w:noProof/>
      </w:rPr>
      <mc:AlternateContent>
        <mc:Choice Requires="wps">
          <w:drawing>
            <wp:anchor distT="0" distB="0" distL="114300" distR="114300" simplePos="0" relativeHeight="251663360" behindDoc="0" locked="0" layoutInCell="1" allowOverlap="1">
              <wp:simplePos x="0" y="0"/>
              <wp:positionH relativeFrom="column">
                <wp:posOffset>1670050</wp:posOffset>
              </wp:positionH>
              <wp:positionV relativeFrom="paragraph">
                <wp:posOffset>-821690</wp:posOffset>
              </wp:positionV>
              <wp:extent cx="3895725" cy="3429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wps:txbx>
                    <wps:bodyPr rot="0" vert="horz" wrap="square" lIns="0" tIns="0" rIns="180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5pt;margin-top:-64.7pt;width:30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hRsAIAAKsFAAAOAAAAZHJzL2Uyb0RvYy54bWysVNuOmzAQfa/Uf7D8znIJSQAtWWVDqCpt&#10;L9JuP8CACVbBprYT2K767x2bXPbyUrXlwTL2+PicmeO5vhm7Fh2oVEzwFPtXHkaUl6JifJfibw+5&#10;E2GkNOEVaQWnKX6kCt+s3r+7HvqEBqIRbUUlAhCukqFPcaN1n7iuKhvaEXUlesphsxayIxp+5c6t&#10;JBkAvWvdwPMW7iBk1UtRUqVgNZs28cri1zUt9Ze6VlSjNsXATdtR2rEwo7u6JslOkr5h5ZEG+QsW&#10;HWEcLj1DZUQTtJfsDVTHSimUqPVVKTpX1DUrqdUAanzvlZr7hvTUaoHkqP6cJvX/YMvPh68SsSrF&#10;AUacdFCiBzpqdCtGFJjsDL1KIOi+hzA9wjJU2SpV/Z0ovyvExaYhfEfXUoqhoaQCdr456T47OuEo&#10;A1IMn0QF15C9FhZorGVnUgfJQIAOVXo8V8ZQKWFxFsXzZTDHqIS9WRjEni2dS5LT6V4q/YGKDplJ&#10;iiVU3qKTw53Shg1JTiHmMi5y1ra2+i1/sQCB0wrcDUfNnmFhi/kUe/E22kahEwaLrRN6Weas803o&#10;LHJ/Oc9m2WaT+b/MvX6YNKyqKDfXnIzlh39WuKPFJ0ucraVEyyoDZygpuSs2rUQHAsbO7WdzDjuX&#10;MPclDZsE0PJKkh+E3m0QO/kiWjphHs6deOlFjufHt/HCC+Mwy19KumOc/rskNJgqWy0Xxq+EefZ7&#10;K4wkHdPQN1rWpTg6B5HE+G/LK1tXTVg7zZ/lwXC/5AFqfaqydasx6GRVPRYjoBgLF6J6BN9KAbYC&#10;c0Kzg0kj5E+MBmgcKVY/9kRSjNqPHLxvusxpIu3EtwwxKk7LhJdwPsUFRtN0o6eWtO8l2zUAPz0x&#10;LtbwSGpm/Xuhcnxa0BGskmP3Mi3n+b+NuvTY1W8AAAD//wMAUEsDBBQABgAIAAAAIQCyCBEV5AAA&#10;AAwBAAAPAAAAZHJzL2Rvd25yZXYueG1sTI/BboMwEETvlfoP1lbqLTGhgRCKiapWOeQSCRo1ys3B&#10;G0DgNcJOQv++7qk9zs5o9k22mXTPbjja1pCAxTwAhlQZ1VIt4PC5nSXArJOkZG8IBXyjhU3++JDJ&#10;VJk7FXgrXc18CdlUCmicG1LObdWglnZuBiTvXcyopfNyrLka5d2X656HQRBzLVvyHxo54HuDVVde&#10;tYDu8LW/dOtuW+D+I9rFyak4ljshnp+mt1dgDif3F4ZffI8OuWc6myspy3oBYfzitzgBs0W4XgLz&#10;kWQVR8DO/rSKlsDzjP8fkf8AAAD//wMAUEsBAi0AFAAGAAgAAAAhALaDOJL+AAAA4QEAABMAAAAA&#10;AAAAAAAAAAAAAAAAAFtDb250ZW50X1R5cGVzXS54bWxQSwECLQAUAAYACAAAACEAOP0h/9YAAACU&#10;AQAACwAAAAAAAAAAAAAAAAAvAQAAX3JlbHMvLnJlbHNQSwECLQAUAAYACAAAACEAkjpIUbACAACr&#10;BQAADgAAAAAAAAAAAAAAAAAuAgAAZHJzL2Uyb0RvYy54bWxQSwECLQAUAAYACAAAACEAsggRFeQA&#10;AAAMAQAADwAAAAAAAAAAAAAAAAAKBQAAZHJzL2Rvd25yZXYueG1sUEsFBgAAAAAEAAQA8wAAABsG&#10;AAAAAA==&#10;" filled="f" stroked="f" strokeweight="0">
              <v:textbox inset="0,0,5mm,0">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v:textbox>
            </v:shape>
          </w:pict>
        </mc:Fallback>
      </mc:AlternateConten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12ED8"/>
    <w:multiLevelType w:val="hybridMultilevel"/>
    <w:tmpl w:val="00CCCB5C"/>
    <w:lvl w:ilvl="0" w:tplc="34DE9C98">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1">
    <w:nsid w:val="36B20748"/>
    <w:multiLevelType w:val="hybridMultilevel"/>
    <w:tmpl w:val="2F5643AE"/>
    <w:lvl w:ilvl="0" w:tplc="B5C8358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2">
    <w:nsid w:val="52F41899"/>
    <w:multiLevelType w:val="hybridMultilevel"/>
    <w:tmpl w:val="FE361E0A"/>
    <w:lvl w:ilvl="0" w:tplc="8B4E91E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3">
    <w:nsid w:val="737C2044"/>
    <w:multiLevelType w:val="hybridMultilevel"/>
    <w:tmpl w:val="387C5850"/>
    <w:lvl w:ilvl="0" w:tplc="BAA03E2A">
      <w:start w:val="2010"/>
      <w:numFmt w:val="bullet"/>
      <w:lvlText w:val=""/>
      <w:lvlJc w:val="left"/>
      <w:pPr>
        <w:ind w:left="530" w:hanging="360"/>
      </w:pPr>
      <w:rPr>
        <w:rFonts w:ascii="Wingdings" w:eastAsiaTheme="minorHAnsi" w:hAnsi="Wingdings"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4">
    <w:nsid w:val="7CDB3435"/>
    <w:multiLevelType w:val="hybridMultilevel"/>
    <w:tmpl w:val="960232F4"/>
    <w:lvl w:ilvl="0" w:tplc="445E2AF0">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CF"/>
    <w:rsid w:val="00011DD1"/>
    <w:rsid w:val="00093789"/>
    <w:rsid w:val="000E1251"/>
    <w:rsid w:val="0013340E"/>
    <w:rsid w:val="001A58CF"/>
    <w:rsid w:val="001E103C"/>
    <w:rsid w:val="001F0D85"/>
    <w:rsid w:val="001F24D3"/>
    <w:rsid w:val="002273F8"/>
    <w:rsid w:val="003101B7"/>
    <w:rsid w:val="00341CAC"/>
    <w:rsid w:val="00372B3E"/>
    <w:rsid w:val="003947FE"/>
    <w:rsid w:val="00441904"/>
    <w:rsid w:val="005605DC"/>
    <w:rsid w:val="0056402F"/>
    <w:rsid w:val="005723EE"/>
    <w:rsid w:val="006608BD"/>
    <w:rsid w:val="0067799D"/>
    <w:rsid w:val="006870E6"/>
    <w:rsid w:val="00693CC4"/>
    <w:rsid w:val="00694354"/>
    <w:rsid w:val="00762B8F"/>
    <w:rsid w:val="00763DBB"/>
    <w:rsid w:val="007A777A"/>
    <w:rsid w:val="007D4F75"/>
    <w:rsid w:val="00846ADB"/>
    <w:rsid w:val="008679C1"/>
    <w:rsid w:val="0089114A"/>
    <w:rsid w:val="008C6111"/>
    <w:rsid w:val="0090443A"/>
    <w:rsid w:val="009323B8"/>
    <w:rsid w:val="009454ED"/>
    <w:rsid w:val="009B6078"/>
    <w:rsid w:val="009B697F"/>
    <w:rsid w:val="009D077F"/>
    <w:rsid w:val="00A9280F"/>
    <w:rsid w:val="00AB4B4E"/>
    <w:rsid w:val="00AD57F2"/>
    <w:rsid w:val="00B73E46"/>
    <w:rsid w:val="00BD268D"/>
    <w:rsid w:val="00C31577"/>
    <w:rsid w:val="00C328EB"/>
    <w:rsid w:val="00C450E4"/>
    <w:rsid w:val="00C80704"/>
    <w:rsid w:val="00C97330"/>
    <w:rsid w:val="00CC295B"/>
    <w:rsid w:val="00D019D9"/>
    <w:rsid w:val="00D2286B"/>
    <w:rsid w:val="00D45375"/>
    <w:rsid w:val="00D64ED5"/>
    <w:rsid w:val="00D8732D"/>
    <w:rsid w:val="00DB0136"/>
    <w:rsid w:val="00E11928"/>
    <w:rsid w:val="00E46B0F"/>
    <w:rsid w:val="00F170E5"/>
    <w:rsid w:val="00FF2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andreas.holmgren@vardiaforsakring.s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nformation\Dokument\PM\mall_pressmeddela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919EBC416C4F35BA9159461F307A17"/>
        <w:category>
          <w:name w:val="General"/>
          <w:gallery w:val="placeholder"/>
        </w:category>
        <w:types>
          <w:type w:val="bbPlcHdr"/>
        </w:types>
        <w:behaviors>
          <w:behavior w:val="content"/>
        </w:behaviors>
        <w:guid w:val="{A23C6A3E-F5C8-4CA2-A310-34167006BF59}"/>
      </w:docPartPr>
      <w:docPartBody>
        <w:p w:rsidR="005B2E88" w:rsidRDefault="005B2E88">
          <w:pPr>
            <w:pStyle w:val="BD919EBC416C4F35BA9159461F307A17"/>
          </w:pPr>
          <w:r w:rsidRPr="00496EC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panose1 w:val="02000503000000020004"/>
    <w:charset w:val="00"/>
    <w:family w:val="auto"/>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88"/>
    <w:rsid w:val="005B2E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919EBC416C4F35BA9159461F307A17">
    <w:name w:val="BD919EBC416C4F35BA9159461F307A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919EBC416C4F35BA9159461F307A17">
    <w:name w:val="BD919EBC416C4F35BA9159461F307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C1CB4F-D906-4FD9-98D9-1C9A0CF7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mall_pressmeddelande.dotx</Template>
  <TotalTime>5</TotalTime>
  <Pages>2</Pages>
  <Words>416</Words>
  <Characters>2211</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Raswill</dc:creator>
  <cp:lastModifiedBy>Tor Raswill</cp:lastModifiedBy>
  <cp:revision>3</cp:revision>
  <cp:lastPrinted>2010-10-05T09:54:00Z</cp:lastPrinted>
  <dcterms:created xsi:type="dcterms:W3CDTF">2012-04-27T08:34:00Z</dcterms:created>
  <dcterms:modified xsi:type="dcterms:W3CDTF">2012-04-27T09:17:00Z</dcterms:modified>
</cp:coreProperties>
</file>