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E7A" w:rsidRPr="005E0A04" w:rsidRDefault="006658EF">
      <w:pPr>
        <w:rPr>
          <w:rFonts w:ascii="Tahoma" w:eastAsia="Tahoma" w:hAnsi="Tahoma" w:cs="Tahoma"/>
          <w:sz w:val="18"/>
          <w:szCs w:val="18"/>
          <w:lang w:val="sv-SE"/>
        </w:rPr>
      </w:pP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r>
      <w:r>
        <w:rPr>
          <w:rFonts w:ascii="Arial Unicode MS" w:hAnsi="Arial Unicode MS"/>
          <w:sz w:val="16"/>
          <w:szCs w:val="16"/>
          <w:lang w:val="sv-SE"/>
        </w:rPr>
        <w:br/>
      </w:r>
      <w:r>
        <w:rPr>
          <w:rFonts w:ascii="Tahoma" w:hAnsi="Tahoma"/>
          <w:sz w:val="18"/>
          <w:szCs w:val="18"/>
          <w:lang w:val="sv-SE"/>
        </w:rPr>
        <w:t>GARMIN MEDIAKONTAKT:</w:t>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p>
    <w:p w:rsidR="00957E7A" w:rsidRDefault="006658EF">
      <w:pPr>
        <w:rPr>
          <w:rFonts w:ascii="Tahoma" w:eastAsia="Tahoma" w:hAnsi="Tahoma" w:cs="Tahoma"/>
          <w:sz w:val="18"/>
          <w:szCs w:val="18"/>
          <w:lang w:val="sv-SE"/>
        </w:rPr>
      </w:pPr>
      <w:r>
        <w:rPr>
          <w:rFonts w:ascii="Tahoma" w:hAnsi="Tahoma"/>
          <w:sz w:val="18"/>
          <w:szCs w:val="18"/>
          <w:lang w:val="sv-SE"/>
        </w:rPr>
        <w:t>Ida Enstedt</w:t>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r>
        <w:rPr>
          <w:rFonts w:ascii="Tahoma" w:hAnsi="Tahoma"/>
          <w:sz w:val="18"/>
          <w:szCs w:val="18"/>
          <w:lang w:val="sv-SE"/>
        </w:rPr>
        <w:tab/>
      </w:r>
    </w:p>
    <w:p w:rsidR="00957E7A" w:rsidRDefault="006658EF">
      <w:pPr>
        <w:rPr>
          <w:rFonts w:ascii="Tahoma" w:eastAsia="Tahoma" w:hAnsi="Tahoma" w:cs="Tahoma"/>
          <w:sz w:val="18"/>
          <w:szCs w:val="18"/>
          <w:lang w:val="fr-FR"/>
        </w:rPr>
      </w:pPr>
      <w:r>
        <w:rPr>
          <w:rFonts w:ascii="Tahoma" w:hAnsi="Tahoma"/>
          <w:sz w:val="18"/>
          <w:szCs w:val="18"/>
          <w:lang w:val="fr-FR"/>
        </w:rPr>
        <w:t>Garmin Sweden AB</w:t>
      </w:r>
    </w:p>
    <w:p w:rsidR="00957E7A" w:rsidRDefault="006658EF">
      <w:pPr>
        <w:rPr>
          <w:rFonts w:ascii="Tahoma" w:eastAsia="Tahoma" w:hAnsi="Tahoma" w:cs="Tahoma"/>
          <w:sz w:val="18"/>
          <w:szCs w:val="18"/>
          <w:lang w:val="fr-FR"/>
        </w:rPr>
      </w:pPr>
      <w:r>
        <w:rPr>
          <w:rFonts w:ascii="Tahoma" w:hAnsi="Tahoma"/>
          <w:sz w:val="18"/>
          <w:szCs w:val="18"/>
          <w:lang w:val="fr-FR"/>
        </w:rPr>
        <w:t>Tel | 031-794 00 19 eller 0766-20 26 19</w:t>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r>
        <w:rPr>
          <w:rFonts w:ascii="Tahoma" w:hAnsi="Tahoma"/>
          <w:sz w:val="18"/>
          <w:szCs w:val="18"/>
          <w:lang w:val="fr-FR"/>
        </w:rPr>
        <w:tab/>
      </w:r>
    </w:p>
    <w:p w:rsidR="00957E7A" w:rsidRDefault="006658EF">
      <w:pPr>
        <w:rPr>
          <w:rFonts w:ascii="Tahoma" w:eastAsia="Tahoma" w:hAnsi="Tahoma" w:cs="Tahoma"/>
          <w:lang w:val="de-DE"/>
        </w:rPr>
      </w:pPr>
      <w:r>
        <w:rPr>
          <w:rFonts w:ascii="Tahoma" w:hAnsi="Tahoma"/>
          <w:sz w:val="18"/>
          <w:szCs w:val="18"/>
          <w:lang w:val="de-DE"/>
        </w:rPr>
        <w:t>E-Mail | ida.enstedt@garmin.com</w:t>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r>
        <w:rPr>
          <w:rFonts w:ascii="Tahoma" w:eastAsia="Tahoma" w:hAnsi="Tahoma" w:cs="Tahoma"/>
          <w:lang w:val="de-DE"/>
        </w:rPr>
        <w:tab/>
      </w:r>
    </w:p>
    <w:p w:rsidR="00957E7A" w:rsidRPr="005E0A04" w:rsidRDefault="006658EF">
      <w:pPr>
        <w:jc w:val="right"/>
        <w:rPr>
          <w:rFonts w:ascii="Tahoma" w:eastAsia="Tahoma" w:hAnsi="Tahoma" w:cs="Tahoma"/>
          <w:b/>
          <w:bCs/>
          <w:sz w:val="20"/>
          <w:szCs w:val="20"/>
          <w:lang w:val="sv-SE"/>
        </w:rPr>
      </w:pPr>
      <w:r w:rsidRPr="005E0A04">
        <w:rPr>
          <w:rFonts w:ascii="Tahoma" w:hAnsi="Tahoma"/>
          <w:b/>
          <w:bCs/>
          <w:sz w:val="20"/>
          <w:szCs w:val="20"/>
          <w:lang w:val="sv-SE"/>
        </w:rPr>
        <w:t>201</w:t>
      </w:r>
      <w:r>
        <w:rPr>
          <w:rFonts w:ascii="Tahoma" w:hAnsi="Tahoma"/>
          <w:b/>
          <w:bCs/>
          <w:sz w:val="20"/>
          <w:szCs w:val="20"/>
          <w:lang w:val="sv-SE"/>
        </w:rPr>
        <w:t>8</w:t>
      </w:r>
      <w:r w:rsidRPr="005E0A04">
        <w:rPr>
          <w:rFonts w:ascii="Tahoma" w:hAnsi="Tahoma"/>
          <w:b/>
          <w:bCs/>
          <w:sz w:val="20"/>
          <w:szCs w:val="20"/>
          <w:lang w:val="sv-SE"/>
        </w:rPr>
        <w:t>-</w:t>
      </w:r>
      <w:r>
        <w:rPr>
          <w:rFonts w:ascii="Tahoma" w:hAnsi="Tahoma"/>
          <w:b/>
          <w:bCs/>
          <w:sz w:val="20"/>
          <w:szCs w:val="20"/>
          <w:lang w:val="sv-SE"/>
        </w:rPr>
        <w:t>01</w:t>
      </w:r>
      <w:r w:rsidRPr="005E0A04">
        <w:rPr>
          <w:rFonts w:ascii="Tahoma" w:hAnsi="Tahoma"/>
          <w:b/>
          <w:bCs/>
          <w:sz w:val="20"/>
          <w:szCs w:val="20"/>
          <w:lang w:val="sv-SE"/>
        </w:rPr>
        <w:t>-</w:t>
      </w:r>
      <w:r>
        <w:rPr>
          <w:rFonts w:ascii="Tahoma" w:hAnsi="Tahoma"/>
          <w:b/>
          <w:bCs/>
          <w:sz w:val="20"/>
          <w:szCs w:val="20"/>
          <w:lang w:val="sv-SE"/>
        </w:rPr>
        <w:t>23</w:t>
      </w:r>
    </w:p>
    <w:p w:rsidR="00957E7A" w:rsidRPr="005E0A04" w:rsidRDefault="00957E7A">
      <w:pPr>
        <w:rPr>
          <w:rFonts w:ascii="Tahoma" w:eastAsia="Tahoma" w:hAnsi="Tahoma" w:cs="Tahoma"/>
          <w:b/>
          <w:bCs/>
          <w:lang w:val="sv-SE"/>
        </w:rPr>
      </w:pPr>
    </w:p>
    <w:p w:rsidR="00957E7A" w:rsidRPr="005E0A04" w:rsidRDefault="006658EF">
      <w:pPr>
        <w:rPr>
          <w:rFonts w:ascii="Tahoma" w:eastAsia="Tahoma" w:hAnsi="Tahoma" w:cs="Tahoma"/>
          <w:b/>
          <w:bCs/>
          <w:lang w:val="sv-SE"/>
        </w:rPr>
      </w:pPr>
      <w:r>
        <w:rPr>
          <w:rFonts w:ascii="Tahoma" w:hAnsi="Tahoma"/>
          <w:b/>
          <w:bCs/>
          <w:lang w:val="sv-SE"/>
        </w:rPr>
        <w:t>G</w:t>
      </w:r>
      <w:r w:rsidRPr="005E0A04">
        <w:rPr>
          <w:rFonts w:ascii="Tahoma" w:hAnsi="Tahoma"/>
          <w:b/>
          <w:bCs/>
          <w:lang w:val="sv-SE"/>
        </w:rPr>
        <w:t>armin</w:t>
      </w:r>
      <w:r w:rsidRPr="005E0A04">
        <w:rPr>
          <w:rFonts w:ascii="Tahoma" w:hAnsi="Tahoma"/>
          <w:b/>
          <w:bCs/>
          <w:vertAlign w:val="superscript"/>
          <w:lang w:val="sv-SE"/>
        </w:rPr>
        <w:t>®</w:t>
      </w:r>
      <w:r>
        <w:rPr>
          <w:rFonts w:ascii="Tahoma" w:hAnsi="Tahoma"/>
          <w:b/>
          <w:bCs/>
          <w:vertAlign w:val="superscript"/>
          <w:lang w:val="sv-SE"/>
        </w:rPr>
        <w:t xml:space="preserve"> </w:t>
      </w:r>
      <w:r w:rsidR="005E0A04">
        <w:rPr>
          <w:rFonts w:ascii="Tahoma" w:hAnsi="Tahoma"/>
          <w:b/>
          <w:bCs/>
          <w:lang w:val="sv-SE"/>
        </w:rPr>
        <w:t>presenterar</w:t>
      </w:r>
      <w:r>
        <w:rPr>
          <w:rFonts w:ascii="Tahoma" w:hAnsi="Tahoma"/>
          <w:b/>
          <w:bCs/>
          <w:lang w:val="sv-SE"/>
        </w:rPr>
        <w:t xml:space="preserve"> Approach</w:t>
      </w:r>
      <w:r w:rsidRPr="005E0A04">
        <w:rPr>
          <w:rFonts w:ascii="Tahoma" w:hAnsi="Tahoma"/>
          <w:b/>
          <w:bCs/>
          <w:vertAlign w:val="superscript"/>
          <w:lang w:val="sv-SE"/>
        </w:rPr>
        <w:t>®</w:t>
      </w:r>
      <w:r>
        <w:rPr>
          <w:rFonts w:ascii="Tahoma" w:hAnsi="Tahoma"/>
          <w:b/>
          <w:bCs/>
          <w:lang w:val="sv-SE"/>
        </w:rPr>
        <w:t xml:space="preserve"> X10 - en enkel och smart </w:t>
      </w:r>
      <w:proofErr w:type="spellStart"/>
      <w:r>
        <w:rPr>
          <w:rFonts w:ascii="Tahoma" w:hAnsi="Tahoma"/>
          <w:b/>
          <w:bCs/>
          <w:lang w:val="sv-SE"/>
        </w:rPr>
        <w:t>golfklocka</w:t>
      </w:r>
      <w:proofErr w:type="spellEnd"/>
      <w:r>
        <w:rPr>
          <w:rFonts w:ascii="Tahoma" w:hAnsi="Tahoma"/>
          <w:b/>
          <w:bCs/>
          <w:lang w:val="sv-SE"/>
        </w:rPr>
        <w:t xml:space="preserve"> med GPS</w:t>
      </w:r>
    </w:p>
    <w:p w:rsidR="00957E7A" w:rsidRPr="005E0A04" w:rsidRDefault="00957E7A">
      <w:pPr>
        <w:rPr>
          <w:rFonts w:ascii="Tahoma" w:eastAsia="Tahoma" w:hAnsi="Tahoma" w:cs="Tahoma"/>
          <w:b/>
          <w:bCs/>
          <w:lang w:val="sv-SE"/>
        </w:rPr>
      </w:pPr>
    </w:p>
    <w:p w:rsidR="00957E7A" w:rsidRDefault="006658EF">
      <w:pPr>
        <w:rPr>
          <w:rFonts w:ascii="Tahoma" w:eastAsia="Tahoma" w:hAnsi="Tahoma" w:cs="Tahoma"/>
          <w:sz w:val="20"/>
          <w:szCs w:val="20"/>
          <w:lang w:val="sv-SE"/>
        </w:rPr>
      </w:pPr>
      <w:r>
        <w:rPr>
          <w:rFonts w:ascii="Tahoma" w:hAnsi="Tahoma"/>
          <w:sz w:val="20"/>
          <w:szCs w:val="20"/>
          <w:lang w:val="sv-SE"/>
        </w:rPr>
        <w:t xml:space="preserve">Garmin presenterar idag Approach X10, en bekväm </w:t>
      </w:r>
      <w:proofErr w:type="spellStart"/>
      <w:r>
        <w:rPr>
          <w:rFonts w:ascii="Tahoma" w:hAnsi="Tahoma"/>
          <w:sz w:val="20"/>
          <w:szCs w:val="20"/>
          <w:lang w:val="sv-SE"/>
        </w:rPr>
        <w:t>golfklocka</w:t>
      </w:r>
      <w:proofErr w:type="spellEnd"/>
      <w:r>
        <w:rPr>
          <w:rFonts w:ascii="Tahoma" w:hAnsi="Tahoma"/>
          <w:sz w:val="20"/>
          <w:szCs w:val="20"/>
          <w:lang w:val="sv-SE"/>
        </w:rPr>
        <w:t xml:space="preserve"> som är laddad med över </w:t>
      </w:r>
      <w:proofErr w:type="gramStart"/>
      <w:r w:rsidR="00551ED2">
        <w:rPr>
          <w:rFonts w:ascii="Tahoma" w:hAnsi="Tahoma"/>
          <w:sz w:val="20"/>
          <w:szCs w:val="20"/>
          <w:lang w:val="sv-SE"/>
        </w:rPr>
        <w:t>41</w:t>
      </w:r>
      <w:r>
        <w:rPr>
          <w:rFonts w:ascii="Tahoma" w:hAnsi="Tahoma"/>
          <w:sz w:val="20"/>
          <w:szCs w:val="20"/>
          <w:lang w:val="sv-SE"/>
        </w:rPr>
        <w:t>000</w:t>
      </w:r>
      <w:proofErr w:type="gramEnd"/>
      <w:r>
        <w:rPr>
          <w:rFonts w:ascii="Tahoma" w:hAnsi="Tahoma"/>
          <w:sz w:val="20"/>
          <w:szCs w:val="20"/>
          <w:lang w:val="sv-SE"/>
        </w:rPr>
        <w:t xml:space="preserve"> banor från hela världen. Golfare på alla nivå</w:t>
      </w:r>
      <w:r w:rsidR="007B12C4">
        <w:rPr>
          <w:rFonts w:ascii="Tahoma" w:hAnsi="Tahoma"/>
          <w:sz w:val="20"/>
          <w:szCs w:val="20"/>
          <w:lang w:val="sv-SE"/>
        </w:rPr>
        <w:t>er kan enkelt se exakt</w:t>
      </w:r>
      <w:r>
        <w:rPr>
          <w:rFonts w:ascii="Tahoma" w:hAnsi="Tahoma"/>
          <w:sz w:val="20"/>
          <w:szCs w:val="20"/>
          <w:lang w:val="sv-SE"/>
        </w:rPr>
        <w:t xml:space="preserve"> avstånd till olika delar av banan samt olika sorters hinder på </w:t>
      </w:r>
      <w:r w:rsidR="005E0A04">
        <w:rPr>
          <w:rFonts w:ascii="Tahoma" w:hAnsi="Tahoma"/>
          <w:sz w:val="20"/>
          <w:szCs w:val="20"/>
          <w:lang w:val="sv-SE"/>
        </w:rPr>
        <w:t>klockans peksk</w:t>
      </w:r>
      <w:r>
        <w:rPr>
          <w:rFonts w:ascii="Tahoma" w:hAnsi="Tahoma"/>
          <w:sz w:val="20"/>
          <w:szCs w:val="20"/>
          <w:lang w:val="sv-SE"/>
        </w:rPr>
        <w:t>ä</w:t>
      </w:r>
      <w:r w:rsidR="005E0A04">
        <w:rPr>
          <w:rFonts w:ascii="Tahoma" w:hAnsi="Tahoma"/>
          <w:sz w:val="20"/>
          <w:szCs w:val="20"/>
          <w:lang w:val="sv-SE"/>
        </w:rPr>
        <w:t>r</w:t>
      </w:r>
      <w:r>
        <w:rPr>
          <w:rFonts w:ascii="Tahoma" w:hAnsi="Tahoma"/>
          <w:sz w:val="20"/>
          <w:szCs w:val="20"/>
          <w:lang w:val="sv-SE"/>
        </w:rPr>
        <w:t>m.</w:t>
      </w:r>
    </w:p>
    <w:p w:rsidR="00957E7A" w:rsidRDefault="00957E7A">
      <w:pPr>
        <w:rPr>
          <w:rFonts w:ascii="Tahoma" w:eastAsia="Tahoma" w:hAnsi="Tahoma" w:cs="Tahoma"/>
          <w:sz w:val="20"/>
          <w:szCs w:val="20"/>
          <w:lang w:val="sv-SE"/>
        </w:rPr>
      </w:pPr>
    </w:p>
    <w:p w:rsidR="00957E7A" w:rsidRDefault="006658EF">
      <w:pPr>
        <w:rPr>
          <w:rFonts w:ascii="Tahoma" w:eastAsia="Tahoma" w:hAnsi="Tahoma" w:cs="Tahoma"/>
          <w:sz w:val="20"/>
          <w:szCs w:val="20"/>
          <w:lang w:val="sv-SE"/>
        </w:rPr>
      </w:pPr>
      <w:r>
        <w:rPr>
          <w:rFonts w:ascii="Tahoma" w:hAnsi="Tahoma"/>
          <w:sz w:val="20"/>
          <w:szCs w:val="20"/>
          <w:lang w:val="sv-SE"/>
        </w:rPr>
        <w:t xml:space="preserve">– Approach X10 är en enkel och smart </w:t>
      </w:r>
      <w:proofErr w:type="spellStart"/>
      <w:r>
        <w:rPr>
          <w:rFonts w:ascii="Tahoma" w:hAnsi="Tahoma"/>
          <w:sz w:val="20"/>
          <w:szCs w:val="20"/>
          <w:lang w:val="sv-SE"/>
        </w:rPr>
        <w:t>golfklocka</w:t>
      </w:r>
      <w:proofErr w:type="spellEnd"/>
      <w:r>
        <w:rPr>
          <w:rFonts w:ascii="Tahoma" w:hAnsi="Tahoma"/>
          <w:sz w:val="20"/>
          <w:szCs w:val="20"/>
          <w:lang w:val="sv-SE"/>
        </w:rPr>
        <w:t xml:space="preserve"> som är perfekt för nybörjare som vill lära sig att spela, men också för erfarna golfare som v</w:t>
      </w:r>
      <w:r w:rsidR="007B12C4">
        <w:rPr>
          <w:rFonts w:ascii="Tahoma" w:hAnsi="Tahoma"/>
          <w:sz w:val="20"/>
          <w:szCs w:val="20"/>
          <w:lang w:val="sv-SE"/>
        </w:rPr>
        <w:t>ill ha en klocka som mestadels</w:t>
      </w:r>
      <w:r>
        <w:rPr>
          <w:rFonts w:ascii="Tahoma" w:hAnsi="Tahoma"/>
          <w:sz w:val="20"/>
          <w:szCs w:val="20"/>
          <w:lang w:val="sv-SE"/>
        </w:rPr>
        <w:t xml:space="preserve"> används på golfbanan, säger Dan </w:t>
      </w:r>
      <w:proofErr w:type="spellStart"/>
      <w:r>
        <w:rPr>
          <w:rFonts w:ascii="Tahoma" w:hAnsi="Tahoma"/>
          <w:sz w:val="20"/>
          <w:szCs w:val="20"/>
          <w:lang w:val="sv-SE"/>
        </w:rPr>
        <w:t>Bartel</w:t>
      </w:r>
      <w:proofErr w:type="spellEnd"/>
      <w:r w:rsidR="007B12C4">
        <w:rPr>
          <w:rFonts w:ascii="Tahoma" w:hAnsi="Tahoma"/>
          <w:sz w:val="20"/>
          <w:szCs w:val="20"/>
          <w:lang w:val="sv-SE"/>
        </w:rPr>
        <w:t>,</w:t>
      </w:r>
      <w:r>
        <w:rPr>
          <w:rFonts w:ascii="Tahoma" w:hAnsi="Tahoma"/>
          <w:sz w:val="20"/>
          <w:szCs w:val="20"/>
          <w:lang w:val="sv-SE"/>
        </w:rPr>
        <w:t xml:space="preserve"> </w:t>
      </w:r>
      <w:r w:rsidR="007B12C4">
        <w:rPr>
          <w:rFonts w:ascii="Tahoma" w:hAnsi="Tahoma"/>
          <w:sz w:val="20"/>
          <w:szCs w:val="20"/>
          <w:lang w:val="sv-SE"/>
        </w:rPr>
        <w:t>försäljningschef på</w:t>
      </w:r>
      <w:r>
        <w:rPr>
          <w:rFonts w:ascii="Tahoma" w:hAnsi="Tahoma"/>
          <w:sz w:val="20"/>
          <w:szCs w:val="20"/>
          <w:lang w:val="sv-SE"/>
        </w:rPr>
        <w:t xml:space="preserve"> Garmin</w:t>
      </w:r>
      <w:r w:rsidR="007B12C4">
        <w:rPr>
          <w:rFonts w:ascii="Tahoma" w:hAnsi="Tahoma"/>
          <w:sz w:val="20"/>
          <w:szCs w:val="20"/>
          <w:lang w:val="sv-SE"/>
        </w:rPr>
        <w:t xml:space="preserve"> International</w:t>
      </w:r>
      <w:r>
        <w:rPr>
          <w:rFonts w:ascii="Tahoma" w:hAnsi="Tahoma"/>
          <w:sz w:val="20"/>
          <w:szCs w:val="20"/>
          <w:lang w:val="sv-SE"/>
        </w:rPr>
        <w:t>.</w:t>
      </w:r>
    </w:p>
    <w:p w:rsidR="00957E7A" w:rsidRDefault="006658EF">
      <w:pPr>
        <w:rPr>
          <w:rFonts w:ascii="Tahoma" w:eastAsia="Tahoma" w:hAnsi="Tahoma" w:cs="Tahoma"/>
          <w:sz w:val="20"/>
          <w:szCs w:val="20"/>
          <w:lang w:val="sv-SE"/>
        </w:rPr>
      </w:pPr>
      <w:r>
        <w:rPr>
          <w:rFonts w:ascii="Tahoma" w:hAnsi="Tahoma"/>
          <w:sz w:val="20"/>
          <w:szCs w:val="20"/>
          <w:lang w:val="sv-SE"/>
        </w:rPr>
        <w:t>– Även om du aldrig har spelat golf tidigare kommer Approach X10 att ge dig verktygen att svinga med självförtroende.</w:t>
      </w:r>
    </w:p>
    <w:p w:rsidR="00957E7A" w:rsidRDefault="00957E7A">
      <w:pPr>
        <w:rPr>
          <w:rFonts w:ascii="Tahoma" w:eastAsia="Tahoma" w:hAnsi="Tahoma" w:cs="Tahoma"/>
          <w:sz w:val="20"/>
          <w:szCs w:val="20"/>
          <w:lang w:val="sv-SE"/>
        </w:rPr>
      </w:pPr>
    </w:p>
    <w:p w:rsidR="00957E7A" w:rsidRDefault="006658EF">
      <w:pPr>
        <w:rPr>
          <w:rFonts w:ascii="Tahoma" w:eastAsia="Tahoma" w:hAnsi="Tahoma" w:cs="Tahoma"/>
          <w:sz w:val="20"/>
          <w:szCs w:val="20"/>
          <w:lang w:val="sv-SE"/>
        </w:rPr>
      </w:pPr>
      <w:r>
        <w:rPr>
          <w:rFonts w:ascii="Tahoma" w:hAnsi="Tahoma"/>
          <w:sz w:val="20"/>
          <w:szCs w:val="20"/>
          <w:lang w:val="sv-SE"/>
        </w:rPr>
        <w:t xml:space="preserve">Med Approach X10 </w:t>
      </w:r>
      <w:r w:rsidR="007B12C4">
        <w:rPr>
          <w:rFonts w:ascii="Tahoma" w:hAnsi="Tahoma"/>
          <w:sz w:val="20"/>
          <w:szCs w:val="20"/>
          <w:lang w:val="sv-SE"/>
        </w:rPr>
        <w:t>ser du</w:t>
      </w:r>
      <w:r>
        <w:rPr>
          <w:rFonts w:ascii="Tahoma" w:hAnsi="Tahoma"/>
          <w:sz w:val="20"/>
          <w:szCs w:val="20"/>
          <w:lang w:val="sv-SE"/>
        </w:rPr>
        <w:t xml:space="preserve"> avstå</w:t>
      </w:r>
      <w:r w:rsidR="007B12C4">
        <w:rPr>
          <w:rFonts w:ascii="Tahoma" w:hAnsi="Tahoma"/>
          <w:sz w:val="20"/>
          <w:szCs w:val="20"/>
          <w:lang w:val="sv-SE"/>
        </w:rPr>
        <w:t>ndet till olika delar på banan. Den</w:t>
      </w:r>
      <w:r>
        <w:rPr>
          <w:rFonts w:ascii="Tahoma" w:hAnsi="Tahoma"/>
          <w:sz w:val="20"/>
          <w:szCs w:val="20"/>
          <w:lang w:val="sv-SE"/>
        </w:rPr>
        <w:t xml:space="preserve"> </w:t>
      </w:r>
      <w:r w:rsidR="007B12C4">
        <w:rPr>
          <w:rFonts w:ascii="Tahoma" w:hAnsi="Tahoma"/>
          <w:sz w:val="20"/>
          <w:szCs w:val="20"/>
          <w:lang w:val="sv-SE"/>
        </w:rPr>
        <w:t>visar</w:t>
      </w:r>
      <w:r>
        <w:rPr>
          <w:rFonts w:ascii="Tahoma" w:hAnsi="Tahoma"/>
          <w:sz w:val="20"/>
          <w:szCs w:val="20"/>
          <w:lang w:val="sv-SE"/>
        </w:rPr>
        <w:t xml:space="preserve"> ä</w:t>
      </w:r>
      <w:r w:rsidR="007B12C4">
        <w:rPr>
          <w:rFonts w:ascii="Tahoma" w:hAnsi="Tahoma"/>
          <w:sz w:val="20"/>
          <w:szCs w:val="20"/>
          <w:lang w:val="sv-SE"/>
        </w:rPr>
        <w:t>ven</w:t>
      </w:r>
      <w:r w:rsidR="00551ED2">
        <w:rPr>
          <w:rFonts w:ascii="Tahoma" w:hAnsi="Tahoma"/>
          <w:sz w:val="20"/>
          <w:szCs w:val="20"/>
          <w:lang w:val="sv-SE"/>
        </w:rPr>
        <w:t xml:space="preserve"> </w:t>
      </w:r>
      <w:proofErr w:type="spellStart"/>
      <w:r w:rsidR="00551ED2">
        <w:rPr>
          <w:rFonts w:ascii="Tahoma" w:hAnsi="Tahoma"/>
          <w:sz w:val="20"/>
          <w:szCs w:val="20"/>
          <w:lang w:val="sv-SE"/>
        </w:rPr>
        <w:t>doglegs</w:t>
      </w:r>
      <w:proofErr w:type="spellEnd"/>
      <w:r w:rsidR="00551ED2">
        <w:rPr>
          <w:rFonts w:ascii="Tahoma" w:hAnsi="Tahoma"/>
          <w:sz w:val="20"/>
          <w:szCs w:val="20"/>
          <w:lang w:val="sv-SE"/>
        </w:rPr>
        <w:t xml:space="preserve">, </w:t>
      </w:r>
      <w:proofErr w:type="spellStart"/>
      <w:r w:rsidR="00551ED2">
        <w:rPr>
          <w:rFonts w:ascii="Tahoma" w:hAnsi="Tahoma"/>
          <w:sz w:val="20"/>
          <w:szCs w:val="20"/>
          <w:lang w:val="sv-SE"/>
        </w:rPr>
        <w:t>layups</w:t>
      </w:r>
      <w:proofErr w:type="spellEnd"/>
      <w:r w:rsidR="00551ED2">
        <w:rPr>
          <w:rFonts w:ascii="Tahoma" w:hAnsi="Tahoma"/>
          <w:sz w:val="20"/>
          <w:szCs w:val="20"/>
          <w:lang w:val="sv-SE"/>
        </w:rPr>
        <w:t xml:space="preserve"> och hinder</w:t>
      </w:r>
      <w:r>
        <w:rPr>
          <w:rFonts w:ascii="Tahoma" w:hAnsi="Tahoma"/>
          <w:sz w:val="20"/>
          <w:szCs w:val="20"/>
          <w:lang w:val="sv-SE"/>
        </w:rPr>
        <w:t xml:space="preserve"> som finns i de över 41 000 banor som är förladdade i enheten och där det ingår gratis up</w:t>
      </w:r>
      <w:r w:rsidR="007B12C4">
        <w:rPr>
          <w:rFonts w:ascii="Tahoma" w:hAnsi="Tahoma"/>
          <w:sz w:val="20"/>
          <w:szCs w:val="20"/>
          <w:lang w:val="sv-SE"/>
        </w:rPr>
        <w:t>pdateringar</w:t>
      </w:r>
      <w:r>
        <w:rPr>
          <w:rFonts w:ascii="Tahoma" w:hAnsi="Tahoma"/>
          <w:sz w:val="20"/>
          <w:szCs w:val="20"/>
          <w:lang w:val="sv-SE"/>
        </w:rPr>
        <w:t>. Enheten synkar sig lö</w:t>
      </w:r>
      <w:r w:rsidR="007B12C4">
        <w:rPr>
          <w:rFonts w:ascii="Tahoma" w:hAnsi="Tahoma"/>
          <w:sz w:val="20"/>
          <w:szCs w:val="20"/>
          <w:lang w:val="sv-SE"/>
        </w:rPr>
        <w:t>pande i takt med att du</w:t>
      </w:r>
      <w:r>
        <w:rPr>
          <w:rFonts w:ascii="Tahoma" w:hAnsi="Tahoma"/>
          <w:sz w:val="20"/>
          <w:szCs w:val="20"/>
          <w:lang w:val="sv-SE"/>
        </w:rPr>
        <w:t xml:space="preserve"> fö</w:t>
      </w:r>
      <w:r w:rsidR="007B12C4">
        <w:rPr>
          <w:rFonts w:ascii="Tahoma" w:hAnsi="Tahoma"/>
          <w:sz w:val="20"/>
          <w:szCs w:val="20"/>
          <w:lang w:val="sv-SE"/>
        </w:rPr>
        <w:t>rflyttar d</w:t>
      </w:r>
      <w:r>
        <w:rPr>
          <w:rFonts w:ascii="Tahoma" w:hAnsi="Tahoma"/>
          <w:sz w:val="20"/>
          <w:szCs w:val="20"/>
          <w:lang w:val="sv-SE"/>
        </w:rPr>
        <w:t xml:space="preserve">ig på banan. Dessutom håller den koll på </w:t>
      </w:r>
      <w:r w:rsidR="007B12C4">
        <w:rPr>
          <w:rFonts w:ascii="Tahoma" w:hAnsi="Tahoma"/>
          <w:sz w:val="20"/>
          <w:szCs w:val="20"/>
          <w:lang w:val="sv-SE"/>
        </w:rPr>
        <w:t>greens, puttar</w:t>
      </w:r>
      <w:r>
        <w:rPr>
          <w:rFonts w:ascii="Tahoma" w:hAnsi="Tahoma"/>
          <w:sz w:val="20"/>
          <w:szCs w:val="20"/>
          <w:lang w:val="sv-SE"/>
        </w:rPr>
        <w:t>, fairways och avstånd från boll till hål. Tack vare Approach X10</w:t>
      </w:r>
      <w:r w:rsidR="007B12C4">
        <w:rPr>
          <w:rFonts w:ascii="Tahoma" w:hAnsi="Tahoma"/>
          <w:sz w:val="20"/>
          <w:szCs w:val="20"/>
          <w:lang w:val="sv-SE"/>
        </w:rPr>
        <w:t xml:space="preserve">:s Green </w:t>
      </w:r>
      <w:proofErr w:type="spellStart"/>
      <w:r w:rsidR="007B12C4">
        <w:rPr>
          <w:rFonts w:ascii="Tahoma" w:hAnsi="Tahoma"/>
          <w:sz w:val="20"/>
          <w:szCs w:val="20"/>
          <w:lang w:val="sv-SE"/>
        </w:rPr>
        <w:t>View</w:t>
      </w:r>
      <w:proofErr w:type="spellEnd"/>
      <w:r w:rsidR="007B12C4">
        <w:rPr>
          <w:rFonts w:ascii="Tahoma" w:hAnsi="Tahoma"/>
          <w:sz w:val="20"/>
          <w:szCs w:val="20"/>
          <w:lang w:val="sv-SE"/>
        </w:rPr>
        <w:t>-display kommer du kunna se hur green</w:t>
      </w:r>
      <w:r>
        <w:rPr>
          <w:rFonts w:ascii="Tahoma" w:hAnsi="Tahoma"/>
          <w:sz w:val="20"/>
          <w:szCs w:val="20"/>
          <w:lang w:val="sv-SE"/>
        </w:rPr>
        <w:t xml:space="preserve">en ser ut och enkelt placera en pin på pekskärmen. </w:t>
      </w:r>
    </w:p>
    <w:p w:rsidR="00957E7A" w:rsidRDefault="00957E7A">
      <w:pPr>
        <w:rPr>
          <w:rFonts w:ascii="Tahoma" w:eastAsia="Tahoma" w:hAnsi="Tahoma" w:cs="Tahoma"/>
          <w:sz w:val="20"/>
          <w:szCs w:val="20"/>
          <w:lang w:val="sv-SE"/>
        </w:rPr>
      </w:pPr>
    </w:p>
    <w:p w:rsidR="00957E7A" w:rsidRDefault="006658EF">
      <w:pPr>
        <w:rPr>
          <w:rFonts w:ascii="Tahoma" w:eastAsia="Tahoma" w:hAnsi="Tahoma" w:cs="Tahoma"/>
          <w:sz w:val="20"/>
          <w:szCs w:val="20"/>
          <w:lang w:val="sv-SE"/>
        </w:rPr>
      </w:pPr>
      <w:r>
        <w:rPr>
          <w:rFonts w:ascii="Tahoma" w:hAnsi="Tahoma"/>
          <w:sz w:val="20"/>
          <w:szCs w:val="20"/>
          <w:lang w:val="sv-SE"/>
        </w:rPr>
        <w:t xml:space="preserve">Approach X10 </w:t>
      </w:r>
      <w:r w:rsidR="007B12C4">
        <w:rPr>
          <w:rFonts w:ascii="Tahoma" w:hAnsi="Tahoma"/>
          <w:sz w:val="20"/>
          <w:szCs w:val="20"/>
          <w:lang w:val="sv-SE"/>
        </w:rPr>
        <w:t xml:space="preserve">är </w:t>
      </w:r>
      <w:r>
        <w:rPr>
          <w:rFonts w:ascii="Tahoma" w:hAnsi="Tahoma"/>
          <w:sz w:val="20"/>
          <w:szCs w:val="20"/>
          <w:lang w:val="sv-SE"/>
        </w:rPr>
        <w:t xml:space="preserve">en av flera </w:t>
      </w:r>
      <w:proofErr w:type="spellStart"/>
      <w:r>
        <w:rPr>
          <w:rFonts w:ascii="Tahoma" w:hAnsi="Tahoma"/>
          <w:sz w:val="20"/>
          <w:szCs w:val="20"/>
          <w:lang w:val="sv-SE"/>
        </w:rPr>
        <w:t>golfklockor</w:t>
      </w:r>
      <w:proofErr w:type="spellEnd"/>
      <w:r>
        <w:rPr>
          <w:rFonts w:ascii="Tahoma" w:hAnsi="Tahoma"/>
          <w:sz w:val="20"/>
          <w:szCs w:val="20"/>
          <w:lang w:val="sv-SE"/>
        </w:rPr>
        <w:t xml:space="preserve"> som är kompatibel me</w:t>
      </w:r>
      <w:r w:rsidR="007B12C4">
        <w:rPr>
          <w:rFonts w:ascii="Tahoma" w:hAnsi="Tahoma"/>
          <w:sz w:val="20"/>
          <w:szCs w:val="20"/>
          <w:lang w:val="sv-SE"/>
        </w:rPr>
        <w:t>d den nya Garmin Golf-</w:t>
      </w:r>
      <w:proofErr w:type="spellStart"/>
      <w:r w:rsidR="007B12C4">
        <w:rPr>
          <w:rFonts w:ascii="Tahoma" w:hAnsi="Tahoma"/>
          <w:sz w:val="20"/>
          <w:szCs w:val="20"/>
          <w:lang w:val="sv-SE"/>
        </w:rPr>
        <w:t>appen</w:t>
      </w:r>
      <w:proofErr w:type="spellEnd"/>
      <w:r w:rsidR="007B12C4">
        <w:rPr>
          <w:rFonts w:ascii="Tahoma" w:hAnsi="Tahoma"/>
          <w:sz w:val="20"/>
          <w:szCs w:val="20"/>
          <w:lang w:val="sv-SE"/>
        </w:rPr>
        <w:t xml:space="preserve"> där du </w:t>
      </w:r>
      <w:r>
        <w:rPr>
          <w:rFonts w:ascii="Tahoma" w:hAnsi="Tahoma"/>
          <w:sz w:val="20"/>
          <w:szCs w:val="20"/>
          <w:lang w:val="sv-SE"/>
        </w:rPr>
        <w:t xml:space="preserve">bland annat </w:t>
      </w:r>
      <w:r w:rsidR="007B12C4">
        <w:rPr>
          <w:rFonts w:ascii="Tahoma" w:hAnsi="Tahoma"/>
          <w:sz w:val="20"/>
          <w:szCs w:val="20"/>
          <w:lang w:val="sv-SE"/>
        </w:rPr>
        <w:t xml:space="preserve">kan </w:t>
      </w:r>
      <w:r>
        <w:rPr>
          <w:rFonts w:ascii="Tahoma" w:hAnsi="Tahoma"/>
          <w:sz w:val="20"/>
          <w:szCs w:val="20"/>
          <w:lang w:val="sv-SE"/>
        </w:rPr>
        <w:t>delta i veckotä</w:t>
      </w:r>
      <w:r w:rsidR="007B12C4">
        <w:rPr>
          <w:rFonts w:ascii="Tahoma" w:hAnsi="Tahoma"/>
          <w:sz w:val="20"/>
          <w:szCs w:val="20"/>
          <w:lang w:val="sv-SE"/>
        </w:rPr>
        <w:t xml:space="preserve">vlingar. Med </w:t>
      </w:r>
      <w:proofErr w:type="spellStart"/>
      <w:r w:rsidR="007B12C4">
        <w:rPr>
          <w:rFonts w:ascii="Tahoma" w:hAnsi="Tahoma"/>
          <w:sz w:val="20"/>
          <w:szCs w:val="20"/>
          <w:lang w:val="sv-SE"/>
        </w:rPr>
        <w:t>gratisappen</w:t>
      </w:r>
      <w:proofErr w:type="spellEnd"/>
      <w:r w:rsidR="007B12C4">
        <w:rPr>
          <w:rFonts w:ascii="Tahoma" w:hAnsi="Tahoma"/>
          <w:sz w:val="20"/>
          <w:szCs w:val="20"/>
          <w:lang w:val="sv-SE"/>
        </w:rPr>
        <w:t xml:space="preserve"> kan du</w:t>
      </w:r>
      <w:r>
        <w:rPr>
          <w:rFonts w:ascii="Tahoma" w:hAnsi="Tahoma"/>
          <w:sz w:val="20"/>
          <w:szCs w:val="20"/>
          <w:lang w:val="sv-SE"/>
        </w:rPr>
        <w:t xml:space="preserve"> tävla mot vänner och andra golfare på samma bana, och dessutom se andra spelares rankning, poä</w:t>
      </w:r>
      <w:r w:rsidR="007B12C4">
        <w:rPr>
          <w:rFonts w:ascii="Tahoma" w:hAnsi="Tahoma"/>
          <w:sz w:val="20"/>
          <w:szCs w:val="20"/>
          <w:lang w:val="sv-SE"/>
        </w:rPr>
        <w:t>ng, handikapp mm. Du</w:t>
      </w:r>
      <w:r>
        <w:rPr>
          <w:rFonts w:ascii="Tahoma" w:hAnsi="Tahoma"/>
          <w:sz w:val="20"/>
          <w:szCs w:val="20"/>
          <w:lang w:val="sv-SE"/>
        </w:rPr>
        <w:t xml:space="preserve"> kan dessutom använda </w:t>
      </w:r>
      <w:proofErr w:type="spellStart"/>
      <w:r>
        <w:rPr>
          <w:rFonts w:ascii="Tahoma" w:hAnsi="Tahoma"/>
          <w:sz w:val="20"/>
          <w:szCs w:val="20"/>
          <w:lang w:val="sv-SE"/>
        </w:rPr>
        <w:t>appen</w:t>
      </w:r>
      <w:proofErr w:type="spellEnd"/>
      <w:r>
        <w:rPr>
          <w:rFonts w:ascii="Tahoma" w:hAnsi="Tahoma"/>
          <w:sz w:val="20"/>
          <w:szCs w:val="20"/>
          <w:lang w:val="sv-SE"/>
        </w:rPr>
        <w:t xml:space="preserve"> fö</w:t>
      </w:r>
      <w:r w:rsidR="007B12C4">
        <w:rPr>
          <w:rFonts w:ascii="Tahoma" w:hAnsi="Tahoma"/>
          <w:sz w:val="20"/>
          <w:szCs w:val="20"/>
          <w:lang w:val="sv-SE"/>
        </w:rPr>
        <w:t>r att skapa d</w:t>
      </w:r>
      <w:r>
        <w:rPr>
          <w:rFonts w:ascii="Tahoma" w:hAnsi="Tahoma"/>
          <w:sz w:val="20"/>
          <w:szCs w:val="20"/>
          <w:lang w:val="sv-SE"/>
        </w:rPr>
        <w:t xml:space="preserve">ina egna turneringar och bjuda in vänner för att delta. </w:t>
      </w:r>
      <w:r w:rsidR="007B12C4">
        <w:rPr>
          <w:rFonts w:ascii="Tahoma" w:hAnsi="Tahoma"/>
          <w:sz w:val="20"/>
          <w:szCs w:val="20"/>
          <w:lang w:val="sv-SE"/>
        </w:rPr>
        <w:t>Mata in dina</w:t>
      </w:r>
      <w:r>
        <w:rPr>
          <w:rFonts w:ascii="Tahoma" w:hAnsi="Tahoma"/>
          <w:sz w:val="20"/>
          <w:szCs w:val="20"/>
          <w:lang w:val="sv-SE"/>
        </w:rPr>
        <w:t xml:space="preserve"> poäng manuellt eller ladda upp från Approach X10 genom att använda Garmin Express och se poängen i Garmin Golf-</w:t>
      </w:r>
      <w:proofErr w:type="spellStart"/>
      <w:r>
        <w:rPr>
          <w:rFonts w:ascii="Tahoma" w:hAnsi="Tahoma"/>
          <w:sz w:val="20"/>
          <w:szCs w:val="20"/>
          <w:lang w:val="sv-SE"/>
        </w:rPr>
        <w:t>appen</w:t>
      </w:r>
      <w:proofErr w:type="spellEnd"/>
      <w:r>
        <w:rPr>
          <w:rFonts w:ascii="Tahoma" w:hAnsi="Tahoma"/>
          <w:sz w:val="20"/>
          <w:szCs w:val="20"/>
          <w:lang w:val="sv-SE"/>
        </w:rPr>
        <w:t xml:space="preserve">. </w:t>
      </w:r>
    </w:p>
    <w:p w:rsidR="00957E7A" w:rsidRDefault="00957E7A">
      <w:pPr>
        <w:rPr>
          <w:rFonts w:ascii="Tahoma" w:eastAsia="Tahoma" w:hAnsi="Tahoma" w:cs="Tahoma"/>
          <w:sz w:val="20"/>
          <w:szCs w:val="20"/>
          <w:lang w:val="sv-SE"/>
        </w:rPr>
      </w:pPr>
    </w:p>
    <w:p w:rsidR="00957E7A" w:rsidRDefault="006658EF">
      <w:pPr>
        <w:rPr>
          <w:rFonts w:ascii="Tahoma" w:eastAsia="Tahoma" w:hAnsi="Tahoma" w:cs="Tahoma"/>
          <w:sz w:val="20"/>
          <w:szCs w:val="20"/>
          <w:lang w:val="sv-SE"/>
        </w:rPr>
      </w:pPr>
      <w:r>
        <w:rPr>
          <w:rFonts w:ascii="Tahoma" w:hAnsi="Tahoma"/>
          <w:sz w:val="20"/>
          <w:szCs w:val="20"/>
          <w:lang w:val="sv-SE"/>
        </w:rPr>
        <w:t>Approach X10 har en slank, bekväm och diskret design med en 1-tums pekskärm. Den är vattentålig upp till 5 ATM</w:t>
      </w:r>
      <w:r>
        <w:rPr>
          <w:rFonts w:ascii="Tahoma" w:eastAsia="Tahoma" w:hAnsi="Tahoma" w:cs="Tahoma"/>
          <w:sz w:val="20"/>
          <w:szCs w:val="20"/>
          <w:vertAlign w:val="superscript"/>
          <w:lang w:val="sv-SE"/>
        </w:rPr>
        <w:footnoteReference w:id="2"/>
      </w:r>
      <w:r>
        <w:rPr>
          <w:rFonts w:ascii="Tahoma" w:hAnsi="Tahoma"/>
          <w:sz w:val="20"/>
          <w:szCs w:val="20"/>
          <w:lang w:val="sv-SE"/>
        </w:rPr>
        <w:t xml:space="preserve">, vilket innebär att den tål </w:t>
      </w:r>
      <w:r w:rsidR="007B12C4">
        <w:rPr>
          <w:rFonts w:ascii="Tahoma" w:hAnsi="Tahoma"/>
          <w:sz w:val="20"/>
          <w:szCs w:val="20"/>
          <w:lang w:val="sv-SE"/>
        </w:rPr>
        <w:t>en regnskur</w:t>
      </w:r>
      <w:r>
        <w:rPr>
          <w:rFonts w:ascii="Tahoma" w:hAnsi="Tahoma"/>
          <w:sz w:val="20"/>
          <w:szCs w:val="20"/>
          <w:lang w:val="sv-SE"/>
        </w:rPr>
        <w:t xml:space="preserve"> under golfrundan eller svett under en varm dag. </w:t>
      </w:r>
      <w:r w:rsidR="007B12C4">
        <w:rPr>
          <w:rFonts w:ascii="Tahoma" w:hAnsi="Tahoma"/>
          <w:sz w:val="20"/>
          <w:szCs w:val="20"/>
          <w:lang w:val="sv-SE"/>
        </w:rPr>
        <w:t>Batteritiden är</w:t>
      </w:r>
      <w:r>
        <w:rPr>
          <w:rFonts w:ascii="Tahoma" w:hAnsi="Tahoma"/>
          <w:sz w:val="20"/>
          <w:szCs w:val="20"/>
          <w:lang w:val="sv-SE"/>
        </w:rPr>
        <w:t xml:space="preserve"> upp till tolv timmar i GPS-läge - perfekt fö</w:t>
      </w:r>
      <w:r w:rsidR="007B12C4">
        <w:rPr>
          <w:rFonts w:ascii="Tahoma" w:hAnsi="Tahoma"/>
          <w:sz w:val="20"/>
          <w:szCs w:val="20"/>
          <w:lang w:val="sv-SE"/>
        </w:rPr>
        <w:t>r dig</w:t>
      </w:r>
      <w:r>
        <w:rPr>
          <w:rFonts w:ascii="Tahoma" w:hAnsi="Tahoma"/>
          <w:sz w:val="20"/>
          <w:szCs w:val="20"/>
          <w:lang w:val="sv-SE"/>
        </w:rPr>
        <w:t xml:space="preserve"> som vill spela flera omgångar.</w:t>
      </w:r>
    </w:p>
    <w:p w:rsidR="00957E7A" w:rsidRDefault="00957E7A">
      <w:pPr>
        <w:rPr>
          <w:rFonts w:ascii="Tahoma" w:eastAsia="Tahoma" w:hAnsi="Tahoma" w:cs="Tahoma"/>
          <w:sz w:val="20"/>
          <w:szCs w:val="20"/>
          <w:lang w:val="sv-SE"/>
        </w:rPr>
      </w:pPr>
    </w:p>
    <w:p w:rsidR="00957E7A" w:rsidRDefault="006658EF">
      <w:pPr>
        <w:rPr>
          <w:rFonts w:ascii="Tahoma" w:eastAsia="Tahoma" w:hAnsi="Tahoma" w:cs="Tahoma"/>
          <w:sz w:val="20"/>
          <w:szCs w:val="20"/>
          <w:lang w:val="sv-SE"/>
        </w:rPr>
      </w:pPr>
      <w:r>
        <w:rPr>
          <w:rFonts w:ascii="Tahoma" w:hAnsi="Tahoma"/>
          <w:sz w:val="20"/>
          <w:szCs w:val="20"/>
          <w:lang w:val="sv-SE"/>
        </w:rPr>
        <w:t xml:space="preserve">Approach X10 finns </w:t>
      </w:r>
      <w:r w:rsidR="007B12C4">
        <w:rPr>
          <w:rFonts w:ascii="Tahoma" w:hAnsi="Tahoma"/>
          <w:sz w:val="20"/>
          <w:szCs w:val="20"/>
          <w:lang w:val="sv-SE"/>
        </w:rPr>
        <w:t>tillgänglig nu till</w:t>
      </w:r>
      <w:r>
        <w:rPr>
          <w:rFonts w:ascii="Tahoma" w:hAnsi="Tahoma"/>
          <w:sz w:val="20"/>
          <w:szCs w:val="20"/>
          <w:lang w:val="sv-SE"/>
        </w:rPr>
        <w:t xml:space="preserve"> ett rekommenderat </w:t>
      </w:r>
      <w:r w:rsidR="007B12C4">
        <w:rPr>
          <w:rFonts w:ascii="Tahoma" w:hAnsi="Tahoma"/>
          <w:sz w:val="20"/>
          <w:szCs w:val="20"/>
          <w:lang w:val="sv-SE"/>
        </w:rPr>
        <w:t>cirka</w:t>
      </w:r>
      <w:r>
        <w:rPr>
          <w:rFonts w:ascii="Tahoma" w:hAnsi="Tahoma"/>
          <w:sz w:val="20"/>
          <w:szCs w:val="20"/>
          <w:lang w:val="sv-SE"/>
        </w:rPr>
        <w:t xml:space="preserve">pris på </w:t>
      </w:r>
      <w:r w:rsidR="00551ED2">
        <w:rPr>
          <w:rFonts w:ascii="Tahoma" w:hAnsi="Tahoma"/>
          <w:sz w:val="20"/>
          <w:szCs w:val="20"/>
          <w:lang w:val="sv-SE"/>
        </w:rPr>
        <w:t>2 099:-</w:t>
      </w:r>
      <w:bookmarkStart w:id="0" w:name="_GoBack"/>
      <w:bookmarkEnd w:id="0"/>
      <w:r w:rsidR="007B12C4">
        <w:rPr>
          <w:rFonts w:ascii="Tahoma" w:hAnsi="Tahoma"/>
          <w:sz w:val="20"/>
          <w:szCs w:val="20"/>
          <w:lang w:val="sv-SE"/>
        </w:rPr>
        <w:t xml:space="preserve"> Läs mer på</w:t>
      </w:r>
      <w:r>
        <w:rPr>
          <w:rFonts w:ascii="Tahoma" w:hAnsi="Tahoma"/>
          <w:sz w:val="20"/>
          <w:szCs w:val="20"/>
          <w:lang w:val="sv-SE"/>
        </w:rPr>
        <w:t xml:space="preserve"> </w:t>
      </w:r>
      <w:hyperlink r:id="rId6" w:history="1">
        <w:r>
          <w:rPr>
            <w:rStyle w:val="Hyperlink0"/>
            <w:lang w:val="sv-SE"/>
          </w:rPr>
          <w:t>www.garmin.com/golf</w:t>
        </w:r>
      </w:hyperlink>
      <w:r w:rsidR="007B12C4">
        <w:rPr>
          <w:rFonts w:ascii="Tahoma" w:hAnsi="Tahoma"/>
          <w:sz w:val="20"/>
          <w:szCs w:val="20"/>
          <w:lang w:val="sv-SE"/>
        </w:rPr>
        <w:t xml:space="preserve"> </w:t>
      </w:r>
    </w:p>
    <w:p w:rsidR="00957E7A" w:rsidRDefault="00957E7A">
      <w:pPr>
        <w:rPr>
          <w:rFonts w:ascii="Tahoma" w:eastAsia="Tahoma" w:hAnsi="Tahoma" w:cs="Tahoma"/>
          <w:sz w:val="20"/>
          <w:szCs w:val="20"/>
          <w:lang w:val="sv-SE"/>
        </w:rPr>
      </w:pPr>
    </w:p>
    <w:p w:rsidR="00957E7A" w:rsidRDefault="006658EF">
      <w:pPr>
        <w:pStyle w:val="Brdtext"/>
        <w:rPr>
          <w:rFonts w:ascii="Tahoma" w:eastAsia="Tahoma" w:hAnsi="Tahoma" w:cs="Tahoma"/>
          <w:b/>
          <w:bCs/>
          <w:sz w:val="16"/>
          <w:szCs w:val="16"/>
          <w:lang w:val="sv-SE"/>
        </w:rPr>
      </w:pPr>
      <w:r>
        <w:rPr>
          <w:rFonts w:ascii="Tahoma" w:hAnsi="Tahoma"/>
          <w:b/>
          <w:bCs/>
          <w:sz w:val="16"/>
          <w:szCs w:val="16"/>
          <w:lang w:val="sv-SE"/>
        </w:rPr>
        <w:t>Om Garmin</w:t>
      </w:r>
    </w:p>
    <w:p w:rsidR="00957E7A" w:rsidRDefault="006658EF">
      <w:pPr>
        <w:pStyle w:val="Brdtext"/>
        <w:tabs>
          <w:tab w:val="left" w:pos="7800"/>
        </w:tabs>
      </w:pPr>
      <w:r>
        <w:rPr>
          <w:rFonts w:ascii="Tahoma" w:hAnsi="Tahoma"/>
          <w:sz w:val="16"/>
          <w:szCs w:val="16"/>
          <w:lang w:val="sv-SE"/>
        </w:rPr>
        <w:t xml:space="preserve">Världsledaren inom satellitnavigation, Garmin Ltd. och dess dotterbolag har designat, tillverkat, marknadsfört och sålt navigations-, kommunikations- och informationsenheter samt applikationer sedan 1989, de flesta med GPS teknologi. </w:t>
      </w:r>
      <w:proofErr w:type="spellStart"/>
      <w:r>
        <w:rPr>
          <w:rFonts w:ascii="Tahoma" w:hAnsi="Tahoma"/>
          <w:sz w:val="16"/>
          <w:szCs w:val="16"/>
          <w:lang w:val="sv-SE"/>
        </w:rPr>
        <w:t>Garmins</w:t>
      </w:r>
      <w:proofErr w:type="spellEnd"/>
      <w:r>
        <w:rPr>
          <w:rFonts w:ascii="Tahoma" w:hAnsi="Tahoma"/>
          <w:sz w:val="16"/>
          <w:szCs w:val="16"/>
          <w:lang w:val="sv-SE"/>
        </w:rPr>
        <w:t xml:space="preserve"> produkter täcker in segmenten mobilelektronik, marinelektronik, </w:t>
      </w:r>
      <w:proofErr w:type="spellStart"/>
      <w:r>
        <w:rPr>
          <w:rFonts w:ascii="Tahoma" w:hAnsi="Tahoma"/>
          <w:sz w:val="16"/>
          <w:szCs w:val="16"/>
          <w:lang w:val="sv-SE"/>
        </w:rPr>
        <w:t>outdoor</w:t>
      </w:r>
      <w:proofErr w:type="spellEnd"/>
      <w:r>
        <w:rPr>
          <w:rFonts w:ascii="Tahoma" w:hAnsi="Tahoma"/>
          <w:sz w:val="16"/>
          <w:szCs w:val="16"/>
          <w:lang w:val="sv-SE"/>
        </w:rPr>
        <w:t xml:space="preserve">, </w:t>
      </w:r>
      <w:proofErr w:type="spellStart"/>
      <w:r>
        <w:rPr>
          <w:rFonts w:ascii="Tahoma" w:hAnsi="Tahoma"/>
          <w:sz w:val="16"/>
          <w:szCs w:val="16"/>
          <w:lang w:val="sv-SE"/>
        </w:rPr>
        <w:t>fitness</w:t>
      </w:r>
      <w:proofErr w:type="spellEnd"/>
      <w:r>
        <w:rPr>
          <w:rFonts w:ascii="Tahoma" w:hAnsi="Tahoma"/>
          <w:sz w:val="16"/>
          <w:szCs w:val="16"/>
          <w:lang w:val="sv-SE"/>
        </w:rPr>
        <w:t xml:space="preserve">, </w:t>
      </w:r>
      <w:proofErr w:type="spellStart"/>
      <w:r>
        <w:rPr>
          <w:rFonts w:ascii="Tahoma" w:hAnsi="Tahoma"/>
          <w:sz w:val="16"/>
          <w:szCs w:val="16"/>
          <w:lang w:val="sv-SE"/>
        </w:rPr>
        <w:t>aviation</w:t>
      </w:r>
      <w:proofErr w:type="spellEnd"/>
      <w:r>
        <w:rPr>
          <w:rFonts w:ascii="Tahoma" w:hAnsi="Tahoma"/>
          <w:sz w:val="16"/>
          <w:szCs w:val="16"/>
          <w:lang w:val="sv-SE"/>
        </w:rPr>
        <w:t xml:space="preserve"> och OEM. Garmin Ltd. är registrerat i Schweiz med sina större dotterbolag lokaliserade i USA, Taiwan och Storbritannien. Garmin är ett registrerat varumärke av Garmin Ltd och dess dotterbolag. Alla andra varumärken, produktnamn, företagsnamn och servicemarkeringar tillhör och ägs av dess respektive ägare. Alla rättigheter är reserverade.</w:t>
      </w:r>
    </w:p>
    <w:sectPr w:rsidR="00957E7A">
      <w:headerReference w:type="default" r:id="rId7"/>
      <w:footerReference w:type="default" r:id="rId8"/>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BF5" w:rsidRDefault="00F06BF5">
      <w:r>
        <w:separator/>
      </w:r>
    </w:p>
  </w:endnote>
  <w:endnote w:type="continuationSeparator" w:id="0">
    <w:p w:rsidR="00F06BF5" w:rsidRDefault="00F0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E7A" w:rsidRDefault="00957E7A">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BF5" w:rsidRDefault="00F06BF5">
      <w:r>
        <w:separator/>
      </w:r>
    </w:p>
  </w:footnote>
  <w:footnote w:type="continuationSeparator" w:id="0">
    <w:p w:rsidR="00F06BF5" w:rsidRDefault="00F06BF5">
      <w:r>
        <w:continuationSeparator/>
      </w:r>
    </w:p>
  </w:footnote>
  <w:footnote w:type="continuationNotice" w:id="1">
    <w:p w:rsidR="00F06BF5" w:rsidRDefault="00F06BF5"/>
  </w:footnote>
  <w:footnote w:id="2">
    <w:p w:rsidR="00957E7A" w:rsidRDefault="006658EF">
      <w:pPr>
        <w:pStyle w:val="Fotnot"/>
      </w:pPr>
      <w:r>
        <w:rPr>
          <w:vertAlign w:val="superscript"/>
        </w:rPr>
        <w:footnoteRef/>
      </w:r>
      <w:r>
        <w:rPr>
          <w:rFonts w:eastAsia="Arial Unicode MS" w:cs="Arial Unicode MS"/>
        </w:rPr>
        <w:t xml:space="preserve"> Läs mer på </w:t>
      </w:r>
      <w:hyperlink r:id="rId1" w:history="1">
        <w:r>
          <w:rPr>
            <w:rStyle w:val="Hyperlink0"/>
            <w:rFonts w:eastAsia="Arial Unicode MS" w:cs="Arial Unicode MS"/>
          </w:rPr>
          <w:t>garmin.com/</w:t>
        </w:r>
        <w:proofErr w:type="spellStart"/>
        <w:r>
          <w:rPr>
            <w:rStyle w:val="Hyperlink0"/>
            <w:rFonts w:eastAsia="Arial Unicode MS" w:cs="Arial Unicode MS"/>
          </w:rPr>
          <w:t>waterrating</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7E7A" w:rsidRDefault="006658EF">
    <w:pPr>
      <w:pStyle w:val="Sidhuvud"/>
      <w:tabs>
        <w:tab w:val="clear" w:pos="8640"/>
        <w:tab w:val="right" w:pos="8280"/>
      </w:tabs>
    </w:pPr>
    <w:r>
      <w:rPr>
        <w:noProof/>
      </w:rPr>
      <w:drawing>
        <wp:anchor distT="152400" distB="152400" distL="152400" distR="152400" simplePos="0" relativeHeight="251658240" behindDoc="1" locked="0" layoutInCell="1" allowOverlap="1">
          <wp:simplePos x="0" y="0"/>
          <wp:positionH relativeFrom="page">
            <wp:posOffset>5086350</wp:posOffset>
          </wp:positionH>
          <wp:positionV relativeFrom="page">
            <wp:posOffset>307340</wp:posOffset>
          </wp:positionV>
          <wp:extent cx="1828800" cy="495300"/>
          <wp:effectExtent l="0" t="0" r="0" b="0"/>
          <wp:wrapNone/>
          <wp:docPr id="1073741825" name="officeArt object" descr="Garmin_Logo_Rgsd_CMYK.jpeg"/>
          <wp:cNvGraphicFramePr/>
          <a:graphic xmlns:a="http://schemas.openxmlformats.org/drawingml/2006/main">
            <a:graphicData uri="http://schemas.openxmlformats.org/drawingml/2006/picture">
              <pic:pic xmlns:pic="http://schemas.openxmlformats.org/drawingml/2006/picture">
                <pic:nvPicPr>
                  <pic:cNvPr id="1073741825" name="Garmin_Logo_Rgsd_CMYK.jpeg" descr="Garmin_Logo_Rgsd_CMYK.jpeg"/>
                  <pic:cNvPicPr>
                    <a:picLocks noChangeAspect="1"/>
                  </pic:cNvPicPr>
                </pic:nvPicPr>
                <pic:blipFill>
                  <a:blip r:embed="rId1">
                    <a:extLst/>
                  </a:blip>
                  <a:stretch>
                    <a:fillRect/>
                  </a:stretch>
                </pic:blipFill>
                <pic:spPr>
                  <a:xfrm>
                    <a:off x="0" y="0"/>
                    <a:ext cx="1828800" cy="4953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59264" behindDoc="1" locked="0" layoutInCell="1" allowOverlap="1">
              <wp:simplePos x="0" y="0"/>
              <wp:positionH relativeFrom="page">
                <wp:posOffset>641982</wp:posOffset>
              </wp:positionH>
              <wp:positionV relativeFrom="page">
                <wp:posOffset>916939</wp:posOffset>
              </wp:positionV>
              <wp:extent cx="6286502" cy="0"/>
              <wp:effectExtent l="0" t="0" r="0" b="0"/>
              <wp:wrapNone/>
              <wp:docPr id="1073741826" name="officeArt object" descr="officeArt object"/>
              <wp:cNvGraphicFramePr/>
              <a:graphic xmlns:a="http://schemas.openxmlformats.org/drawingml/2006/main">
                <a:graphicData uri="http://schemas.microsoft.com/office/word/2010/wordprocessingShape">
                  <wps:wsp>
                    <wps:cNvCnPr/>
                    <wps:spPr>
                      <a:xfrm>
                        <a:off x="0" y="0"/>
                        <a:ext cx="6286502" cy="0"/>
                      </a:xfrm>
                      <a:prstGeom prst="line">
                        <a:avLst/>
                      </a:prstGeom>
                      <a:noFill/>
                      <a:ln w="12700" cap="flat">
                        <a:solidFill>
                          <a:srgbClr val="000000">
                            <a:alpha val="14999"/>
                          </a:srgbClr>
                        </a:solidFill>
                        <a:prstDash val="solid"/>
                        <a:round/>
                      </a:ln>
                      <a:effectLst/>
                    </wps:spPr>
                    <wps:bodyPr/>
                  </wps:wsp>
                </a:graphicData>
              </a:graphic>
            </wp:anchor>
          </w:drawing>
        </mc:Choice>
        <mc:Fallback>
          <w:pict>
            <v:line id="_x0000_s1026" style="visibility:visible;position:absolute;margin-left:50.5pt;margin-top:72.2pt;width:495.0pt;height:0.0pt;z-index:-251657216;mso-position-horizontal:absolute;mso-position-horizontal-relative:page;mso-position-vertical:absolute;mso-position-vertical-relative:page;mso-wrap-distance-left:12.0pt;mso-wrap-distance-top:12.0pt;mso-wrap-distance-right:12.0pt;mso-wrap-distance-bottom:12.0pt;">
              <v:fill on="f"/>
              <v:stroke filltype="solid" color="#000000" opacity="15.0%" weight="1.0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0288" behindDoc="1" locked="0" layoutInCell="1" allowOverlap="1">
              <wp:simplePos x="0" y="0"/>
              <wp:positionH relativeFrom="page">
                <wp:posOffset>622932</wp:posOffset>
              </wp:positionH>
              <wp:positionV relativeFrom="page">
                <wp:posOffset>9893300</wp:posOffset>
              </wp:positionV>
              <wp:extent cx="6400802" cy="0"/>
              <wp:effectExtent l="0" t="0" r="0" b="0"/>
              <wp:wrapNone/>
              <wp:docPr id="1073741827" name="officeArt object" descr="officeArt object"/>
              <wp:cNvGraphicFramePr/>
              <a:graphic xmlns:a="http://schemas.openxmlformats.org/drawingml/2006/main">
                <a:graphicData uri="http://schemas.microsoft.com/office/word/2010/wordprocessingShape">
                  <wps:wsp>
                    <wps:cNvCnPr/>
                    <wps:spPr>
                      <a:xfrm>
                        <a:off x="0" y="0"/>
                        <a:ext cx="6400802" cy="0"/>
                      </a:xfrm>
                      <a:prstGeom prst="line">
                        <a:avLst/>
                      </a:prstGeom>
                      <a:noFill/>
                      <a:ln w="9525" cap="flat">
                        <a:solidFill>
                          <a:srgbClr val="C0C0C0"/>
                        </a:solidFill>
                        <a:prstDash val="solid"/>
                        <a:round/>
                      </a:ln>
                      <a:effectLst/>
                    </wps:spPr>
                    <wps:bodyPr/>
                  </wps:wsp>
                </a:graphicData>
              </a:graphic>
            </wp:anchor>
          </w:drawing>
        </mc:Choice>
        <mc:Fallback>
          <w:pict>
            <v:line id="_x0000_s1027" style="visibility:visible;position:absolute;margin-left:49.0pt;margin-top:779.0pt;width:504.0pt;height:0.0pt;z-index:-251656192;mso-position-horizontal:absolute;mso-position-horizontal-relative:page;mso-position-vertical:absolute;mso-position-vertical-relative:page;mso-wrap-distance-left:12.0pt;mso-wrap-distance-top:12.0pt;mso-wrap-distance-right:12.0pt;mso-wrap-distance-bottom:12.0pt;">
              <v:fill on="f"/>
              <v:stroke filltype="solid" color="#C0C0C0"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rPr>
        <w:noProof/>
      </w:rPr>
      <mc:AlternateContent>
        <mc:Choice Requires="wps">
          <w:drawing>
            <wp:anchor distT="152400" distB="152400" distL="152400" distR="152400" simplePos="0" relativeHeight="251661312" behindDoc="1" locked="0" layoutInCell="1" allowOverlap="1">
              <wp:simplePos x="0" y="0"/>
              <wp:positionH relativeFrom="page">
                <wp:posOffset>737233</wp:posOffset>
              </wp:positionH>
              <wp:positionV relativeFrom="page">
                <wp:posOffset>9940923</wp:posOffset>
              </wp:positionV>
              <wp:extent cx="6172202" cy="620056"/>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6172202" cy="620056"/>
                      </a:xfrm>
                      <a:prstGeom prst="rect">
                        <a:avLst/>
                      </a:prstGeom>
                      <a:noFill/>
                      <a:ln w="12700" cap="flat">
                        <a:noFill/>
                        <a:miter lim="400000"/>
                      </a:ln>
                      <a:effectLst/>
                    </wps:spPr>
                    <wps:txbx>
                      <w:txbxContent>
                        <w:p w:rsidR="00957E7A" w:rsidRDefault="006658EF">
                          <w:pPr>
                            <w:jc w:val="center"/>
                          </w:pPr>
                          <w:r>
                            <w:rPr>
                              <w:rFonts w:ascii="Verdana" w:hAnsi="Verdana"/>
                              <w:color w:val="808080"/>
                              <w:sz w:val="15"/>
                              <w:szCs w:val="15"/>
                              <w:u w:color="808080"/>
                            </w:rPr>
                            <w:t xml:space="preserve">GARMIN NORDIC SWEDEN AB  </w:t>
                          </w:r>
                          <w:r>
                            <w:rPr>
                              <w:rFonts w:ascii="Arial Unicode MS" w:hAnsi="Arial Unicode MS"/>
                              <w:color w:val="808080"/>
                              <w:sz w:val="15"/>
                              <w:szCs w:val="15"/>
                              <w:u w:color="808080"/>
                            </w:rPr>
                            <w:br/>
                          </w:r>
                          <w:r>
                            <w:rPr>
                              <w:rFonts w:ascii="Verdana" w:hAnsi="Verdana"/>
                              <w:color w:val="808080"/>
                              <w:sz w:val="15"/>
                              <w:szCs w:val="15"/>
                              <w:u w:color="808080"/>
                            </w:rPr>
                            <w:t xml:space="preserve">Tel: 031-794 00 00 | Fax: 031-794 00 99 | </w:t>
                          </w:r>
                          <w:proofErr w:type="spellStart"/>
                          <w:r>
                            <w:rPr>
                              <w:rFonts w:ascii="Verdana" w:hAnsi="Verdana"/>
                              <w:color w:val="808080"/>
                              <w:sz w:val="15"/>
                              <w:szCs w:val="15"/>
                              <w:u w:color="808080"/>
                            </w:rPr>
                            <w:t>Uggledalsvägen</w:t>
                          </w:r>
                          <w:proofErr w:type="spellEnd"/>
                          <w:r>
                            <w:rPr>
                              <w:rFonts w:ascii="Verdana" w:hAnsi="Verdana"/>
                              <w:color w:val="808080"/>
                              <w:sz w:val="15"/>
                              <w:szCs w:val="15"/>
                              <w:u w:color="808080"/>
                            </w:rPr>
                            <w:t xml:space="preserve"> 13 | 427 40 | </w:t>
                          </w:r>
                          <w:proofErr w:type="spellStart"/>
                          <w:r>
                            <w:rPr>
                              <w:rFonts w:ascii="Verdana" w:hAnsi="Verdana"/>
                              <w:color w:val="808080"/>
                              <w:sz w:val="15"/>
                              <w:szCs w:val="15"/>
                              <w:u w:color="808080"/>
                            </w:rPr>
                            <w:t>Billdal</w:t>
                          </w:r>
                          <w:proofErr w:type="spellEnd"/>
                          <w:r>
                            <w:rPr>
                              <w:rFonts w:ascii="Arial Unicode MS" w:hAnsi="Arial Unicode MS"/>
                              <w:color w:val="808080"/>
                              <w:sz w:val="15"/>
                              <w:szCs w:val="15"/>
                              <w:u w:color="808080"/>
                            </w:rPr>
                            <w:br/>
                          </w:r>
                          <w:r>
                            <w:rPr>
                              <w:rFonts w:ascii="Verdana" w:hAnsi="Verdana"/>
                              <w:color w:val="808080"/>
                              <w:sz w:val="15"/>
                              <w:szCs w:val="15"/>
                              <w:u w:color="808080"/>
                            </w:rPr>
                            <w:t xml:space="preserve"> www.garmin.se</w:t>
                          </w:r>
                          <w:r>
                            <w:rPr>
                              <w:rFonts w:ascii="Arial Unicode MS" w:hAnsi="Arial Unicode MS"/>
                              <w:color w:val="808080"/>
                              <w:sz w:val="15"/>
                              <w:szCs w:val="15"/>
                              <w:u w:color="808080"/>
                            </w:rPr>
                            <w:br/>
                          </w:r>
                        </w:p>
                      </w:txbxContent>
                    </wps:txbx>
                    <wps:bodyPr wrap="square" lIns="45718" tIns="45718" rIns="45718" bIns="45718" numCol="1" anchor="t">
                      <a:noAutofit/>
                    </wps:bodyPr>
                  </wps:wsp>
                </a:graphicData>
              </a:graphic>
            </wp:anchor>
          </w:drawing>
        </mc:Choice>
        <mc:Fallback>
          <w:pict>
            <v:rect id="officeArt object" o:spid="_x0000_s1026" alt="officeArt object" style="position:absolute;margin-left:58.05pt;margin-top:782.75pt;width:486pt;height:48.8pt;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" filled="f" stroked="f" strokeweight="1pt">
              <v:stroke miterlimit="4"/>
              <v:textbox inset="1.2699mm,1.2699mm,1.2699mm,1.2699mm">
                <w:txbxContent>
                  <w:p w:rsidR="00957E7A" w:rsidRDefault="006658EF">
                    <w:pPr>
                      <w:jc w:val="center"/>
                    </w:pPr>
                    <w:r>
                      <w:rPr>
                        <w:rFonts w:ascii="Verdana" w:hAnsi="Verdana"/>
                        <w:color w:val="808080"/>
                        <w:sz w:val="15"/>
                        <w:szCs w:val="15"/>
                        <w:u w:color="808080"/>
                      </w:rPr>
                      <w:t xml:space="preserve">GARMIN NORDIC SWEDEN AB  </w:t>
                    </w:r>
                    <w:r>
                      <w:rPr>
                        <w:rFonts w:ascii="Arial Unicode MS" w:hAnsi="Arial Unicode MS"/>
                        <w:color w:val="808080"/>
                        <w:sz w:val="15"/>
                        <w:szCs w:val="15"/>
                        <w:u w:color="808080"/>
                      </w:rPr>
                      <w:br/>
                    </w:r>
                    <w:r>
                      <w:rPr>
                        <w:rFonts w:ascii="Verdana" w:hAnsi="Verdana"/>
                        <w:color w:val="808080"/>
                        <w:sz w:val="15"/>
                        <w:szCs w:val="15"/>
                        <w:u w:color="808080"/>
                      </w:rPr>
                      <w:t xml:space="preserve">Tel: 031-794 00 00 | Fax: 031-794 00 99 | </w:t>
                    </w:r>
                    <w:proofErr w:type="spellStart"/>
                    <w:r>
                      <w:rPr>
                        <w:rFonts w:ascii="Verdana" w:hAnsi="Verdana"/>
                        <w:color w:val="808080"/>
                        <w:sz w:val="15"/>
                        <w:szCs w:val="15"/>
                        <w:u w:color="808080"/>
                      </w:rPr>
                      <w:t>Uggledalsv</w:t>
                    </w:r>
                    <w:r>
                      <w:rPr>
                        <w:rFonts w:ascii="Verdana" w:hAnsi="Verdana"/>
                        <w:color w:val="808080"/>
                        <w:sz w:val="15"/>
                        <w:szCs w:val="15"/>
                        <w:u w:color="808080"/>
                      </w:rPr>
                      <w:t>ä</w:t>
                    </w:r>
                    <w:r>
                      <w:rPr>
                        <w:rFonts w:ascii="Verdana" w:hAnsi="Verdana"/>
                        <w:color w:val="808080"/>
                        <w:sz w:val="15"/>
                        <w:szCs w:val="15"/>
                        <w:u w:color="808080"/>
                      </w:rPr>
                      <w:t>gen</w:t>
                    </w:r>
                    <w:proofErr w:type="spellEnd"/>
                    <w:r>
                      <w:rPr>
                        <w:rFonts w:ascii="Verdana" w:hAnsi="Verdana"/>
                        <w:color w:val="808080"/>
                        <w:sz w:val="15"/>
                        <w:szCs w:val="15"/>
                        <w:u w:color="808080"/>
                      </w:rPr>
                      <w:t xml:space="preserve"> 13</w:t>
                    </w:r>
                    <w:r>
                      <w:rPr>
                        <w:rFonts w:ascii="Verdana" w:hAnsi="Verdana"/>
                        <w:color w:val="808080"/>
                        <w:sz w:val="15"/>
                        <w:szCs w:val="15"/>
                        <w:u w:color="808080"/>
                      </w:rPr>
                      <w:t> </w:t>
                    </w:r>
                    <w:r>
                      <w:rPr>
                        <w:rFonts w:ascii="Verdana" w:hAnsi="Verdana"/>
                        <w:color w:val="808080"/>
                        <w:sz w:val="15"/>
                        <w:szCs w:val="15"/>
                        <w:u w:color="808080"/>
                      </w:rPr>
                      <w:t xml:space="preserve">| 427 40 | </w:t>
                    </w:r>
                    <w:proofErr w:type="spellStart"/>
                    <w:r>
                      <w:rPr>
                        <w:rFonts w:ascii="Verdana" w:hAnsi="Verdana"/>
                        <w:color w:val="808080"/>
                        <w:sz w:val="15"/>
                        <w:szCs w:val="15"/>
                        <w:u w:color="808080"/>
                      </w:rPr>
                      <w:t>Billdal</w:t>
                    </w:r>
                    <w:proofErr w:type="spellEnd"/>
                    <w:r>
                      <w:rPr>
                        <w:rFonts w:ascii="Arial Unicode MS" w:hAnsi="Arial Unicode MS"/>
                        <w:color w:val="808080"/>
                        <w:sz w:val="15"/>
                        <w:szCs w:val="15"/>
                        <w:u w:color="808080"/>
                      </w:rPr>
                      <w:br/>
                    </w:r>
                    <w:r>
                      <w:rPr>
                        <w:rFonts w:ascii="Verdana" w:hAnsi="Verdana"/>
                        <w:color w:val="808080"/>
                        <w:sz w:val="15"/>
                        <w:szCs w:val="15"/>
                        <w:u w:color="808080"/>
                      </w:rPr>
                      <w:t xml:space="preserve"> www.garmin.se</w:t>
                    </w:r>
                    <w:r>
                      <w:rPr>
                        <w:rFonts w:ascii="Arial Unicode MS" w:hAnsi="Arial Unicode MS"/>
                        <w:color w:val="808080"/>
                        <w:sz w:val="15"/>
                        <w:szCs w:val="15"/>
                        <w:u w:color="808080"/>
                      </w:rPr>
                      <w:br/>
                    </w: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E7A"/>
    <w:rsid w:val="000866AC"/>
    <w:rsid w:val="00551ED2"/>
    <w:rsid w:val="005E0A04"/>
    <w:rsid w:val="006658EF"/>
    <w:rsid w:val="007B12C4"/>
    <w:rsid w:val="00957E7A"/>
    <w:rsid w:val="00F06BF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0069"/>
  <w15:docId w15:val="{21F482A6-FA52-4358-8578-97C491ACA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Sidhuvud">
    <w:name w:val="header"/>
    <w:pPr>
      <w:tabs>
        <w:tab w:val="center" w:pos="4320"/>
        <w:tab w:val="right" w:pos="8640"/>
      </w:tabs>
    </w:pPr>
    <w:rPr>
      <w:rFonts w:cs="Arial Unicode MS"/>
      <w:color w:val="000000"/>
      <w:sz w:val="24"/>
      <w:szCs w:val="24"/>
      <w:u w:color="000000"/>
      <w:lang w:val="en-US"/>
    </w:rPr>
  </w:style>
  <w:style w:type="paragraph" w:customStyle="1" w:styleId="Sidhuvudochsidfot">
    <w:name w:val="Sidhuvud och sidfot"/>
    <w:pPr>
      <w:tabs>
        <w:tab w:val="right" w:pos="9020"/>
      </w:tabs>
    </w:pPr>
    <w:rPr>
      <w:rFonts w:ascii="Helvetica" w:eastAsia="Helvetica" w:hAnsi="Helvetica" w:cs="Helvetica"/>
      <w:color w:val="000000"/>
      <w:sz w:val="24"/>
      <w:szCs w:val="24"/>
    </w:rPr>
  </w:style>
  <w:style w:type="paragraph" w:customStyle="1" w:styleId="Fotnot">
    <w:name w:val="Fotnot"/>
    <w:rPr>
      <w:rFonts w:ascii="Helvetica" w:eastAsia="Helvetica" w:hAnsi="Helvetica" w:cs="Helvetica"/>
      <w:color w:val="000000"/>
      <w:sz w:val="22"/>
      <w:szCs w:val="22"/>
      <w:u w:color="000000"/>
    </w:rPr>
  </w:style>
  <w:style w:type="character" w:customStyle="1" w:styleId="Hyperlink0">
    <w:name w:val="Hyperlink.0"/>
    <w:basedOn w:val="Hyperlnk"/>
    <w:rPr>
      <w:color w:val="0000FF"/>
      <w:u w:val="single" w:color="0000FF"/>
    </w:rPr>
  </w:style>
  <w:style w:type="paragraph" w:styleId="Brdtext">
    <w:name w:val="Body Text"/>
    <w:rPr>
      <w:rFonts w:cs="Arial Unicode MS"/>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rmin.com/gol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garmin.com/waterra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475</Words>
  <Characters>2519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Enstedt, Ida</dc:creator>
  <cp:lastModifiedBy>Enstedt, Ida</cp:lastModifiedBy>
  <cp:revision>3</cp:revision>
  <dcterms:created xsi:type="dcterms:W3CDTF">2018-01-23T12:16:00Z</dcterms:created>
  <dcterms:modified xsi:type="dcterms:W3CDTF">2018-01-23T13:00:00Z</dcterms:modified>
</cp:coreProperties>
</file>