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png" ContentType="image/pn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C5" w:rsidRDefault="00FB3EFB">
      <w:r>
        <w:rPr>
          <w:noProof/>
          <w:lang w:eastAsia="sv-SE"/>
        </w:rPr>
        <w:drawing>
          <wp:inline distT="0" distB="0" distL="0" distR="0">
            <wp:extent cx="1570558" cy="564974"/>
            <wp:effectExtent l="25400" t="0" r="4242" b="0"/>
            <wp:docPr id="6" name="Bildobjekt 4" descr="logo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ms.eps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7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1571206" cy="56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B2" w:rsidRPr="00A87851" w:rsidRDefault="007E36B2" w:rsidP="007E36B2">
      <w:pPr>
        <w:rPr>
          <w:sz w:val="30"/>
        </w:rPr>
      </w:pPr>
    </w:p>
    <w:p w:rsidR="00A87851" w:rsidRPr="00A87851" w:rsidRDefault="00A87851" w:rsidP="00A87851">
      <w:pPr>
        <w:widowControl w:val="0"/>
        <w:autoSpaceDE w:val="0"/>
        <w:autoSpaceDN w:val="0"/>
        <w:adjustRightInd w:val="0"/>
        <w:spacing w:after="240"/>
        <w:rPr>
          <w:rFonts w:ascii="Georgia" w:hAnsi="Georgia" w:cs="Arial"/>
          <w:b/>
          <w:bCs/>
          <w:sz w:val="30"/>
          <w:szCs w:val="48"/>
        </w:rPr>
      </w:pPr>
      <w:proofErr w:type="spellStart"/>
      <w:r w:rsidRPr="00A87851">
        <w:rPr>
          <w:rFonts w:ascii="Georgia" w:hAnsi="Georgia" w:cs="Arial"/>
          <w:b/>
          <w:bCs/>
          <w:color w:val="272727"/>
          <w:sz w:val="30"/>
          <w:szCs w:val="48"/>
        </w:rPr>
        <w:t>SuperShuttle</w:t>
      </w:r>
      <w:proofErr w:type="spellEnd"/>
      <w:r>
        <w:rPr>
          <w:rFonts w:ascii="Georgia" w:hAnsi="Georgia" w:cs="Arial"/>
          <w:b/>
          <w:bCs/>
          <w:color w:val="272727"/>
          <w:sz w:val="30"/>
          <w:szCs w:val="48"/>
        </w:rPr>
        <w:t xml:space="preserve"> </w:t>
      </w:r>
      <w:r w:rsidR="00675DFE">
        <w:rPr>
          <w:rFonts w:ascii="Georgia" w:hAnsi="Georgia" w:cs="Arial"/>
          <w:b/>
          <w:bCs/>
          <w:color w:val="272727"/>
          <w:sz w:val="30"/>
          <w:szCs w:val="48"/>
        </w:rPr>
        <w:t xml:space="preserve">ger bättre förbindelser mellan Kista </w:t>
      </w:r>
      <w:r w:rsidR="00B75BBF">
        <w:rPr>
          <w:rFonts w:ascii="Georgia" w:hAnsi="Georgia" w:cs="Arial"/>
          <w:b/>
          <w:bCs/>
          <w:color w:val="272727"/>
          <w:sz w:val="30"/>
          <w:szCs w:val="48"/>
        </w:rPr>
        <w:t xml:space="preserve">och </w:t>
      </w:r>
      <w:r>
        <w:rPr>
          <w:rFonts w:ascii="Georgia" w:hAnsi="Georgia" w:cs="Arial"/>
          <w:b/>
          <w:bCs/>
          <w:color w:val="272727"/>
          <w:sz w:val="30"/>
          <w:szCs w:val="48"/>
        </w:rPr>
        <w:t>Arlanda</w:t>
      </w:r>
    </w:p>
    <w:p w:rsidR="00A87851" w:rsidRPr="00A87851" w:rsidRDefault="00A87851" w:rsidP="00A87851">
      <w:pPr>
        <w:widowControl w:val="0"/>
        <w:autoSpaceDE w:val="0"/>
        <w:autoSpaceDN w:val="0"/>
        <w:adjustRightInd w:val="0"/>
        <w:spacing w:after="240"/>
        <w:rPr>
          <w:rFonts w:ascii="Georgia" w:hAnsi="Georgia" w:cs="Times New Roman"/>
          <w:szCs w:val="32"/>
        </w:rPr>
      </w:pPr>
      <w:r w:rsidRPr="00A87851">
        <w:rPr>
          <w:rFonts w:ascii="Georgia" w:hAnsi="Georgia" w:cs="Arial"/>
          <w:color w:val="272727"/>
          <w:sz w:val="22"/>
        </w:rPr>
        <w:t>Kista 2011-02-28</w:t>
      </w:r>
      <w:r>
        <w:rPr>
          <w:rFonts w:ascii="Georgia" w:hAnsi="Georgia" w:cs="Arial"/>
          <w:color w:val="272727"/>
        </w:rPr>
        <w:t xml:space="preserve"> </w:t>
      </w:r>
      <w:proofErr w:type="spellStart"/>
      <w:r w:rsidRPr="00A87851">
        <w:rPr>
          <w:rFonts w:ascii="Georgia" w:hAnsi="Georgia" w:cs="Arial"/>
          <w:b/>
          <w:bCs/>
          <w:color w:val="272727"/>
        </w:rPr>
        <w:t>SuperShuttle</w:t>
      </w:r>
      <w:proofErr w:type="spellEnd"/>
      <w:r w:rsidRPr="00A87851">
        <w:rPr>
          <w:rFonts w:ascii="Georgia" w:hAnsi="Georgia" w:cs="Arial"/>
          <w:b/>
          <w:bCs/>
          <w:color w:val="272727"/>
        </w:rPr>
        <w:t xml:space="preserve"> </w:t>
      </w:r>
      <w:r w:rsidR="00B75BBF">
        <w:rPr>
          <w:rFonts w:ascii="Georgia" w:hAnsi="Georgia" w:cs="Arial"/>
          <w:b/>
          <w:bCs/>
          <w:color w:val="272727"/>
        </w:rPr>
        <w:t>förbättrar förbindelsen Kista – Arlanda och ersätter flygbussen från och med idag. Den</w:t>
      </w:r>
      <w:r>
        <w:rPr>
          <w:rFonts w:ascii="Georgia" w:hAnsi="Georgia" w:cs="Arial"/>
          <w:b/>
          <w:bCs/>
          <w:color w:val="272727"/>
        </w:rPr>
        <w:t xml:space="preserve"> kostar mindre än taxi, och är samtidigt </w:t>
      </w:r>
      <w:r w:rsidR="00B75BBF">
        <w:rPr>
          <w:rFonts w:ascii="Georgia" w:hAnsi="Georgia" w:cs="Arial"/>
          <w:b/>
          <w:bCs/>
          <w:color w:val="272727"/>
        </w:rPr>
        <w:t xml:space="preserve">mycket </w:t>
      </w:r>
      <w:r>
        <w:rPr>
          <w:rFonts w:ascii="Georgia" w:hAnsi="Georgia" w:cs="Arial"/>
          <w:b/>
          <w:bCs/>
          <w:color w:val="272727"/>
        </w:rPr>
        <w:t xml:space="preserve">smidigare än buss. </w:t>
      </w:r>
      <w:proofErr w:type="spellStart"/>
      <w:r>
        <w:rPr>
          <w:rFonts w:ascii="Georgia" w:hAnsi="Georgia" w:cs="Arial"/>
          <w:b/>
          <w:bCs/>
          <w:color w:val="272727"/>
        </w:rPr>
        <w:t>SuperShuttle</w:t>
      </w:r>
      <w:proofErr w:type="spellEnd"/>
      <w:r>
        <w:rPr>
          <w:rFonts w:ascii="Georgia" w:hAnsi="Georgia" w:cs="Arial"/>
          <w:b/>
          <w:bCs/>
          <w:color w:val="272727"/>
        </w:rPr>
        <w:t xml:space="preserve"> är en minibuss som kommer på beställning, var och när resenären vill</w:t>
      </w:r>
      <w:r w:rsidRPr="00A87851">
        <w:rPr>
          <w:rFonts w:ascii="Georgia" w:hAnsi="Georgia" w:cs="Arial"/>
          <w:b/>
          <w:bCs/>
          <w:color w:val="272727"/>
        </w:rPr>
        <w:t>.</w:t>
      </w:r>
    </w:p>
    <w:p w:rsidR="00A87851" w:rsidRDefault="00A87851" w:rsidP="00A87851">
      <w:pPr>
        <w:widowControl w:val="0"/>
        <w:autoSpaceDE w:val="0"/>
        <w:autoSpaceDN w:val="0"/>
        <w:adjustRightInd w:val="0"/>
        <w:spacing w:after="240"/>
        <w:rPr>
          <w:rFonts w:ascii="Georgia" w:hAnsi="Georgia" w:cs="Arial"/>
          <w:color w:val="272727"/>
        </w:rPr>
      </w:pPr>
      <w:r>
        <w:rPr>
          <w:rFonts w:ascii="Georgia" w:hAnsi="Georgia" w:cs="Arial"/>
          <w:color w:val="272727"/>
        </w:rPr>
        <w:t>Flygbussarna erbjuder sedan 1 februari</w:t>
      </w:r>
      <w:r w:rsidRPr="00A87851">
        <w:rPr>
          <w:rFonts w:ascii="Georgia" w:hAnsi="Georgia" w:cs="Arial"/>
          <w:color w:val="272727"/>
        </w:rPr>
        <w:t xml:space="preserve"> </w:t>
      </w:r>
      <w:r>
        <w:rPr>
          <w:rFonts w:ascii="Georgia" w:hAnsi="Georgia" w:cs="Arial"/>
          <w:color w:val="272727"/>
        </w:rPr>
        <w:t xml:space="preserve">de </w:t>
      </w:r>
      <w:r w:rsidRPr="00A87851">
        <w:rPr>
          <w:rFonts w:ascii="Georgia" w:hAnsi="Georgia" w:cs="Arial"/>
          <w:color w:val="272727"/>
        </w:rPr>
        <w:t>flexibla minibussarna</w:t>
      </w:r>
      <w:r>
        <w:rPr>
          <w:rFonts w:ascii="Georgia" w:hAnsi="Georgia" w:cs="Arial"/>
          <w:color w:val="272727"/>
        </w:rPr>
        <w:t xml:space="preserve"> </w:t>
      </w:r>
      <w:proofErr w:type="spellStart"/>
      <w:r>
        <w:rPr>
          <w:rFonts w:ascii="Georgia" w:hAnsi="Georgia" w:cs="Arial"/>
          <w:color w:val="272727"/>
        </w:rPr>
        <w:t>SuperShuttle</w:t>
      </w:r>
      <w:proofErr w:type="spellEnd"/>
      <w:r>
        <w:rPr>
          <w:rFonts w:ascii="Georgia" w:hAnsi="Georgia" w:cs="Arial"/>
          <w:color w:val="272727"/>
        </w:rPr>
        <w:t>. En service som kommer att förenkla resandet mellan Kista – Arlanda. Men bokar resan på webben och ”</w:t>
      </w:r>
      <w:proofErr w:type="spellStart"/>
      <w:r>
        <w:rPr>
          <w:rFonts w:ascii="Georgia" w:hAnsi="Georgia" w:cs="Arial"/>
          <w:color w:val="272727"/>
        </w:rPr>
        <w:t>shuttlen</w:t>
      </w:r>
      <w:proofErr w:type="spellEnd"/>
      <w:r>
        <w:rPr>
          <w:rFonts w:ascii="Georgia" w:hAnsi="Georgia" w:cs="Arial"/>
          <w:color w:val="272727"/>
        </w:rPr>
        <w:t>” tar resenären direkt från dörr till gate. Resan blir också billigare än taxi, 220 kronor enkel resa och 395 kronor tur och retur.</w:t>
      </w:r>
    </w:p>
    <w:p w:rsidR="00427CBA" w:rsidRDefault="00A87851" w:rsidP="00A87851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Georgia" w:hAnsi="Georgia" w:cs="Arial"/>
          <w:color w:val="272727"/>
        </w:rPr>
      </w:pPr>
      <w:r w:rsidRPr="00A87851">
        <w:rPr>
          <w:rFonts w:ascii="Georgia" w:hAnsi="Georgia" w:cs="Arial"/>
          <w:i/>
          <w:color w:val="272727"/>
        </w:rPr>
        <w:t xml:space="preserve">Med </w:t>
      </w:r>
      <w:proofErr w:type="spellStart"/>
      <w:r w:rsidRPr="00A87851">
        <w:rPr>
          <w:rFonts w:ascii="Georgia" w:hAnsi="Georgia" w:cs="Arial"/>
          <w:i/>
          <w:color w:val="272727"/>
        </w:rPr>
        <w:t>SuperShuttle</w:t>
      </w:r>
      <w:proofErr w:type="spellEnd"/>
      <w:r w:rsidRPr="00A87851">
        <w:rPr>
          <w:rFonts w:ascii="Georgia" w:hAnsi="Georgia" w:cs="Arial"/>
          <w:i/>
          <w:color w:val="272727"/>
        </w:rPr>
        <w:t xml:space="preserve"> kommer resenärerna i Kista att få ett bekvämare resande till Arlanda, som både är miljövänligt och billigare än taxi. Flygbussarna fortsätter att gå som vanligt på övriga linjer</w:t>
      </w:r>
      <w:r w:rsidRPr="00A87851">
        <w:rPr>
          <w:rFonts w:ascii="Georgia" w:hAnsi="Georgia" w:cs="Arial"/>
          <w:color w:val="272727"/>
        </w:rPr>
        <w:t xml:space="preserve">, säger Eva </w:t>
      </w:r>
      <w:proofErr w:type="spellStart"/>
      <w:r w:rsidRPr="00A87851">
        <w:rPr>
          <w:rFonts w:ascii="Georgia" w:hAnsi="Georgia" w:cs="Arial"/>
          <w:color w:val="272727"/>
        </w:rPr>
        <w:t>Tiséus</w:t>
      </w:r>
      <w:proofErr w:type="spellEnd"/>
      <w:r w:rsidRPr="00A87851">
        <w:rPr>
          <w:rFonts w:ascii="Georgia" w:hAnsi="Georgia" w:cs="Arial"/>
          <w:color w:val="272727"/>
        </w:rPr>
        <w:t>, marknadschef på Flygbussarna.</w:t>
      </w:r>
    </w:p>
    <w:p w:rsidR="00A87851" w:rsidRPr="00A87851" w:rsidRDefault="00A87851" w:rsidP="00427CBA">
      <w:pPr>
        <w:pStyle w:val="Liststycke"/>
        <w:widowControl w:val="0"/>
        <w:autoSpaceDE w:val="0"/>
        <w:autoSpaceDN w:val="0"/>
        <w:adjustRightInd w:val="0"/>
        <w:spacing w:after="240"/>
        <w:rPr>
          <w:rFonts w:ascii="Georgia" w:hAnsi="Georgia" w:cs="Arial"/>
          <w:color w:val="272727"/>
        </w:rPr>
      </w:pPr>
    </w:p>
    <w:p w:rsidR="00A87851" w:rsidRPr="00427CBA" w:rsidRDefault="00427CBA" w:rsidP="00427CBA">
      <w:pPr>
        <w:pStyle w:val="Liststycke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Georgia" w:hAnsi="Georgia" w:cs="Arial"/>
          <w:color w:val="272727"/>
        </w:rPr>
      </w:pPr>
      <w:r w:rsidRPr="00427CBA">
        <w:rPr>
          <w:rFonts w:ascii="Georgia" w:hAnsi="Georgia" w:cs="Arial"/>
          <w:i/>
          <w:color w:val="272727"/>
        </w:rPr>
        <w:t>Varje år reser tusentals personer mellan Kista Science City och Arlanda. Det känns jättekul att det nu finns ett miljövänligt och smidigt alternativ till taxi</w:t>
      </w:r>
      <w:r>
        <w:rPr>
          <w:rFonts w:ascii="Georgia" w:hAnsi="Georgia" w:cs="Arial"/>
          <w:color w:val="272727"/>
        </w:rPr>
        <w:t>, säger Åke Lindström, marknadschef på Kista Science City AB.</w:t>
      </w:r>
    </w:p>
    <w:p w:rsidR="00A87851" w:rsidRPr="00A87851" w:rsidRDefault="00A87851" w:rsidP="00A87851">
      <w:pPr>
        <w:widowControl w:val="0"/>
        <w:autoSpaceDE w:val="0"/>
        <w:autoSpaceDN w:val="0"/>
        <w:adjustRightInd w:val="0"/>
        <w:spacing w:after="240"/>
        <w:rPr>
          <w:rFonts w:ascii="Georgia" w:hAnsi="Georgia" w:cs="Times New Roman"/>
          <w:szCs w:val="32"/>
        </w:rPr>
      </w:pPr>
      <w:r w:rsidRPr="00A87851">
        <w:rPr>
          <w:rFonts w:ascii="Georgia" w:hAnsi="Georgia" w:cs="Arial"/>
          <w:b/>
          <w:bCs/>
          <w:color w:val="272727"/>
        </w:rPr>
        <w:t xml:space="preserve">Fakta om </w:t>
      </w:r>
      <w:proofErr w:type="spellStart"/>
      <w:r w:rsidRPr="00A87851">
        <w:rPr>
          <w:rFonts w:ascii="Georgia" w:hAnsi="Georgia" w:cs="Arial"/>
          <w:b/>
          <w:bCs/>
          <w:color w:val="272727"/>
        </w:rPr>
        <w:t>SuperShuttle</w:t>
      </w:r>
      <w:proofErr w:type="spellEnd"/>
    </w:p>
    <w:p w:rsidR="00427CBA" w:rsidRDefault="00A87851" w:rsidP="00427CB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Calibri"/>
          <w:color w:val="272727"/>
          <w:szCs w:val="30"/>
        </w:rPr>
      </w:pPr>
      <w:r w:rsidRPr="00A87851">
        <w:rPr>
          <w:rFonts w:ascii="Georgia" w:hAnsi="Georgia" w:cs="Arial"/>
          <w:color w:val="272727"/>
        </w:rPr>
        <w:t>Samåkning i minibussar till/från Arlanda flygplats.</w:t>
      </w:r>
    </w:p>
    <w:p w:rsidR="00A87851" w:rsidRPr="00427CBA" w:rsidRDefault="00A87851" w:rsidP="00427CB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Calibri"/>
          <w:color w:val="272727"/>
          <w:szCs w:val="30"/>
        </w:rPr>
      </w:pPr>
      <w:r w:rsidRPr="00427CBA">
        <w:rPr>
          <w:rFonts w:ascii="Georgia" w:hAnsi="Georgia" w:cs="Arial"/>
          <w:color w:val="272727"/>
        </w:rPr>
        <w:t>Resan bokas på webben eller per telefon på 0771-10 10 60.</w:t>
      </w:r>
    </w:p>
    <w:p w:rsidR="00A87851" w:rsidRPr="00A87851" w:rsidRDefault="00A87851" w:rsidP="00427CB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Calibri"/>
          <w:color w:val="272727"/>
          <w:szCs w:val="30"/>
        </w:rPr>
      </w:pPr>
      <w:r w:rsidRPr="00A87851">
        <w:rPr>
          <w:rFonts w:ascii="Georgia" w:hAnsi="Georgia" w:cs="Arial"/>
          <w:color w:val="272727"/>
        </w:rPr>
        <w:t>Miljöbilar för upp till åtta passagerare.</w:t>
      </w:r>
    </w:p>
    <w:p w:rsidR="00B75BBF" w:rsidRDefault="00A87851" w:rsidP="00B75BB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Calibri"/>
          <w:color w:val="272727"/>
          <w:szCs w:val="30"/>
        </w:rPr>
      </w:pPr>
      <w:r w:rsidRPr="00A87851">
        <w:rPr>
          <w:rFonts w:ascii="Georgia" w:hAnsi="Georgia" w:cs="Arial"/>
          <w:color w:val="272727"/>
        </w:rPr>
        <w:t>Alltid fast pris.</w:t>
      </w:r>
    </w:p>
    <w:p w:rsidR="00427CBA" w:rsidRPr="00B75BBF" w:rsidRDefault="00B75BBF" w:rsidP="00B75BB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Calibri"/>
          <w:color w:val="272727"/>
          <w:szCs w:val="30"/>
        </w:rPr>
      </w:pPr>
      <w:r>
        <w:rPr>
          <w:rFonts w:ascii="Georgia" w:hAnsi="Georgia" w:cs="Arial"/>
          <w:color w:val="272727"/>
        </w:rPr>
        <w:t xml:space="preserve">Införandet av </w:t>
      </w:r>
      <w:proofErr w:type="spellStart"/>
      <w:r>
        <w:rPr>
          <w:rFonts w:ascii="Georgia" w:hAnsi="Georgia" w:cs="Arial"/>
          <w:color w:val="272727"/>
        </w:rPr>
        <w:t>SuperShuttle</w:t>
      </w:r>
      <w:proofErr w:type="spellEnd"/>
      <w:r>
        <w:rPr>
          <w:rFonts w:ascii="Georgia" w:hAnsi="Georgia" w:cs="Arial"/>
          <w:color w:val="272727"/>
        </w:rPr>
        <w:t xml:space="preserve"> ersätter den tidigare flygbusslinjen mellan Kista och Arlanda</w:t>
      </w:r>
      <w:r w:rsidR="003B30CC">
        <w:rPr>
          <w:rFonts w:ascii="Georgia" w:hAnsi="Georgia" w:cs="Arial"/>
          <w:color w:val="272727"/>
        </w:rPr>
        <w:t>.</w:t>
      </w:r>
      <w:r w:rsidR="00427CBA" w:rsidRPr="00B75BBF">
        <w:rPr>
          <w:rFonts w:ascii="Georgia" w:hAnsi="Georgia" w:cs="Calibri"/>
          <w:color w:val="272727"/>
          <w:szCs w:val="30"/>
        </w:rPr>
        <w:br/>
      </w:r>
    </w:p>
    <w:p w:rsidR="00717951" w:rsidRPr="00B75BBF" w:rsidRDefault="003B30CC" w:rsidP="00B75BBF">
      <w:pPr>
        <w:pBdr>
          <w:bottom w:val="single" w:sz="6" w:space="1" w:color="auto"/>
        </w:pBdr>
        <w:spacing w:after="240"/>
        <w:rPr>
          <w:rFonts w:ascii="Georgia" w:hAnsi="Georgia" w:cs="Arial"/>
          <w:color w:val="272727"/>
        </w:rPr>
      </w:pPr>
      <w:r>
        <w:rPr>
          <w:rFonts w:ascii="Georgia" w:hAnsi="Georgia" w:cs="Arial"/>
          <w:color w:val="272727"/>
        </w:rPr>
        <w:t>Bokning av</w:t>
      </w:r>
      <w:r w:rsidR="00427CBA">
        <w:rPr>
          <w:rFonts w:ascii="Georgia" w:hAnsi="Georgia" w:cs="Arial"/>
          <w:color w:val="272727"/>
        </w:rPr>
        <w:t xml:space="preserve"> </w:t>
      </w:r>
      <w:proofErr w:type="spellStart"/>
      <w:r w:rsidR="00427CBA">
        <w:rPr>
          <w:rFonts w:ascii="Georgia" w:hAnsi="Georgia" w:cs="Arial"/>
          <w:color w:val="272727"/>
        </w:rPr>
        <w:t>SuperShuttle</w:t>
      </w:r>
      <w:proofErr w:type="spellEnd"/>
      <w:r w:rsidR="00427CBA">
        <w:rPr>
          <w:rFonts w:ascii="Georgia" w:hAnsi="Georgia" w:cs="Arial"/>
          <w:color w:val="272727"/>
        </w:rPr>
        <w:t xml:space="preserve"> görs på</w:t>
      </w:r>
      <w:r w:rsidR="00A87851" w:rsidRPr="00A87851">
        <w:rPr>
          <w:rFonts w:ascii="Georgia" w:hAnsi="Georgia" w:cs="Arial"/>
          <w:color w:val="272727"/>
        </w:rPr>
        <w:t xml:space="preserve"> </w:t>
      </w:r>
      <w:hyperlink r:id="rId8" w:history="1">
        <w:proofErr w:type="spellStart"/>
        <w:r w:rsidR="00A87851" w:rsidRPr="00A87851">
          <w:rPr>
            <w:rFonts w:ascii="Georgia" w:hAnsi="Georgia" w:cs="Arial"/>
            <w:color w:val="001FFF"/>
            <w:u w:val="single" w:color="001FFF"/>
          </w:rPr>
          <w:t>www.supershut</w:t>
        </w:r>
        <w:r w:rsidR="00A87851" w:rsidRPr="00A87851">
          <w:rPr>
            <w:rFonts w:ascii="Georgia" w:hAnsi="Georgia" w:cs="Arial"/>
            <w:color w:val="001FFF"/>
            <w:u w:val="single" w:color="001FFF"/>
          </w:rPr>
          <w:t>t</w:t>
        </w:r>
        <w:r w:rsidR="00A87851" w:rsidRPr="00A87851">
          <w:rPr>
            <w:rFonts w:ascii="Georgia" w:hAnsi="Georgia" w:cs="Arial"/>
            <w:color w:val="001FFF"/>
            <w:u w:val="single" w:color="001FFF"/>
          </w:rPr>
          <w:t>le.se</w:t>
        </w:r>
        <w:proofErr w:type="spellEnd"/>
      </w:hyperlink>
      <w:r w:rsidR="00A87851" w:rsidRPr="00A87851">
        <w:rPr>
          <w:rFonts w:ascii="Georgia" w:hAnsi="Georgia" w:cs="Arial"/>
          <w:color w:val="272727"/>
        </w:rPr>
        <w:t>.  </w:t>
      </w:r>
      <w:r w:rsidR="00427CBA">
        <w:rPr>
          <w:rFonts w:ascii="Georgia" w:hAnsi="Georgia" w:cs="Arial"/>
          <w:color w:val="272727"/>
        </w:rPr>
        <w:br/>
      </w:r>
      <w:r w:rsidR="00427CBA">
        <w:rPr>
          <w:rFonts w:ascii="Georgia" w:hAnsi="Georgia" w:cs="Arial"/>
          <w:color w:val="272727"/>
        </w:rPr>
        <w:br/>
      </w:r>
      <w:r w:rsidR="00427CBA" w:rsidRPr="00427CBA">
        <w:rPr>
          <w:rFonts w:ascii="Georgia" w:hAnsi="Georgia" w:cs="Arial"/>
          <w:b/>
          <w:bCs/>
          <w:color w:val="272727"/>
        </w:rPr>
        <w:t>Kontakt Flygbussarna</w:t>
      </w:r>
      <w:r w:rsidR="00427CBA">
        <w:rPr>
          <w:rFonts w:ascii="Georgia" w:hAnsi="Georgia" w:cs="Arial"/>
          <w:bCs/>
          <w:color w:val="272727"/>
        </w:rPr>
        <w:t xml:space="preserve"> är</w:t>
      </w:r>
      <w:r w:rsidR="00427CBA">
        <w:rPr>
          <w:rFonts w:ascii="Georgia" w:hAnsi="Georgia" w:cs="Arial"/>
          <w:b/>
          <w:bCs/>
          <w:color w:val="272727"/>
        </w:rPr>
        <w:t xml:space="preserve"> </w:t>
      </w:r>
      <w:r w:rsidR="00427CBA" w:rsidRPr="00427CBA">
        <w:rPr>
          <w:rFonts w:ascii="Georgia" w:hAnsi="Georgia" w:cs="Arial"/>
          <w:bCs/>
          <w:color w:val="272727"/>
        </w:rPr>
        <w:t xml:space="preserve">marknadschef </w:t>
      </w:r>
      <w:r w:rsidR="00A87851" w:rsidRPr="00A87851">
        <w:rPr>
          <w:rFonts w:ascii="Georgia" w:hAnsi="Georgia" w:cs="Arial"/>
          <w:color w:val="272727"/>
        </w:rPr>
        <w:t xml:space="preserve">Eva </w:t>
      </w:r>
      <w:proofErr w:type="spellStart"/>
      <w:r w:rsidR="00A87851" w:rsidRPr="00A87851">
        <w:rPr>
          <w:rFonts w:ascii="Georgia" w:hAnsi="Georgia" w:cs="Arial"/>
          <w:color w:val="272727"/>
        </w:rPr>
        <w:t>Tiséus</w:t>
      </w:r>
      <w:proofErr w:type="spellEnd"/>
      <w:r w:rsidR="00A87851" w:rsidRPr="00A87851">
        <w:rPr>
          <w:rFonts w:ascii="Georgia" w:hAnsi="Georgia" w:cs="Arial"/>
          <w:color w:val="272727"/>
        </w:rPr>
        <w:t xml:space="preserve">, </w:t>
      </w:r>
      <w:r w:rsidR="00427CBA">
        <w:rPr>
          <w:rFonts w:ascii="Georgia" w:hAnsi="Georgia" w:cs="Arial"/>
          <w:color w:val="272727"/>
        </w:rPr>
        <w:br/>
      </w:r>
      <w:r w:rsidR="00A87851" w:rsidRPr="00A87851">
        <w:rPr>
          <w:rFonts w:ascii="Georgia" w:hAnsi="Georgia" w:cs="Arial"/>
          <w:color w:val="272727"/>
        </w:rPr>
        <w:t xml:space="preserve">070-313 29 02, </w:t>
      </w:r>
      <w:hyperlink r:id="rId9" w:history="1">
        <w:proofErr w:type="spellStart"/>
        <w:r w:rsidR="00A87851" w:rsidRPr="00A87851">
          <w:rPr>
            <w:rFonts w:ascii="Georgia" w:hAnsi="Georgia" w:cs="Arial"/>
            <w:color w:val="001FFF"/>
            <w:u w:val="single" w:color="001FFF"/>
          </w:rPr>
          <w:t>eva.tiseus@flygbussarna.se</w:t>
        </w:r>
        <w:proofErr w:type="spellEnd"/>
      </w:hyperlink>
      <w:r w:rsidR="00427CBA">
        <w:rPr>
          <w:rFonts w:ascii="Georgia" w:hAnsi="Georgia" w:cs="Arial"/>
          <w:color w:val="272727"/>
        </w:rPr>
        <w:t xml:space="preserve">. </w:t>
      </w:r>
      <w:r w:rsidR="00427CBA">
        <w:rPr>
          <w:rFonts w:ascii="Georgia" w:hAnsi="Georgia" w:cs="Arial"/>
          <w:color w:val="272727"/>
        </w:rPr>
        <w:br/>
      </w:r>
      <w:r w:rsidR="00427CBA">
        <w:rPr>
          <w:rFonts w:ascii="Georgia" w:hAnsi="Georgia" w:cs="Arial"/>
          <w:color w:val="272727"/>
        </w:rPr>
        <w:br/>
      </w:r>
      <w:r w:rsidR="00427CBA" w:rsidRPr="00427CBA">
        <w:rPr>
          <w:rFonts w:ascii="Georgia" w:hAnsi="Georgia" w:cs="Arial"/>
          <w:b/>
          <w:color w:val="272727"/>
        </w:rPr>
        <w:t>Kontakt Kista Science City AB</w:t>
      </w:r>
      <w:r w:rsidR="00427CBA">
        <w:rPr>
          <w:rFonts w:ascii="Georgia" w:hAnsi="Georgia" w:cs="Arial"/>
          <w:color w:val="272727"/>
        </w:rPr>
        <w:t xml:space="preserve"> är kommunikationsansvarig Niclas Grahn, </w:t>
      </w:r>
      <w:r w:rsidR="00427CBA">
        <w:rPr>
          <w:rFonts w:ascii="Georgia" w:hAnsi="Georgia" w:cs="Arial"/>
          <w:color w:val="272727"/>
        </w:rPr>
        <w:br/>
        <w:t xml:space="preserve">076-020 62 10, </w:t>
      </w:r>
      <w:hyperlink r:id="rId10" w:history="1">
        <w:r w:rsidR="00B75BBF" w:rsidRPr="0045329C">
          <w:rPr>
            <w:rStyle w:val="Hyperlnk"/>
            <w:rFonts w:ascii="Georgia" w:hAnsi="Georgia" w:cs="Arial"/>
          </w:rPr>
          <w:t>niclas.grahn@kista.com</w:t>
        </w:r>
      </w:hyperlink>
      <w:r w:rsidR="00B75BBF">
        <w:rPr>
          <w:rFonts w:ascii="Georgia" w:hAnsi="Georgia" w:cs="Arial"/>
          <w:color w:val="272727"/>
        </w:rPr>
        <w:br/>
      </w:r>
    </w:p>
    <w:p w:rsidR="00D61165" w:rsidRPr="006F1638" w:rsidRDefault="007D25EB" w:rsidP="007B1B05">
      <w:pPr>
        <w:rPr>
          <w:rFonts w:ascii="Georgia" w:hAnsi="Georgia"/>
          <w:sz w:val="20"/>
        </w:rPr>
      </w:pPr>
      <w:proofErr w:type="spellStart"/>
      <w:r w:rsidRPr="006F1638">
        <w:rPr>
          <w:rFonts w:ascii="Georgia" w:hAnsi="Georgia"/>
          <w:b/>
          <w:sz w:val="20"/>
        </w:rPr>
        <w:t>KSC</w:t>
      </w:r>
      <w:proofErr w:type="spellEnd"/>
      <w:r w:rsidRPr="006F1638">
        <w:rPr>
          <w:rFonts w:ascii="Georgia" w:hAnsi="Georgia"/>
          <w:b/>
          <w:sz w:val="20"/>
        </w:rPr>
        <w:t xml:space="preserve"> AB arbetar med att utveckla Kista Science City. </w:t>
      </w:r>
      <w:r w:rsidRPr="006F1638">
        <w:rPr>
          <w:rFonts w:ascii="Georgia" w:hAnsi="Georgia"/>
          <w:sz w:val="20"/>
        </w:rPr>
        <w:t xml:space="preserve">Vår uppgift är att förbättra villkoren för de verksamma i regionen genom att verka för givande samarbeten mellan företag, forsning, akademi och staden. Vi samordnar flera av de nätverk, projekt, evenemang och mötesplatser som utgör motorn i Kista Science Citys ekosystem för utveckling och tillväxt. </w:t>
      </w:r>
      <w:proofErr w:type="spellStart"/>
      <w:r w:rsidRPr="006F1638">
        <w:rPr>
          <w:rFonts w:ascii="Georgia" w:hAnsi="Georgia"/>
          <w:sz w:val="20"/>
        </w:rPr>
        <w:t>KSC</w:t>
      </w:r>
      <w:proofErr w:type="spellEnd"/>
      <w:r w:rsidRPr="006F1638">
        <w:rPr>
          <w:rFonts w:ascii="Georgia" w:hAnsi="Georgia"/>
          <w:sz w:val="20"/>
        </w:rPr>
        <w:t xml:space="preserve"> AB arbetar även med att marknadsföra Kista Science City lokalt, regionalt och internationellt.</w:t>
      </w:r>
      <w:r w:rsidR="00C4212C" w:rsidRPr="006F1638">
        <w:rPr>
          <w:rFonts w:ascii="Georgia" w:hAnsi="Georgia" w:cs="Helvetica"/>
          <w:color w:val="000000"/>
          <w:sz w:val="20"/>
        </w:rPr>
        <w:tab/>
      </w:r>
    </w:p>
    <w:sectPr w:rsidR="00D61165" w:rsidRPr="006F1638" w:rsidSect="00EE41C5">
      <w:headerReference w:type="default" r:id="rId11"/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CC" w:rsidRPr="00EE41C5" w:rsidRDefault="003B30CC" w:rsidP="00FB3EFB">
    <w:pPr>
      <w:pStyle w:val="Sidhuvud"/>
      <w:jc w:val="right"/>
      <w:rPr>
        <w:sz w:val="16"/>
      </w:rPr>
    </w:pPr>
    <w:r>
      <w:rPr>
        <w:noProof/>
        <w:sz w:val="16"/>
        <w:lang w:eastAsia="sv-SE"/>
      </w:rPr>
      <w:drawing>
        <wp:inline distT="0" distB="0" distL="0" distR="0">
          <wp:extent cx="840592" cy="910158"/>
          <wp:effectExtent l="25400" t="0" r="0" b="0"/>
          <wp:docPr id="4" name="Bildobjekt 3" descr="s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78" cy="910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43E24A5"/>
    <w:multiLevelType w:val="hybridMultilevel"/>
    <w:tmpl w:val="C0D41E94"/>
    <w:lvl w:ilvl="0" w:tplc="EF2A9CB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833AE1F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color w:val="272727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A3623"/>
    <w:multiLevelType w:val="hybridMultilevel"/>
    <w:tmpl w:val="77D6B94A"/>
    <w:lvl w:ilvl="0" w:tplc="52C85C1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50281"/>
    <w:multiLevelType w:val="hybridMultilevel"/>
    <w:tmpl w:val="AF0840C2"/>
    <w:lvl w:ilvl="0" w:tplc="281652A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46F1A"/>
    <w:multiLevelType w:val="hybridMultilevel"/>
    <w:tmpl w:val="1302B50A"/>
    <w:lvl w:ilvl="0" w:tplc="902206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90B3E"/>
    <w:multiLevelType w:val="hybridMultilevel"/>
    <w:tmpl w:val="3DAC5B14"/>
    <w:lvl w:ilvl="0" w:tplc="D1AE81F0"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1165"/>
    <w:rsid w:val="00016D3E"/>
    <w:rsid w:val="00036B06"/>
    <w:rsid w:val="00081D5E"/>
    <w:rsid w:val="00167677"/>
    <w:rsid w:val="00173165"/>
    <w:rsid w:val="0019519C"/>
    <w:rsid w:val="00363FAA"/>
    <w:rsid w:val="0039527F"/>
    <w:rsid w:val="003B30CC"/>
    <w:rsid w:val="003D649A"/>
    <w:rsid w:val="0042618A"/>
    <w:rsid w:val="00427CBA"/>
    <w:rsid w:val="0043481B"/>
    <w:rsid w:val="004B0F1C"/>
    <w:rsid w:val="004B15B5"/>
    <w:rsid w:val="004F2195"/>
    <w:rsid w:val="005A66BF"/>
    <w:rsid w:val="005C6674"/>
    <w:rsid w:val="00622BB3"/>
    <w:rsid w:val="00675DFE"/>
    <w:rsid w:val="006C1392"/>
    <w:rsid w:val="006F1638"/>
    <w:rsid w:val="00717951"/>
    <w:rsid w:val="00760FDE"/>
    <w:rsid w:val="007B1B05"/>
    <w:rsid w:val="007B553B"/>
    <w:rsid w:val="007D25EB"/>
    <w:rsid w:val="007D5BE1"/>
    <w:rsid w:val="007E36B2"/>
    <w:rsid w:val="007E7955"/>
    <w:rsid w:val="007F1711"/>
    <w:rsid w:val="007F3FC5"/>
    <w:rsid w:val="008966AA"/>
    <w:rsid w:val="00910DFB"/>
    <w:rsid w:val="00935641"/>
    <w:rsid w:val="00A21EA7"/>
    <w:rsid w:val="00A87851"/>
    <w:rsid w:val="00B03770"/>
    <w:rsid w:val="00B06281"/>
    <w:rsid w:val="00B1028B"/>
    <w:rsid w:val="00B31DCB"/>
    <w:rsid w:val="00B4649F"/>
    <w:rsid w:val="00B75BBF"/>
    <w:rsid w:val="00BA6CB5"/>
    <w:rsid w:val="00BF5F52"/>
    <w:rsid w:val="00C4212C"/>
    <w:rsid w:val="00D45687"/>
    <w:rsid w:val="00D61165"/>
    <w:rsid w:val="00D62256"/>
    <w:rsid w:val="00EE41C5"/>
    <w:rsid w:val="00F035B1"/>
    <w:rsid w:val="00FA008B"/>
    <w:rsid w:val="00FB3EFB"/>
  </w:rsids>
  <m:mathPr>
    <m:mathFont m:val="TimesNewRoman,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1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EE41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EE41C5"/>
  </w:style>
  <w:style w:type="paragraph" w:styleId="Sidfot">
    <w:name w:val="footer"/>
    <w:basedOn w:val="Normal"/>
    <w:link w:val="SidfotChar"/>
    <w:uiPriority w:val="99"/>
    <w:semiHidden/>
    <w:unhideWhenUsed/>
    <w:rsid w:val="00EE41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EE41C5"/>
  </w:style>
  <w:style w:type="character" w:customStyle="1" w:styleId="apple-style-span">
    <w:name w:val="apple-style-span"/>
    <w:basedOn w:val="Standardstycketypsnitt"/>
    <w:rsid w:val="005C6674"/>
  </w:style>
  <w:style w:type="paragraph" w:styleId="Liststycke">
    <w:name w:val="List Paragraph"/>
    <w:basedOn w:val="Normal"/>
    <w:uiPriority w:val="34"/>
    <w:qFormat/>
    <w:rsid w:val="00935641"/>
    <w:pPr>
      <w:ind w:left="720"/>
      <w:contextualSpacing/>
    </w:pPr>
  </w:style>
  <w:style w:type="character" w:customStyle="1" w:styleId="apple-converted-space">
    <w:name w:val="apple-converted-space"/>
    <w:basedOn w:val="Standardstycketypsnitt"/>
    <w:rsid w:val="00760FDE"/>
  </w:style>
  <w:style w:type="character" w:styleId="Betoning">
    <w:name w:val="Emphasis"/>
    <w:basedOn w:val="Standardstycketypsnitt"/>
    <w:uiPriority w:val="20"/>
    <w:rsid w:val="00760FDE"/>
    <w:rPr>
      <w:i/>
    </w:rPr>
  </w:style>
  <w:style w:type="character" w:styleId="Hyperlnk">
    <w:name w:val="Hyperlink"/>
    <w:basedOn w:val="Standardstycketypsnitt"/>
    <w:uiPriority w:val="99"/>
    <w:semiHidden/>
    <w:unhideWhenUsed/>
    <w:rsid w:val="0019519C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3D64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df"/><Relationship Id="rId7" Type="http://schemas.openxmlformats.org/officeDocument/2006/relationships/image" Target="media/image21.png"/><Relationship Id="rId8" Type="http://schemas.openxmlformats.org/officeDocument/2006/relationships/hyperlink" Target="http://www.supershuttle.se/" TargetMode="External"/><Relationship Id="rId9" Type="http://schemas.openxmlformats.org/officeDocument/2006/relationships/hyperlink" Target="mailto:eva.tiseus@flygbussarna.se" TargetMode="External"/><Relationship Id="rId10" Type="http://schemas.openxmlformats.org/officeDocument/2006/relationships/hyperlink" Target="mailto:niclas.grahn@kist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D97E-6B60-244A-8EC8-70E22015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1735</Characters>
  <Application>Microsoft Macintosh Word</Application>
  <DocSecurity>0</DocSecurity>
  <Lines>14</Lines>
  <Paragraphs>3</Paragraphs>
  <ScaleCrop>false</ScaleCrop>
  <Company>Kista Science City AB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Grahn</dc:creator>
  <cp:keywords/>
  <cp:lastModifiedBy>Niclas Grahn</cp:lastModifiedBy>
  <cp:revision>4</cp:revision>
  <cp:lastPrinted>2011-02-25T15:18:00Z</cp:lastPrinted>
  <dcterms:created xsi:type="dcterms:W3CDTF">2011-02-25T12:44:00Z</dcterms:created>
  <dcterms:modified xsi:type="dcterms:W3CDTF">2011-02-25T16:00:00Z</dcterms:modified>
</cp:coreProperties>
</file>