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83" w:rsidRDefault="00931B9B" w:rsidP="00EC3383">
      <w:pPr>
        <w:jc w:val="center"/>
        <w:rPr>
          <w:b/>
        </w:rPr>
      </w:pPr>
      <w:r>
        <w:rPr>
          <w:b/>
        </w:rPr>
        <w:t>ESCAPE</w:t>
      </w:r>
      <w:r w:rsidR="00EC3383">
        <w:rPr>
          <w:b/>
        </w:rPr>
        <w:t xml:space="preserve"> </w:t>
      </w:r>
      <w:r>
        <w:rPr>
          <w:b/>
        </w:rPr>
        <w:t xml:space="preserve">FOR LESS </w:t>
      </w:r>
      <w:r w:rsidR="00240C2A">
        <w:rPr>
          <w:b/>
        </w:rPr>
        <w:t xml:space="preserve">THIS SUMMER </w:t>
      </w:r>
      <w:r w:rsidR="00EC3383">
        <w:rPr>
          <w:b/>
        </w:rPr>
        <w:t xml:space="preserve">WITH </w:t>
      </w:r>
      <w:r w:rsidR="00240C2A">
        <w:rPr>
          <w:b/>
        </w:rPr>
        <w:t xml:space="preserve">THE </w:t>
      </w:r>
      <w:r w:rsidR="00EC3383">
        <w:rPr>
          <w:b/>
        </w:rPr>
        <w:t>VI</w:t>
      </w:r>
      <w:r>
        <w:rPr>
          <w:b/>
        </w:rPr>
        <w:t>RGIN TRAINS</w:t>
      </w:r>
      <w:r w:rsidR="00240C2A">
        <w:rPr>
          <w:b/>
        </w:rPr>
        <w:t xml:space="preserve"> SEAT SALE</w:t>
      </w:r>
      <w:r>
        <w:rPr>
          <w:b/>
        </w:rPr>
        <w:t xml:space="preserve"> </w:t>
      </w:r>
    </w:p>
    <w:p w:rsidR="000D6E75" w:rsidRDefault="00F12961" w:rsidP="001D72F3">
      <w:pPr>
        <w:spacing w:after="0"/>
        <w:ind w:left="1077"/>
        <w:rPr>
          <w:i/>
        </w:rPr>
      </w:pPr>
      <w:r w:rsidRPr="000D6E75">
        <w:rPr>
          <w:i/>
        </w:rPr>
        <w:t xml:space="preserve">One </w:t>
      </w:r>
      <w:r w:rsidR="00954407" w:rsidRPr="000D6E75">
        <w:rPr>
          <w:i/>
        </w:rPr>
        <w:t>million discounted seats</w:t>
      </w:r>
      <w:r w:rsidR="00A91B37" w:rsidRPr="000D6E75">
        <w:rPr>
          <w:i/>
        </w:rPr>
        <w:t xml:space="preserve"> up for grabs across First and Standard Class </w:t>
      </w:r>
    </w:p>
    <w:p w:rsidR="000D6E75" w:rsidRPr="000D6E75" w:rsidRDefault="000D6E75" w:rsidP="000D6E75">
      <w:pPr>
        <w:spacing w:after="0" w:line="240" w:lineRule="auto"/>
        <w:ind w:left="1077"/>
        <w:jc w:val="center"/>
        <w:rPr>
          <w:i/>
        </w:rPr>
      </w:pPr>
    </w:p>
    <w:p w:rsidR="00EC3383" w:rsidRDefault="00A91B37" w:rsidP="00E80D92">
      <w:pPr>
        <w:jc w:val="both"/>
      </w:pPr>
      <w:r>
        <w:t>Bargain hunting travellers will n</w:t>
      </w:r>
      <w:r w:rsidR="00954407">
        <w:t>ext week see the</w:t>
      </w:r>
      <w:r>
        <w:t xml:space="preserve"> arrival of the much anticipated</w:t>
      </w:r>
      <w:r w:rsidR="00954407">
        <w:t xml:space="preserve"> Virgin Trains three</w:t>
      </w:r>
      <w:r w:rsidR="00E70108">
        <w:t>-</w:t>
      </w:r>
      <w:r w:rsidR="00954407">
        <w:t xml:space="preserve"> day S</w:t>
      </w:r>
      <w:bookmarkStart w:id="0" w:name="_GoBack"/>
      <w:bookmarkEnd w:id="0"/>
      <w:r w:rsidR="00954407">
        <w:t>ummer Seat Sale</w:t>
      </w:r>
      <w:r>
        <w:t xml:space="preserve">. From Tuesday </w:t>
      </w:r>
      <w:r w:rsidR="005F72EF">
        <w:t xml:space="preserve">June </w:t>
      </w:r>
      <w:r>
        <w:t>30 to Tuesday July</w:t>
      </w:r>
      <w:r w:rsidR="005F72EF">
        <w:t xml:space="preserve"> 2</w:t>
      </w:r>
      <w:r>
        <w:t xml:space="preserve">, prices </w:t>
      </w:r>
      <w:r w:rsidR="00F930E5">
        <w:t xml:space="preserve">on </w:t>
      </w:r>
      <w:r>
        <w:t xml:space="preserve">a </w:t>
      </w:r>
      <w:r w:rsidR="00E70108">
        <w:t>massive</w:t>
      </w:r>
      <w:r w:rsidR="00954407">
        <w:t xml:space="preserve"> </w:t>
      </w:r>
      <w:r w:rsidR="005F72EF">
        <w:t>one</w:t>
      </w:r>
      <w:r w:rsidR="00954407">
        <w:t xml:space="preserve"> million seats </w:t>
      </w:r>
      <w:r>
        <w:t>will be slashed</w:t>
      </w:r>
      <w:r w:rsidR="00614220">
        <w:t xml:space="preserve"> on the rail operator’s West Coast route</w:t>
      </w:r>
      <w:r w:rsidR="005F72EF">
        <w:t>.</w:t>
      </w:r>
      <w:r w:rsidR="001B5E1D">
        <w:t xml:space="preserve"> </w:t>
      </w:r>
    </w:p>
    <w:p w:rsidR="00A91B37" w:rsidRDefault="00954407" w:rsidP="00E80D92">
      <w:pPr>
        <w:jc w:val="both"/>
      </w:pPr>
      <w:r>
        <w:t>With</w:t>
      </w:r>
      <w:r w:rsidR="00533B37">
        <w:t xml:space="preserve"> huge</w:t>
      </w:r>
      <w:r>
        <w:t xml:space="preserve"> discounts</w:t>
      </w:r>
      <w:r w:rsidR="000D6E75">
        <w:t xml:space="preserve"> for travel between July 18 </w:t>
      </w:r>
      <w:r w:rsidR="00E70108">
        <w:t>and</w:t>
      </w:r>
      <w:r w:rsidR="000D6E75">
        <w:t xml:space="preserve"> August 27, there’s never been a better time to take the train for a British break.</w:t>
      </w:r>
      <w:r>
        <w:t xml:space="preserve"> </w:t>
      </w:r>
      <w:r w:rsidR="005F72EF">
        <w:t xml:space="preserve"> </w:t>
      </w:r>
      <w:r w:rsidR="006B7EA0">
        <w:t xml:space="preserve">Escape for less </w:t>
      </w:r>
      <w:r w:rsidR="00E70108">
        <w:t>in style</w:t>
      </w:r>
      <w:r w:rsidR="00A91B37">
        <w:t xml:space="preserve"> and comfort</w:t>
      </w:r>
      <w:r>
        <w:t>, whether it’s</w:t>
      </w:r>
      <w:r w:rsidR="006B7EA0">
        <w:t xml:space="preserve"> to</w:t>
      </w:r>
      <w:r>
        <w:t xml:space="preserve"> Wales and the seaside, Penrith and the Lakes</w:t>
      </w:r>
      <w:r w:rsidR="006B7EA0">
        <w:t xml:space="preserve">, </w:t>
      </w:r>
      <w:r w:rsidR="00A72AA0">
        <w:t>to visit family and friends</w:t>
      </w:r>
      <w:r w:rsidR="006E7422">
        <w:t>, or explore some of our great cities</w:t>
      </w:r>
      <w:r w:rsidR="00A72AA0">
        <w:t xml:space="preserve">. </w:t>
      </w:r>
    </w:p>
    <w:p w:rsidR="001B4373" w:rsidRDefault="001B4373" w:rsidP="00EC3383">
      <w:r>
        <w:t>Discounted</w:t>
      </w:r>
      <w:r w:rsidR="00E03C7F">
        <w:t xml:space="preserve"> fares</w:t>
      </w:r>
      <w:r>
        <w:t xml:space="preserve"> include the below Advance Single tickets:</w:t>
      </w:r>
    </w:p>
    <w:p w:rsidR="00533B37" w:rsidRPr="00040E0C" w:rsidRDefault="00533B37" w:rsidP="00533B37">
      <w:pPr>
        <w:pStyle w:val="ListParagraph"/>
        <w:numPr>
          <w:ilvl w:val="0"/>
          <w:numId w:val="23"/>
        </w:numPr>
        <w:contextualSpacing w:val="0"/>
      </w:pPr>
      <w:r w:rsidRPr="00040E0C">
        <w:t>London to Manchester/Liverpool; originally £15.00, now £10.00</w:t>
      </w:r>
      <w:r w:rsidR="001B5E1D" w:rsidRPr="00040E0C">
        <w:t xml:space="preserve"> </w:t>
      </w:r>
    </w:p>
    <w:p w:rsidR="00460153" w:rsidRDefault="00533B37" w:rsidP="00533B37">
      <w:pPr>
        <w:pStyle w:val="ListParagraph"/>
        <w:numPr>
          <w:ilvl w:val="0"/>
          <w:numId w:val="23"/>
        </w:numPr>
        <w:contextualSpacing w:val="0"/>
      </w:pPr>
      <w:r w:rsidRPr="00040E0C">
        <w:t xml:space="preserve">London to Birmingham; originally £7.50, now £5.00 </w:t>
      </w:r>
    </w:p>
    <w:p w:rsidR="00533B37" w:rsidRPr="00040E0C" w:rsidRDefault="00533B37" w:rsidP="00533B37">
      <w:pPr>
        <w:pStyle w:val="ListParagraph"/>
        <w:numPr>
          <w:ilvl w:val="0"/>
          <w:numId w:val="23"/>
        </w:numPr>
        <w:contextualSpacing w:val="0"/>
      </w:pPr>
      <w:r w:rsidRPr="00040E0C">
        <w:t xml:space="preserve">London to Glasgow; originally £20.00, now £15.00 </w:t>
      </w:r>
    </w:p>
    <w:p w:rsidR="00533B37" w:rsidRPr="00040E0C" w:rsidRDefault="00533B37" w:rsidP="00533B37">
      <w:pPr>
        <w:pStyle w:val="ListParagraph"/>
        <w:numPr>
          <w:ilvl w:val="0"/>
          <w:numId w:val="23"/>
        </w:numPr>
        <w:contextualSpacing w:val="0"/>
      </w:pPr>
      <w:r w:rsidRPr="00040E0C">
        <w:t xml:space="preserve">London to Preston; originally £15.00, now £11.00 </w:t>
      </w:r>
    </w:p>
    <w:p w:rsidR="00C01CCF" w:rsidRDefault="00ED1797" w:rsidP="00ED1797">
      <w:pPr>
        <w:jc w:val="both"/>
      </w:pPr>
      <w:r>
        <w:t>Lizzie Maber, Advertising and Promotions Manager</w:t>
      </w:r>
      <w:r w:rsidR="00DE75AF">
        <w:t xml:space="preserve"> at</w:t>
      </w:r>
      <w:r w:rsidR="00C01CCF">
        <w:t xml:space="preserve"> Virgin Trains, said: </w:t>
      </w:r>
    </w:p>
    <w:p w:rsidR="00EC3383" w:rsidRDefault="00C01CCF" w:rsidP="00E80D92">
      <w:pPr>
        <w:jc w:val="both"/>
      </w:pPr>
      <w:r>
        <w:t>“</w:t>
      </w:r>
      <w:r w:rsidR="00E819C2">
        <w:t xml:space="preserve">At </w:t>
      </w:r>
      <w:r>
        <w:t>Virgin Train</w:t>
      </w:r>
      <w:r w:rsidR="00E15654">
        <w:t>s</w:t>
      </w:r>
      <w:r w:rsidR="00E819C2">
        <w:t xml:space="preserve"> we</w:t>
      </w:r>
      <w:r>
        <w:t xml:space="preserve"> </w:t>
      </w:r>
      <w:r w:rsidR="003B5E13">
        <w:t>take pride in</w:t>
      </w:r>
      <w:r>
        <w:t xml:space="preserve"> giving </w:t>
      </w:r>
      <w:r w:rsidR="00E819C2">
        <w:t xml:space="preserve">our </w:t>
      </w:r>
      <w:r>
        <w:t>cus</w:t>
      </w:r>
      <w:r w:rsidR="00E03C7F">
        <w:t xml:space="preserve">tomers the very best experience </w:t>
      </w:r>
      <w:r w:rsidR="00695E57">
        <w:t>travelling</w:t>
      </w:r>
      <w:r w:rsidR="00E03C7F">
        <w:t xml:space="preserve"> to their destination in a speedy, comfortable and relaxed way</w:t>
      </w:r>
      <w:r w:rsidR="00E819C2">
        <w:t>.</w:t>
      </w:r>
      <w:r>
        <w:t xml:space="preserve"> </w:t>
      </w:r>
      <w:r w:rsidR="00B96E18">
        <w:t>The summer months are all about</w:t>
      </w:r>
      <w:r w:rsidR="00A91B37">
        <w:t xml:space="preserve"> getting out</w:t>
      </w:r>
      <w:r w:rsidR="006E7422">
        <w:t>,</w:t>
      </w:r>
      <w:r w:rsidR="00A91B37">
        <w:t xml:space="preserve"> enjoying the longer days and spending quality time with family and friends</w:t>
      </w:r>
      <w:r w:rsidR="006E7422">
        <w:t>,</w:t>
      </w:r>
      <w:r w:rsidR="00E03C7F">
        <w:t xml:space="preserve"> and our customers can do just that for less</w:t>
      </w:r>
      <w:r w:rsidR="00A91B37">
        <w:t xml:space="preserve">. We’re excited to be releasing </w:t>
      </w:r>
      <w:r w:rsidR="00397D65">
        <w:t>one</w:t>
      </w:r>
      <w:r w:rsidR="00A91B37">
        <w:t xml:space="preserve"> million discounted tickets and expect to see them snapped up fast!”</w:t>
      </w:r>
    </w:p>
    <w:p w:rsidR="00762F3C" w:rsidRDefault="00762F3C" w:rsidP="00E80D92">
      <w:pPr>
        <w:jc w:val="both"/>
        <w:rPr>
          <w:iCs/>
        </w:rPr>
      </w:pPr>
      <w:r w:rsidRPr="00762F3C">
        <w:t>To be amongst the first to hear when the sale starts, register at VirginTrains.co.uk/sale from</w:t>
      </w:r>
      <w:r>
        <w:t xml:space="preserve"> </w:t>
      </w:r>
      <w:r w:rsidRPr="00762F3C">
        <w:t>00.01 on</w:t>
      </w:r>
      <w:r>
        <w:t xml:space="preserve"> June</w:t>
      </w:r>
      <w:r w:rsidRPr="00762F3C">
        <w:t xml:space="preserve"> 28</w:t>
      </w:r>
      <w:r>
        <w:t xml:space="preserve">.  Discounted tickets will be available to book at VirginTrains.co.uk from 00.01 on June 30. </w:t>
      </w:r>
    </w:p>
    <w:p w:rsidR="001D70CF" w:rsidRDefault="001D70CF" w:rsidP="001D70CF">
      <w:pPr>
        <w:spacing w:after="216" w:line="288" w:lineRule="atLeast"/>
        <w:rPr>
          <w:rFonts w:eastAsia="Times New Roman" w:cs="Helvetica"/>
          <w:color w:val="555555"/>
        </w:rPr>
      </w:pPr>
      <w:r>
        <w:rPr>
          <w:rFonts w:eastAsia="Times New Roman" w:cs="Helvetica"/>
          <w:color w:val="555555"/>
        </w:rPr>
        <w:t>ENDS</w:t>
      </w:r>
    </w:p>
    <w:p w:rsidR="00533B37" w:rsidRDefault="00533B37" w:rsidP="001D70CF">
      <w:pPr>
        <w:spacing w:after="216" w:line="288" w:lineRule="atLeast"/>
        <w:rPr>
          <w:rFonts w:eastAsia="Times New Roman" w:cs="Helvetica"/>
          <w:color w:val="FF0000"/>
        </w:rPr>
      </w:pPr>
      <w:r>
        <w:rPr>
          <w:rFonts w:eastAsia="Times New Roman" w:cs="Helvetica"/>
          <w:color w:val="FF0000"/>
        </w:rPr>
        <w:t>Terms &amp; Conditions</w:t>
      </w:r>
    </w:p>
    <w:p w:rsidR="00533B37" w:rsidRDefault="00533B37" w:rsidP="00533B37">
      <w:pPr>
        <w:shd w:val="clear" w:color="auto" w:fill="FFFFFF"/>
        <w:spacing w:after="0" w:line="268" w:lineRule="atLeast"/>
        <w:textAlignment w:val="baseline"/>
        <w:rPr>
          <w:rFonts w:ascii="Trebuchet MS" w:eastAsia="Times New Roman" w:hAnsi="Trebuchet MS" w:cs="Times New Roman"/>
          <w:sz w:val="20"/>
          <w:szCs w:val="20"/>
        </w:rPr>
      </w:pPr>
      <w:r w:rsidRPr="00786FC0">
        <w:rPr>
          <w:rFonts w:ascii="Trebuchet MS" w:eastAsia="Times New Roman" w:hAnsi="Trebuchet MS" w:cs="Times New Roman"/>
          <w:sz w:val="20"/>
          <w:szCs w:val="20"/>
        </w:rPr>
        <w:t>Fares are available on selected Virgin Trains services only on the West Coast Mainline.</w:t>
      </w:r>
    </w:p>
    <w:p w:rsidR="00586768" w:rsidRPr="00786FC0" w:rsidRDefault="00586768" w:rsidP="00533B37">
      <w:pPr>
        <w:shd w:val="clear" w:color="auto" w:fill="FFFFFF"/>
        <w:spacing w:after="0" w:line="268" w:lineRule="atLeast"/>
        <w:textAlignment w:val="baseline"/>
        <w:rPr>
          <w:rFonts w:ascii="Trebuchet MS" w:eastAsia="Times New Roman" w:hAnsi="Trebuchet MS" w:cs="Times New Roman"/>
          <w:sz w:val="20"/>
          <w:szCs w:val="20"/>
        </w:rPr>
      </w:pPr>
    </w:p>
    <w:p w:rsidR="00533B37" w:rsidRPr="00586768" w:rsidRDefault="00533B37" w:rsidP="00586768">
      <w:pPr>
        <w:pStyle w:val="ListParagraph"/>
        <w:numPr>
          <w:ilvl w:val="0"/>
          <w:numId w:val="24"/>
        </w:numPr>
        <w:shd w:val="clear" w:color="auto" w:fill="FFFFFF"/>
        <w:spacing w:after="0" w:line="268" w:lineRule="atLeast"/>
        <w:textAlignment w:val="baseline"/>
        <w:rPr>
          <w:rFonts w:ascii="Trebuchet MS" w:eastAsia="Times New Roman" w:hAnsi="Trebuchet MS" w:cs="Times New Roman"/>
          <w:sz w:val="20"/>
          <w:szCs w:val="20"/>
        </w:rPr>
      </w:pPr>
      <w:r w:rsidRPr="00586768">
        <w:rPr>
          <w:rFonts w:ascii="Trebuchet MS" w:eastAsia="Times New Roman" w:hAnsi="Trebuchet MS" w:cs="Times New Roman"/>
          <w:sz w:val="20"/>
          <w:szCs w:val="20"/>
        </w:rPr>
        <w:t>Discounted fares</w:t>
      </w:r>
      <w:r w:rsidR="001B5E1D" w:rsidRPr="00586768">
        <w:rPr>
          <w:rFonts w:ascii="Trebuchet MS" w:eastAsia="Times New Roman" w:hAnsi="Trebuchet MS" w:cs="Times New Roman"/>
          <w:sz w:val="20"/>
          <w:szCs w:val="20"/>
        </w:rPr>
        <w:t xml:space="preserve"> available on virgintrains.com, </w:t>
      </w:r>
      <w:r w:rsidRPr="00586768">
        <w:rPr>
          <w:rFonts w:ascii="Trebuchet MS" w:eastAsia="Times New Roman" w:hAnsi="Trebuchet MS" w:cs="Times New Roman"/>
          <w:sz w:val="20"/>
          <w:szCs w:val="20"/>
        </w:rPr>
        <w:t>virgintrains.co.uk and Virgin Trains app only.</w:t>
      </w:r>
    </w:p>
    <w:p w:rsidR="00533B37" w:rsidRPr="00586768" w:rsidRDefault="00533B37" w:rsidP="00586768">
      <w:pPr>
        <w:pStyle w:val="ListParagraph"/>
        <w:numPr>
          <w:ilvl w:val="0"/>
          <w:numId w:val="24"/>
        </w:numPr>
        <w:shd w:val="clear" w:color="auto" w:fill="FFFFFF"/>
        <w:spacing w:after="0" w:line="268" w:lineRule="atLeast"/>
        <w:textAlignment w:val="baseline"/>
        <w:rPr>
          <w:rFonts w:ascii="Trebuchet MS" w:eastAsia="Times New Roman" w:hAnsi="Trebuchet MS" w:cs="Times New Roman"/>
          <w:sz w:val="20"/>
          <w:szCs w:val="20"/>
        </w:rPr>
      </w:pPr>
      <w:r w:rsidRPr="00586768">
        <w:rPr>
          <w:rFonts w:ascii="Trebuchet MS" w:eastAsia="Times New Roman" w:hAnsi="Trebuchet MS" w:cs="Times New Roman"/>
          <w:sz w:val="20"/>
          <w:szCs w:val="20"/>
        </w:rPr>
        <w:t xml:space="preserve">Promotional fares are available for booking between 30 June and 2 July 2015 inclusive. </w:t>
      </w:r>
    </w:p>
    <w:p w:rsidR="00533B37" w:rsidRPr="00586768" w:rsidRDefault="00533B37" w:rsidP="00586768">
      <w:pPr>
        <w:pStyle w:val="ListParagraph"/>
        <w:numPr>
          <w:ilvl w:val="0"/>
          <w:numId w:val="24"/>
        </w:numPr>
        <w:shd w:val="clear" w:color="auto" w:fill="FFFFFF"/>
        <w:spacing w:after="0" w:line="268" w:lineRule="atLeast"/>
        <w:textAlignment w:val="baseline"/>
        <w:rPr>
          <w:rFonts w:ascii="Trebuchet MS" w:eastAsia="Times New Roman" w:hAnsi="Trebuchet MS" w:cs="Times New Roman"/>
          <w:sz w:val="20"/>
          <w:szCs w:val="20"/>
        </w:rPr>
      </w:pPr>
      <w:r w:rsidRPr="00586768">
        <w:rPr>
          <w:rFonts w:ascii="Trebuchet MS" w:eastAsia="Times New Roman" w:hAnsi="Trebuchet MS" w:cs="Times New Roman"/>
          <w:sz w:val="20"/>
          <w:szCs w:val="20"/>
        </w:rPr>
        <w:t>Promotional fares are available for travel between 18 July and 27 August 2015 inclusive.</w:t>
      </w:r>
    </w:p>
    <w:p w:rsidR="00533B37" w:rsidRPr="00586768" w:rsidRDefault="00533B37" w:rsidP="00586768">
      <w:pPr>
        <w:pStyle w:val="ListParagraph"/>
        <w:numPr>
          <w:ilvl w:val="0"/>
          <w:numId w:val="24"/>
        </w:numPr>
        <w:shd w:val="clear" w:color="auto" w:fill="FFFFFF"/>
        <w:spacing w:after="0" w:line="268" w:lineRule="atLeast"/>
        <w:textAlignment w:val="baseline"/>
        <w:rPr>
          <w:rFonts w:ascii="Trebuchet MS" w:eastAsia="Times New Roman" w:hAnsi="Trebuchet MS" w:cs="Times New Roman"/>
          <w:sz w:val="20"/>
          <w:szCs w:val="20"/>
        </w:rPr>
      </w:pPr>
      <w:r w:rsidRPr="00586768">
        <w:rPr>
          <w:rFonts w:ascii="Trebuchet MS" w:eastAsia="Times New Roman" w:hAnsi="Trebuchet MS" w:cs="Times New Roman"/>
          <w:sz w:val="20"/>
          <w:szCs w:val="20"/>
        </w:rPr>
        <w:t>Tickets are non-refundable, change of travel date and/or time is available up to the departure on payment of a £10 admin fee plus the difference of the new applicable fare.</w:t>
      </w:r>
    </w:p>
    <w:p w:rsidR="00533B37" w:rsidRPr="00586768" w:rsidRDefault="00533B37" w:rsidP="00586768">
      <w:pPr>
        <w:pStyle w:val="ListParagraph"/>
        <w:numPr>
          <w:ilvl w:val="0"/>
          <w:numId w:val="24"/>
        </w:numPr>
        <w:shd w:val="clear" w:color="auto" w:fill="FFFFFF"/>
        <w:spacing w:after="0" w:line="268" w:lineRule="atLeast"/>
        <w:textAlignment w:val="baseline"/>
        <w:rPr>
          <w:rFonts w:ascii="Trebuchet MS" w:eastAsia="Times New Roman" w:hAnsi="Trebuchet MS" w:cs="Times New Roman"/>
          <w:sz w:val="20"/>
          <w:szCs w:val="20"/>
        </w:rPr>
      </w:pPr>
      <w:r w:rsidRPr="00586768">
        <w:rPr>
          <w:rFonts w:ascii="Trebuchet MS" w:eastAsia="Times New Roman" w:hAnsi="Trebuchet MS" w:cs="Times New Roman"/>
          <w:sz w:val="20"/>
          <w:szCs w:val="20"/>
        </w:rPr>
        <w:t>Other discounts including Railcards and Group discounts do not apply.</w:t>
      </w:r>
    </w:p>
    <w:p w:rsidR="00533B37" w:rsidRPr="00E03C7F" w:rsidRDefault="00533B37" w:rsidP="001D70CF">
      <w:pPr>
        <w:spacing w:after="216" w:line="288" w:lineRule="atLeast"/>
        <w:rPr>
          <w:rFonts w:eastAsia="Times New Roman" w:cs="Helvetica"/>
          <w:color w:val="FF0000"/>
        </w:rPr>
      </w:pPr>
    </w:p>
    <w:p w:rsidR="001D70CF" w:rsidRDefault="001D70CF" w:rsidP="001D70CF">
      <w:pPr>
        <w:spacing w:after="216" w:line="288" w:lineRule="atLeast"/>
        <w:rPr>
          <w:rFonts w:eastAsia="Times New Roman" w:cs="Helvetica"/>
          <w:b/>
          <w:color w:val="555555"/>
          <w:sz w:val="20"/>
        </w:rPr>
      </w:pPr>
      <w:r>
        <w:rPr>
          <w:rFonts w:eastAsia="Times New Roman" w:cs="Helvetica"/>
          <w:b/>
          <w:color w:val="555555"/>
          <w:sz w:val="20"/>
        </w:rPr>
        <w:lastRenderedPageBreak/>
        <w:t>About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 </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1D70CF" w:rsidRDefault="001D70CF" w:rsidP="001D70CF">
      <w:pPr>
        <w:spacing w:after="216" w:line="288" w:lineRule="atLeast"/>
        <w:rPr>
          <w:rFonts w:eastAsia="Times New Roman" w:cs="Helvetica"/>
          <w:bCs/>
          <w:color w:val="555555"/>
          <w:sz w:val="20"/>
        </w:rPr>
      </w:pPr>
      <w:r>
        <w:rPr>
          <w:rFonts w:eastAsia="Times New Roman" w:cs="Helvetica"/>
          <w:color w:val="555555"/>
          <w:sz w:val="20"/>
        </w:rPr>
        <w:t>Since 1997, Virgin Trains has introduced over 70 new trains at a cost of £1.5 billion. The service carries more than 34.5 million passengers a year and Virgin Trains employs approximately 3,290 staff.</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Virgin Trains customers consistently rate the company as one of the top long-distance rail franchise operators in the National Passenger Survey (NPS) commissioned by industry watchdog “Passenger Focus”.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Visit the Virgin Trains Media Room - </w:t>
      </w:r>
      <w:hyperlink r:id="rId8" w:history="1">
        <w:r>
          <w:rPr>
            <w:rStyle w:val="Hyperlink"/>
            <w:rFonts w:eastAsia="Times New Roman" w:cs="Helvetica"/>
            <w:sz w:val="20"/>
          </w:rPr>
          <w:t>www.virgintrains.co.uk/mediaroom</w:t>
        </w:r>
      </w:hyperlink>
      <w:r>
        <w:rPr>
          <w:rFonts w:eastAsia="Times New Roman" w:cs="Helvetica"/>
          <w:color w:val="555555"/>
          <w:sz w:val="20"/>
        </w:rPr>
        <w:t xml:space="preserve"> - for the latest news, images and videos. </w:t>
      </w:r>
      <w:r>
        <w:rPr>
          <w:rFonts w:eastAsia="Times New Roman" w:cs="Helvetica"/>
          <w:bCs/>
          <w:color w:val="555555"/>
          <w:sz w:val="20"/>
        </w:rPr>
        <w:t xml:space="preserve">Subscribe </w:t>
      </w:r>
      <w:hyperlink r:id="rId9" w:history="1">
        <w:r>
          <w:rPr>
            <w:rStyle w:val="Hyperlink"/>
            <w:rFonts w:eastAsia="Times New Roman" w:cs="Helvetica"/>
            <w:bCs/>
            <w:sz w:val="20"/>
          </w:rPr>
          <w:t>here</w:t>
        </w:r>
      </w:hyperlink>
      <w:r>
        <w:rPr>
          <w:rFonts w:eastAsia="Times New Roman" w:cs="Helvetica"/>
          <w:bCs/>
          <w:color w:val="555555"/>
          <w:sz w:val="20"/>
        </w:rPr>
        <w:t xml:space="preserve"> for regular news from Virgin Trains.</w:t>
      </w:r>
    </w:p>
    <w:p w:rsidR="001D70CF" w:rsidRDefault="001D70CF" w:rsidP="001D70CF">
      <w:pPr>
        <w:spacing w:after="216" w:line="288" w:lineRule="atLeast"/>
        <w:rPr>
          <w:rFonts w:eastAsia="Times New Roman" w:cs="Helvetica"/>
          <w:color w:val="555555"/>
          <w:sz w:val="20"/>
        </w:rPr>
      </w:pPr>
      <w:r>
        <w:rPr>
          <w:rFonts w:eastAsia="Times New Roman" w:cs="Helvetica"/>
          <w:color w:val="555555"/>
          <w:sz w:val="20"/>
        </w:rPr>
        <w:t xml:space="preserve">Press Office: 0845 000 3333. Company website: </w:t>
      </w:r>
      <w:hyperlink r:id="rId10" w:history="1">
        <w:r>
          <w:rPr>
            <w:rStyle w:val="Hyperlink"/>
            <w:rFonts w:eastAsia="Times New Roman" w:cs="Helvetica"/>
            <w:sz w:val="20"/>
          </w:rPr>
          <w:t>www.virgintrains.co.uk</w:t>
        </w:r>
      </w:hyperlink>
      <w:r>
        <w:rPr>
          <w:rFonts w:eastAsia="Times New Roman" w:cs="Helvetica"/>
          <w:color w:val="555555"/>
          <w:sz w:val="20"/>
        </w:rPr>
        <w:t>.</w:t>
      </w:r>
    </w:p>
    <w:p w:rsidR="001B3396" w:rsidRDefault="001B3396" w:rsidP="001B3396">
      <w:r>
        <w:t> </w:t>
      </w:r>
    </w:p>
    <w:p w:rsidR="00DB570F" w:rsidRPr="004F525B" w:rsidRDefault="00DB570F" w:rsidP="001B3396"/>
    <w:sectPr w:rsidR="00DB570F" w:rsidRPr="004F525B" w:rsidSect="0055403A">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E4" w:rsidRDefault="006F16E4" w:rsidP="00DB570F">
      <w:pPr>
        <w:spacing w:after="0" w:line="240" w:lineRule="auto"/>
      </w:pPr>
      <w:r>
        <w:separator/>
      </w:r>
    </w:p>
  </w:endnote>
  <w:endnote w:type="continuationSeparator" w:id="0">
    <w:p w:rsidR="006F16E4" w:rsidRDefault="006F16E4"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E4" w:rsidRDefault="006F16E4" w:rsidP="00DB570F">
      <w:pPr>
        <w:spacing w:after="0" w:line="240" w:lineRule="auto"/>
      </w:pPr>
      <w:r>
        <w:separator/>
      </w:r>
    </w:p>
  </w:footnote>
  <w:footnote w:type="continuationSeparator" w:id="0">
    <w:p w:rsidR="006F16E4" w:rsidRDefault="006F16E4"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797" w:rsidRDefault="00ED1797"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ED1797" w:rsidRDefault="00ED1797"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3EF"/>
    <w:multiLevelType w:val="hybridMultilevel"/>
    <w:tmpl w:val="CBA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534F2"/>
    <w:multiLevelType w:val="hybridMultilevel"/>
    <w:tmpl w:val="A9C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0D36A1"/>
    <w:multiLevelType w:val="hybridMultilevel"/>
    <w:tmpl w:val="ADD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27EAE"/>
    <w:multiLevelType w:val="hybridMultilevel"/>
    <w:tmpl w:val="F0D8391C"/>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3AE1"/>
    <w:multiLevelType w:val="hybridMultilevel"/>
    <w:tmpl w:val="16BA6256"/>
    <w:lvl w:ilvl="0" w:tplc="428425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25CAF"/>
    <w:multiLevelType w:val="hybridMultilevel"/>
    <w:tmpl w:val="EDC2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25ECB"/>
    <w:multiLevelType w:val="hybridMultilevel"/>
    <w:tmpl w:val="9C363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E4A371C"/>
    <w:multiLevelType w:val="hybridMultilevel"/>
    <w:tmpl w:val="FBC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C0D43"/>
    <w:multiLevelType w:val="hybridMultilevel"/>
    <w:tmpl w:val="052E3750"/>
    <w:lvl w:ilvl="0" w:tplc="21D2DF1C">
      <w:numFmt w:val="bullet"/>
      <w:lvlText w:val=""/>
      <w:lvlJc w:val="left"/>
      <w:pPr>
        <w:ind w:left="780" w:hanging="4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16"/>
  </w:num>
  <w:num w:numId="5">
    <w:abstractNumId w:val="3"/>
  </w:num>
  <w:num w:numId="6">
    <w:abstractNumId w:val="4"/>
  </w:num>
  <w:num w:numId="7">
    <w:abstractNumId w:val="2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5"/>
  </w:num>
  <w:num w:numId="12">
    <w:abstractNumId w:val="8"/>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6"/>
  </w:num>
  <w:num w:numId="18">
    <w:abstractNumId w:val="18"/>
  </w:num>
  <w:num w:numId="19">
    <w:abstractNumId w:val="12"/>
  </w:num>
  <w:num w:numId="20">
    <w:abstractNumId w:val="1"/>
  </w:num>
  <w:num w:numId="21">
    <w:abstractNumId w:val="5"/>
  </w:num>
  <w:num w:numId="22">
    <w:abstractNumId w:val="1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02741"/>
    <w:rsid w:val="00030590"/>
    <w:rsid w:val="00040E0C"/>
    <w:rsid w:val="00045C31"/>
    <w:rsid w:val="00055309"/>
    <w:rsid w:val="000570D8"/>
    <w:rsid w:val="00066119"/>
    <w:rsid w:val="00075000"/>
    <w:rsid w:val="00075225"/>
    <w:rsid w:val="00075D70"/>
    <w:rsid w:val="000853AD"/>
    <w:rsid w:val="00093950"/>
    <w:rsid w:val="000B1D4C"/>
    <w:rsid w:val="000C06D1"/>
    <w:rsid w:val="000D6D10"/>
    <w:rsid w:val="000D6E75"/>
    <w:rsid w:val="000E2B74"/>
    <w:rsid w:val="000E3364"/>
    <w:rsid w:val="000F3D10"/>
    <w:rsid w:val="001053B5"/>
    <w:rsid w:val="0010541F"/>
    <w:rsid w:val="0011252D"/>
    <w:rsid w:val="00116ADF"/>
    <w:rsid w:val="00117D1A"/>
    <w:rsid w:val="00120C39"/>
    <w:rsid w:val="001249AA"/>
    <w:rsid w:val="0012717B"/>
    <w:rsid w:val="00153880"/>
    <w:rsid w:val="00171B45"/>
    <w:rsid w:val="001871DC"/>
    <w:rsid w:val="001966B8"/>
    <w:rsid w:val="001A51B0"/>
    <w:rsid w:val="001B26E5"/>
    <w:rsid w:val="001B3396"/>
    <w:rsid w:val="001B4373"/>
    <w:rsid w:val="001B5E1D"/>
    <w:rsid w:val="001C4086"/>
    <w:rsid w:val="001D4974"/>
    <w:rsid w:val="001D5A19"/>
    <w:rsid w:val="001D70CF"/>
    <w:rsid w:val="001D72F3"/>
    <w:rsid w:val="001D7CEC"/>
    <w:rsid w:val="001E79D9"/>
    <w:rsid w:val="001F36E8"/>
    <w:rsid w:val="001F489B"/>
    <w:rsid w:val="00201841"/>
    <w:rsid w:val="00206B94"/>
    <w:rsid w:val="0020725A"/>
    <w:rsid w:val="002073ED"/>
    <w:rsid w:val="00221AB5"/>
    <w:rsid w:val="002364F6"/>
    <w:rsid w:val="00240C2A"/>
    <w:rsid w:val="00242D7C"/>
    <w:rsid w:val="002507BE"/>
    <w:rsid w:val="00252DAC"/>
    <w:rsid w:val="00256819"/>
    <w:rsid w:val="00260655"/>
    <w:rsid w:val="00276AAB"/>
    <w:rsid w:val="00282180"/>
    <w:rsid w:val="0028279B"/>
    <w:rsid w:val="00290B02"/>
    <w:rsid w:val="002926FD"/>
    <w:rsid w:val="00295692"/>
    <w:rsid w:val="002B5010"/>
    <w:rsid w:val="002C7DE8"/>
    <w:rsid w:val="002D04C9"/>
    <w:rsid w:val="002D0BCB"/>
    <w:rsid w:val="002D1021"/>
    <w:rsid w:val="002D1C45"/>
    <w:rsid w:val="00306B3D"/>
    <w:rsid w:val="003146EC"/>
    <w:rsid w:val="0032160F"/>
    <w:rsid w:val="00322E81"/>
    <w:rsid w:val="00332830"/>
    <w:rsid w:val="003436AB"/>
    <w:rsid w:val="00353E8E"/>
    <w:rsid w:val="003601A6"/>
    <w:rsid w:val="00381387"/>
    <w:rsid w:val="00382131"/>
    <w:rsid w:val="0038536D"/>
    <w:rsid w:val="00386260"/>
    <w:rsid w:val="003916C2"/>
    <w:rsid w:val="00395EED"/>
    <w:rsid w:val="00397D65"/>
    <w:rsid w:val="003A1EFA"/>
    <w:rsid w:val="003A2947"/>
    <w:rsid w:val="003A3B90"/>
    <w:rsid w:val="003A4F62"/>
    <w:rsid w:val="003A6140"/>
    <w:rsid w:val="003B496A"/>
    <w:rsid w:val="003B5E13"/>
    <w:rsid w:val="003B651D"/>
    <w:rsid w:val="003D4D0C"/>
    <w:rsid w:val="003E1741"/>
    <w:rsid w:val="003E50CC"/>
    <w:rsid w:val="003F0A24"/>
    <w:rsid w:val="003F770B"/>
    <w:rsid w:val="004108A1"/>
    <w:rsid w:val="00414317"/>
    <w:rsid w:val="00415602"/>
    <w:rsid w:val="00415748"/>
    <w:rsid w:val="00415F54"/>
    <w:rsid w:val="00416E03"/>
    <w:rsid w:val="00417076"/>
    <w:rsid w:val="0042689F"/>
    <w:rsid w:val="00430038"/>
    <w:rsid w:val="00434270"/>
    <w:rsid w:val="00445946"/>
    <w:rsid w:val="00446537"/>
    <w:rsid w:val="0044795D"/>
    <w:rsid w:val="00460153"/>
    <w:rsid w:val="00460CC9"/>
    <w:rsid w:val="00465F9C"/>
    <w:rsid w:val="00472883"/>
    <w:rsid w:val="00492D59"/>
    <w:rsid w:val="00495EFE"/>
    <w:rsid w:val="004978D3"/>
    <w:rsid w:val="004D07CE"/>
    <w:rsid w:val="004E0D8C"/>
    <w:rsid w:val="004E425A"/>
    <w:rsid w:val="004E5A1D"/>
    <w:rsid w:val="004E6DBD"/>
    <w:rsid w:val="004F471D"/>
    <w:rsid w:val="004F525B"/>
    <w:rsid w:val="00511900"/>
    <w:rsid w:val="005209F7"/>
    <w:rsid w:val="00520C89"/>
    <w:rsid w:val="00521407"/>
    <w:rsid w:val="00523DA6"/>
    <w:rsid w:val="00527670"/>
    <w:rsid w:val="00531494"/>
    <w:rsid w:val="00533B37"/>
    <w:rsid w:val="0055403A"/>
    <w:rsid w:val="00554E9B"/>
    <w:rsid w:val="00556A97"/>
    <w:rsid w:val="00563CFA"/>
    <w:rsid w:val="00585491"/>
    <w:rsid w:val="00586768"/>
    <w:rsid w:val="00590789"/>
    <w:rsid w:val="005A69D9"/>
    <w:rsid w:val="005B7DF6"/>
    <w:rsid w:val="005C2681"/>
    <w:rsid w:val="005C2A00"/>
    <w:rsid w:val="005D5E9E"/>
    <w:rsid w:val="005F72EF"/>
    <w:rsid w:val="006061A6"/>
    <w:rsid w:val="00614220"/>
    <w:rsid w:val="006152AF"/>
    <w:rsid w:val="006153BE"/>
    <w:rsid w:val="0062184A"/>
    <w:rsid w:val="0064616C"/>
    <w:rsid w:val="00653F71"/>
    <w:rsid w:val="00654FB8"/>
    <w:rsid w:val="00656010"/>
    <w:rsid w:val="006603C9"/>
    <w:rsid w:val="0066552F"/>
    <w:rsid w:val="00677757"/>
    <w:rsid w:val="00682646"/>
    <w:rsid w:val="00686A74"/>
    <w:rsid w:val="00693334"/>
    <w:rsid w:val="00695E57"/>
    <w:rsid w:val="006B3C5C"/>
    <w:rsid w:val="006B5032"/>
    <w:rsid w:val="006B7EA0"/>
    <w:rsid w:val="006C3E44"/>
    <w:rsid w:val="006E64A9"/>
    <w:rsid w:val="006E7422"/>
    <w:rsid w:val="006F16E4"/>
    <w:rsid w:val="006F2B01"/>
    <w:rsid w:val="006F4479"/>
    <w:rsid w:val="006F4C85"/>
    <w:rsid w:val="00702B2B"/>
    <w:rsid w:val="007068F5"/>
    <w:rsid w:val="00715E3A"/>
    <w:rsid w:val="00743A27"/>
    <w:rsid w:val="00762F3C"/>
    <w:rsid w:val="007640F9"/>
    <w:rsid w:val="00764673"/>
    <w:rsid w:val="00764D30"/>
    <w:rsid w:val="00775215"/>
    <w:rsid w:val="00780ABD"/>
    <w:rsid w:val="00787154"/>
    <w:rsid w:val="007B5D99"/>
    <w:rsid w:val="00834D5D"/>
    <w:rsid w:val="00835234"/>
    <w:rsid w:val="008408C8"/>
    <w:rsid w:val="00840A8D"/>
    <w:rsid w:val="00840EFF"/>
    <w:rsid w:val="00851232"/>
    <w:rsid w:val="00852781"/>
    <w:rsid w:val="0085281C"/>
    <w:rsid w:val="008657E0"/>
    <w:rsid w:val="00882DE0"/>
    <w:rsid w:val="00884B7E"/>
    <w:rsid w:val="00892082"/>
    <w:rsid w:val="008A7455"/>
    <w:rsid w:val="008D2409"/>
    <w:rsid w:val="008D42D1"/>
    <w:rsid w:val="008D6B19"/>
    <w:rsid w:val="008F6F53"/>
    <w:rsid w:val="00900646"/>
    <w:rsid w:val="00901920"/>
    <w:rsid w:val="00912AAC"/>
    <w:rsid w:val="0091565B"/>
    <w:rsid w:val="00920C2E"/>
    <w:rsid w:val="00922A1C"/>
    <w:rsid w:val="00931B9B"/>
    <w:rsid w:val="00934A80"/>
    <w:rsid w:val="00952AE9"/>
    <w:rsid w:val="00954407"/>
    <w:rsid w:val="00957189"/>
    <w:rsid w:val="009704ED"/>
    <w:rsid w:val="009809B0"/>
    <w:rsid w:val="00981060"/>
    <w:rsid w:val="00990793"/>
    <w:rsid w:val="00990DD2"/>
    <w:rsid w:val="009B3B7F"/>
    <w:rsid w:val="009B6373"/>
    <w:rsid w:val="009C360A"/>
    <w:rsid w:val="009C79CE"/>
    <w:rsid w:val="009D1C2D"/>
    <w:rsid w:val="009D6D5B"/>
    <w:rsid w:val="009F0DB9"/>
    <w:rsid w:val="00A02912"/>
    <w:rsid w:val="00A1675F"/>
    <w:rsid w:val="00A24EF0"/>
    <w:rsid w:val="00A31C04"/>
    <w:rsid w:val="00A61D88"/>
    <w:rsid w:val="00A72AA0"/>
    <w:rsid w:val="00A8683B"/>
    <w:rsid w:val="00A91B37"/>
    <w:rsid w:val="00A91FB3"/>
    <w:rsid w:val="00AA09C5"/>
    <w:rsid w:val="00AA5FC7"/>
    <w:rsid w:val="00AB2720"/>
    <w:rsid w:val="00AC01EC"/>
    <w:rsid w:val="00AC7FA3"/>
    <w:rsid w:val="00AD1891"/>
    <w:rsid w:val="00AD322E"/>
    <w:rsid w:val="00AD4279"/>
    <w:rsid w:val="00AE0DAE"/>
    <w:rsid w:val="00AE38FD"/>
    <w:rsid w:val="00AE671A"/>
    <w:rsid w:val="00AF2AD3"/>
    <w:rsid w:val="00B00CE9"/>
    <w:rsid w:val="00B05560"/>
    <w:rsid w:val="00B1729F"/>
    <w:rsid w:val="00B31484"/>
    <w:rsid w:val="00B34040"/>
    <w:rsid w:val="00B4242D"/>
    <w:rsid w:val="00B42A0E"/>
    <w:rsid w:val="00B518C9"/>
    <w:rsid w:val="00B63F8A"/>
    <w:rsid w:val="00B72735"/>
    <w:rsid w:val="00B96E18"/>
    <w:rsid w:val="00BA5CBE"/>
    <w:rsid w:val="00BB32CD"/>
    <w:rsid w:val="00BB68B2"/>
    <w:rsid w:val="00BC682F"/>
    <w:rsid w:val="00BC6D7C"/>
    <w:rsid w:val="00BD7EC3"/>
    <w:rsid w:val="00BE0054"/>
    <w:rsid w:val="00BE6419"/>
    <w:rsid w:val="00BF6E2A"/>
    <w:rsid w:val="00C0080B"/>
    <w:rsid w:val="00C01CCF"/>
    <w:rsid w:val="00C01E12"/>
    <w:rsid w:val="00C042B2"/>
    <w:rsid w:val="00C12A0B"/>
    <w:rsid w:val="00C14DC0"/>
    <w:rsid w:val="00C24B61"/>
    <w:rsid w:val="00C279A5"/>
    <w:rsid w:val="00C53287"/>
    <w:rsid w:val="00C6621F"/>
    <w:rsid w:val="00C70F69"/>
    <w:rsid w:val="00C76C7B"/>
    <w:rsid w:val="00C77470"/>
    <w:rsid w:val="00C8130D"/>
    <w:rsid w:val="00C819B7"/>
    <w:rsid w:val="00C93C6D"/>
    <w:rsid w:val="00C95082"/>
    <w:rsid w:val="00C96B94"/>
    <w:rsid w:val="00CA281E"/>
    <w:rsid w:val="00CA29D7"/>
    <w:rsid w:val="00CB1459"/>
    <w:rsid w:val="00CB5D52"/>
    <w:rsid w:val="00CC2B66"/>
    <w:rsid w:val="00CC32BA"/>
    <w:rsid w:val="00CC5943"/>
    <w:rsid w:val="00CC7F55"/>
    <w:rsid w:val="00CD20E6"/>
    <w:rsid w:val="00CD4236"/>
    <w:rsid w:val="00CE08EE"/>
    <w:rsid w:val="00CE69FB"/>
    <w:rsid w:val="00CE6E8F"/>
    <w:rsid w:val="00D02C20"/>
    <w:rsid w:val="00D2189E"/>
    <w:rsid w:val="00D26A28"/>
    <w:rsid w:val="00D30F5C"/>
    <w:rsid w:val="00D4001F"/>
    <w:rsid w:val="00D506DB"/>
    <w:rsid w:val="00D50A69"/>
    <w:rsid w:val="00D54B3E"/>
    <w:rsid w:val="00D5630A"/>
    <w:rsid w:val="00D62FAC"/>
    <w:rsid w:val="00D77A52"/>
    <w:rsid w:val="00D805DF"/>
    <w:rsid w:val="00D816CA"/>
    <w:rsid w:val="00D82217"/>
    <w:rsid w:val="00D97EC3"/>
    <w:rsid w:val="00DA5448"/>
    <w:rsid w:val="00DB22A9"/>
    <w:rsid w:val="00DB570F"/>
    <w:rsid w:val="00DC5E37"/>
    <w:rsid w:val="00DC6868"/>
    <w:rsid w:val="00DC7503"/>
    <w:rsid w:val="00DD4E59"/>
    <w:rsid w:val="00DE75AF"/>
    <w:rsid w:val="00DF1065"/>
    <w:rsid w:val="00E014FF"/>
    <w:rsid w:val="00E03A3A"/>
    <w:rsid w:val="00E03C7F"/>
    <w:rsid w:val="00E052D9"/>
    <w:rsid w:val="00E11EA0"/>
    <w:rsid w:val="00E15654"/>
    <w:rsid w:val="00E23E7C"/>
    <w:rsid w:val="00E24475"/>
    <w:rsid w:val="00E3711E"/>
    <w:rsid w:val="00E40740"/>
    <w:rsid w:val="00E53BDF"/>
    <w:rsid w:val="00E57CB6"/>
    <w:rsid w:val="00E6302D"/>
    <w:rsid w:val="00E645F1"/>
    <w:rsid w:val="00E6789F"/>
    <w:rsid w:val="00E70108"/>
    <w:rsid w:val="00E754B8"/>
    <w:rsid w:val="00E75A0D"/>
    <w:rsid w:val="00E80A65"/>
    <w:rsid w:val="00E80D92"/>
    <w:rsid w:val="00E819C2"/>
    <w:rsid w:val="00E855DD"/>
    <w:rsid w:val="00EB3979"/>
    <w:rsid w:val="00EB3F71"/>
    <w:rsid w:val="00EC3383"/>
    <w:rsid w:val="00EC6446"/>
    <w:rsid w:val="00ED1797"/>
    <w:rsid w:val="00EE101E"/>
    <w:rsid w:val="00EE18F3"/>
    <w:rsid w:val="00EF0816"/>
    <w:rsid w:val="00EF7C68"/>
    <w:rsid w:val="00F01CE5"/>
    <w:rsid w:val="00F06941"/>
    <w:rsid w:val="00F10973"/>
    <w:rsid w:val="00F11AB6"/>
    <w:rsid w:val="00F12961"/>
    <w:rsid w:val="00F320D3"/>
    <w:rsid w:val="00F40DB4"/>
    <w:rsid w:val="00F54993"/>
    <w:rsid w:val="00F5591C"/>
    <w:rsid w:val="00F87B9B"/>
    <w:rsid w:val="00F917E2"/>
    <w:rsid w:val="00F930E5"/>
    <w:rsid w:val="00FA123F"/>
    <w:rsid w:val="00FA3339"/>
    <w:rsid w:val="00FA4213"/>
    <w:rsid w:val="00FB0098"/>
    <w:rsid w:val="00FB72CB"/>
    <w:rsid w:val="00FC6427"/>
    <w:rsid w:val="00FD193D"/>
    <w:rsid w:val="00FD5E7B"/>
    <w:rsid w:val="00FE1DC3"/>
    <w:rsid w:val="00FF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016F2-7415-4C9E-BD31-9611C8A5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 w:type="character" w:customStyle="1" w:styleId="apple-converted-space">
    <w:name w:val="apple-converted-space"/>
    <w:basedOn w:val="DefaultParagraphFont"/>
    <w:rsid w:val="00D30F5C"/>
  </w:style>
  <w:style w:type="character" w:styleId="IntenseEmphasis">
    <w:name w:val="Intense Emphasis"/>
    <w:basedOn w:val="DefaultParagraphFont"/>
    <w:uiPriority w:val="21"/>
    <w:qFormat/>
    <w:rsid w:val="003B651D"/>
    <w:rPr>
      <w:b/>
      <w:bCs/>
      <w:i/>
      <w:iCs/>
      <w:color w:val="4F81BD" w:themeColor="accent1"/>
    </w:rPr>
  </w:style>
  <w:style w:type="paragraph" w:styleId="Revision">
    <w:name w:val="Revision"/>
    <w:hidden/>
    <w:uiPriority w:val="99"/>
    <w:semiHidden/>
    <w:rsid w:val="00E40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50">
      <w:bodyDiv w:val="1"/>
      <w:marLeft w:val="0"/>
      <w:marRight w:val="0"/>
      <w:marTop w:val="0"/>
      <w:marBottom w:val="0"/>
      <w:divBdr>
        <w:top w:val="none" w:sz="0" w:space="0" w:color="auto"/>
        <w:left w:val="none" w:sz="0" w:space="0" w:color="auto"/>
        <w:bottom w:val="none" w:sz="0" w:space="0" w:color="auto"/>
        <w:right w:val="none" w:sz="0" w:space="0" w:color="auto"/>
      </w:divBdr>
    </w:div>
    <w:div w:id="41055608">
      <w:bodyDiv w:val="1"/>
      <w:marLeft w:val="0"/>
      <w:marRight w:val="0"/>
      <w:marTop w:val="0"/>
      <w:marBottom w:val="0"/>
      <w:divBdr>
        <w:top w:val="none" w:sz="0" w:space="0" w:color="auto"/>
        <w:left w:val="none" w:sz="0" w:space="0" w:color="auto"/>
        <w:bottom w:val="none" w:sz="0" w:space="0" w:color="auto"/>
        <w:right w:val="none" w:sz="0" w:space="0" w:color="auto"/>
      </w:divBdr>
    </w:div>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81222767">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90076194">
      <w:bodyDiv w:val="1"/>
      <w:marLeft w:val="0"/>
      <w:marRight w:val="0"/>
      <w:marTop w:val="0"/>
      <w:marBottom w:val="0"/>
      <w:divBdr>
        <w:top w:val="none" w:sz="0" w:space="0" w:color="auto"/>
        <w:left w:val="none" w:sz="0" w:space="0" w:color="auto"/>
        <w:bottom w:val="none" w:sz="0" w:space="0" w:color="auto"/>
        <w:right w:val="none" w:sz="0" w:space="0" w:color="auto"/>
      </w:divBdr>
    </w:div>
    <w:div w:id="314184797">
      <w:bodyDiv w:val="1"/>
      <w:marLeft w:val="0"/>
      <w:marRight w:val="0"/>
      <w:marTop w:val="0"/>
      <w:marBottom w:val="0"/>
      <w:divBdr>
        <w:top w:val="none" w:sz="0" w:space="0" w:color="auto"/>
        <w:left w:val="none" w:sz="0" w:space="0" w:color="auto"/>
        <w:bottom w:val="none" w:sz="0" w:space="0" w:color="auto"/>
        <w:right w:val="none" w:sz="0" w:space="0" w:color="auto"/>
      </w:divBdr>
    </w:div>
    <w:div w:id="541329733">
      <w:bodyDiv w:val="1"/>
      <w:marLeft w:val="0"/>
      <w:marRight w:val="0"/>
      <w:marTop w:val="0"/>
      <w:marBottom w:val="0"/>
      <w:divBdr>
        <w:top w:val="none" w:sz="0" w:space="0" w:color="auto"/>
        <w:left w:val="none" w:sz="0" w:space="0" w:color="auto"/>
        <w:bottom w:val="none" w:sz="0" w:space="0" w:color="auto"/>
        <w:right w:val="none" w:sz="0" w:space="0" w:color="auto"/>
      </w:divBdr>
    </w:div>
    <w:div w:id="618950933">
      <w:bodyDiv w:val="1"/>
      <w:marLeft w:val="0"/>
      <w:marRight w:val="0"/>
      <w:marTop w:val="0"/>
      <w:marBottom w:val="0"/>
      <w:divBdr>
        <w:top w:val="none" w:sz="0" w:space="0" w:color="auto"/>
        <w:left w:val="none" w:sz="0" w:space="0" w:color="auto"/>
        <w:bottom w:val="none" w:sz="0" w:space="0" w:color="auto"/>
        <w:right w:val="none" w:sz="0" w:space="0" w:color="auto"/>
      </w:divBdr>
    </w:div>
    <w:div w:id="631251078">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813522716">
      <w:bodyDiv w:val="1"/>
      <w:marLeft w:val="0"/>
      <w:marRight w:val="0"/>
      <w:marTop w:val="0"/>
      <w:marBottom w:val="0"/>
      <w:divBdr>
        <w:top w:val="none" w:sz="0" w:space="0" w:color="auto"/>
        <w:left w:val="none" w:sz="0" w:space="0" w:color="auto"/>
        <w:bottom w:val="none" w:sz="0" w:space="0" w:color="auto"/>
        <w:right w:val="none" w:sz="0" w:space="0" w:color="auto"/>
      </w:divBdr>
    </w:div>
    <w:div w:id="1938127330">
      <w:bodyDiv w:val="1"/>
      <w:marLeft w:val="0"/>
      <w:marRight w:val="0"/>
      <w:marTop w:val="0"/>
      <w:marBottom w:val="0"/>
      <w:divBdr>
        <w:top w:val="none" w:sz="0" w:space="0" w:color="auto"/>
        <w:left w:val="none" w:sz="0" w:space="0" w:color="auto"/>
        <w:bottom w:val="none" w:sz="0" w:space="0" w:color="auto"/>
        <w:right w:val="none" w:sz="0" w:space="0" w:color="auto"/>
      </w:divBdr>
    </w:div>
    <w:div w:id="2044361099">
      <w:bodyDiv w:val="1"/>
      <w:marLeft w:val="0"/>
      <w:marRight w:val="0"/>
      <w:marTop w:val="0"/>
      <w:marBottom w:val="0"/>
      <w:divBdr>
        <w:top w:val="none" w:sz="0" w:space="0" w:color="auto"/>
        <w:left w:val="none" w:sz="0" w:space="0" w:color="auto"/>
        <w:bottom w:val="none" w:sz="0" w:space="0" w:color="auto"/>
        <w:right w:val="none" w:sz="0" w:space="0" w:color="auto"/>
      </w:divBdr>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mediaro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rgintrains.co.uk" TargetMode="External"/><Relationship Id="rId4" Type="http://schemas.openxmlformats.org/officeDocument/2006/relationships/settings" Target="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BE43-EF05-4A2B-AB82-EA587F90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Corrina Field</cp:lastModifiedBy>
  <cp:revision>2</cp:revision>
  <cp:lastPrinted>2015-06-10T09:35:00Z</cp:lastPrinted>
  <dcterms:created xsi:type="dcterms:W3CDTF">2015-06-22T15:12:00Z</dcterms:created>
  <dcterms:modified xsi:type="dcterms:W3CDTF">2015-06-22T15:12:00Z</dcterms:modified>
</cp:coreProperties>
</file>