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6" w:rsidRDefault="00D015D6" w:rsidP="00DE1856">
      <w:pPr>
        <w:pStyle w:val="Rubrik3"/>
        <w:ind w:left="3912"/>
        <w:rPr>
          <w:sz w:val="17"/>
          <w:szCs w:val="17"/>
        </w:rPr>
      </w:pPr>
    </w:p>
    <w:p w:rsidR="00D015D6" w:rsidRDefault="00D015D6" w:rsidP="00DE1856">
      <w:pPr>
        <w:pStyle w:val="Rubrik3"/>
        <w:ind w:left="3912"/>
        <w:rPr>
          <w:sz w:val="17"/>
          <w:szCs w:val="17"/>
        </w:rPr>
      </w:pPr>
    </w:p>
    <w:p w:rsidR="00DE1856" w:rsidRPr="00414549" w:rsidRDefault="00DE1856" w:rsidP="00B52756">
      <w:pPr>
        <w:pStyle w:val="Rubrik3"/>
        <w:ind w:left="2608" w:firstLine="1304"/>
        <w:rPr>
          <w:sz w:val="17"/>
          <w:szCs w:val="17"/>
        </w:rPr>
      </w:pPr>
      <w:r w:rsidRPr="00414549">
        <w:rPr>
          <w:noProof/>
          <w:sz w:val="17"/>
          <w:szCs w:val="17"/>
        </w:rPr>
        <w:drawing>
          <wp:anchor distT="0" distB="0" distL="114300" distR="114300" simplePos="0" relativeHeight="251659264" behindDoc="1" locked="0" layoutInCell="1" allowOverlap="1" wp14:anchorId="69361A05" wp14:editId="5B912F52">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B52756">
      <w:pPr>
        <w:pStyle w:val="Rubrik3"/>
        <w:ind w:left="3912"/>
        <w:rPr>
          <w:sz w:val="17"/>
          <w:szCs w:val="17"/>
        </w:rPr>
      </w:pPr>
      <w:r w:rsidRPr="00C05165">
        <w:rPr>
          <w:sz w:val="17"/>
          <w:szCs w:val="17"/>
        </w:rPr>
        <w:t>20</w:t>
      </w:r>
      <w:r w:rsidR="00855BA8" w:rsidRPr="00C05165">
        <w:rPr>
          <w:sz w:val="17"/>
          <w:szCs w:val="17"/>
        </w:rPr>
        <w:t>1</w:t>
      </w:r>
      <w:r w:rsidR="008A71FA" w:rsidRPr="00C05165">
        <w:rPr>
          <w:sz w:val="17"/>
          <w:szCs w:val="17"/>
        </w:rPr>
        <w:t>6</w:t>
      </w:r>
      <w:r w:rsidRPr="00C05165">
        <w:rPr>
          <w:sz w:val="17"/>
          <w:szCs w:val="17"/>
        </w:rPr>
        <w:t>-</w:t>
      </w:r>
      <w:r w:rsidR="008A71FA" w:rsidRPr="00C05165">
        <w:rPr>
          <w:sz w:val="17"/>
          <w:szCs w:val="17"/>
        </w:rPr>
        <w:t>0</w:t>
      </w:r>
      <w:r w:rsidR="00E141EB" w:rsidRPr="00C05165">
        <w:rPr>
          <w:sz w:val="17"/>
          <w:szCs w:val="17"/>
        </w:rPr>
        <w:t>6-21</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64610E" w:rsidRDefault="0064610E" w:rsidP="00B22074">
      <w:pPr>
        <w:spacing w:after="200" w:line="276" w:lineRule="auto"/>
        <w:rPr>
          <w:rFonts w:ascii="Calibri" w:eastAsia="Calibri" w:hAnsi="Calibri"/>
          <w:b/>
          <w:sz w:val="28"/>
          <w:szCs w:val="28"/>
          <w:lang w:eastAsia="en-US"/>
        </w:rPr>
      </w:pPr>
    </w:p>
    <w:p w:rsidR="0064610E" w:rsidRDefault="0064610E" w:rsidP="00B22074">
      <w:pPr>
        <w:spacing w:after="200" w:line="276" w:lineRule="auto"/>
        <w:rPr>
          <w:rFonts w:ascii="Calibri" w:eastAsia="Calibri" w:hAnsi="Calibri"/>
          <w:b/>
          <w:sz w:val="28"/>
          <w:szCs w:val="28"/>
          <w:lang w:eastAsia="en-US"/>
        </w:rPr>
      </w:pPr>
    </w:p>
    <w:p w:rsidR="00F242B7" w:rsidRDefault="00F242B7" w:rsidP="00B22074">
      <w:pPr>
        <w:spacing w:after="200" w:line="276" w:lineRule="auto"/>
        <w:rPr>
          <w:rFonts w:ascii="Calibri" w:eastAsia="Calibri" w:hAnsi="Calibri"/>
          <w:b/>
          <w:sz w:val="28"/>
          <w:szCs w:val="28"/>
          <w:lang w:eastAsia="en-US"/>
        </w:rPr>
      </w:pPr>
    </w:p>
    <w:p w:rsidR="00B22074" w:rsidRPr="00B22074" w:rsidRDefault="00B746F7" w:rsidP="00B22074">
      <w:pPr>
        <w:spacing w:after="200" w:line="276" w:lineRule="auto"/>
        <w:rPr>
          <w:rFonts w:ascii="Calibri" w:eastAsia="Calibri" w:hAnsi="Calibri"/>
          <w:b/>
          <w:sz w:val="28"/>
          <w:szCs w:val="28"/>
          <w:lang w:eastAsia="en-US"/>
        </w:rPr>
      </w:pPr>
      <w:r>
        <w:rPr>
          <w:rFonts w:ascii="Calibri" w:eastAsia="Calibri" w:hAnsi="Calibri"/>
          <w:b/>
          <w:sz w:val="28"/>
          <w:szCs w:val="28"/>
          <w:lang w:eastAsia="en-US"/>
        </w:rPr>
        <w:t>Midsommar</w:t>
      </w:r>
      <w:r w:rsidR="008B5EA1">
        <w:rPr>
          <w:rFonts w:ascii="Calibri" w:eastAsia="Calibri" w:hAnsi="Calibri"/>
          <w:b/>
          <w:sz w:val="28"/>
          <w:szCs w:val="28"/>
          <w:lang w:eastAsia="en-US"/>
        </w:rPr>
        <w:t xml:space="preserve">, kulturdag och auktion &amp; antikrally </w:t>
      </w:r>
      <w:r w:rsidR="0032249F">
        <w:rPr>
          <w:rFonts w:ascii="Calibri" w:eastAsia="Calibri" w:hAnsi="Calibri"/>
          <w:b/>
          <w:sz w:val="28"/>
          <w:szCs w:val="28"/>
          <w:lang w:eastAsia="en-US"/>
        </w:rPr>
        <w:t>på Umeå Energicentrum</w:t>
      </w:r>
    </w:p>
    <w:p w:rsidR="00E75AF3" w:rsidRDefault="00C34A06" w:rsidP="00B22074">
      <w:pPr>
        <w:rPr>
          <w:rFonts w:ascii="Calibri" w:eastAsia="Calibri" w:hAnsi="Calibri"/>
          <w:b/>
          <w:sz w:val="22"/>
          <w:szCs w:val="22"/>
          <w:lang w:eastAsia="en-US"/>
        </w:rPr>
      </w:pPr>
      <w:r>
        <w:rPr>
          <w:rFonts w:ascii="Calibri" w:eastAsia="Calibri" w:hAnsi="Calibri"/>
          <w:b/>
          <w:sz w:val="22"/>
          <w:szCs w:val="22"/>
          <w:lang w:eastAsia="en-US"/>
        </w:rPr>
        <w:t xml:space="preserve">Den </w:t>
      </w:r>
      <w:r w:rsidR="001B7562">
        <w:rPr>
          <w:rFonts w:ascii="Calibri" w:eastAsia="Calibri" w:hAnsi="Calibri"/>
          <w:b/>
          <w:sz w:val="22"/>
          <w:szCs w:val="22"/>
          <w:lang w:eastAsia="en-US"/>
        </w:rPr>
        <w:t>15</w:t>
      </w:r>
      <w:r w:rsidR="00E75AF3">
        <w:rPr>
          <w:rFonts w:ascii="Calibri" w:eastAsia="Calibri" w:hAnsi="Calibri"/>
          <w:b/>
          <w:sz w:val="22"/>
          <w:szCs w:val="22"/>
          <w:lang w:eastAsia="en-US"/>
        </w:rPr>
        <w:t xml:space="preserve"> juni öppnade Umeå Energicentrum för säsongen</w:t>
      </w:r>
      <w:r w:rsidR="001B7562">
        <w:rPr>
          <w:rFonts w:ascii="Calibri" w:eastAsia="Calibri" w:hAnsi="Calibri"/>
          <w:b/>
          <w:sz w:val="22"/>
          <w:szCs w:val="22"/>
          <w:lang w:eastAsia="en-US"/>
        </w:rPr>
        <w:t xml:space="preserve"> och håller öppet varje dag kl 10-17 </w:t>
      </w:r>
      <w:r w:rsidR="005A0D43">
        <w:rPr>
          <w:rFonts w:ascii="Calibri" w:eastAsia="Calibri" w:hAnsi="Calibri"/>
          <w:b/>
          <w:sz w:val="22"/>
          <w:szCs w:val="22"/>
          <w:lang w:eastAsia="en-US"/>
        </w:rPr>
        <w:t xml:space="preserve">t o m </w:t>
      </w:r>
      <w:r w:rsidR="001B7562">
        <w:rPr>
          <w:rFonts w:ascii="Calibri" w:eastAsia="Calibri" w:hAnsi="Calibri"/>
          <w:b/>
          <w:sz w:val="22"/>
          <w:szCs w:val="22"/>
          <w:lang w:eastAsia="en-US"/>
        </w:rPr>
        <w:t>21 augusti</w:t>
      </w:r>
      <w:r w:rsidR="00B72CBF">
        <w:rPr>
          <w:rFonts w:ascii="Calibri" w:eastAsia="Calibri" w:hAnsi="Calibri"/>
          <w:b/>
          <w:sz w:val="22"/>
          <w:szCs w:val="22"/>
          <w:lang w:eastAsia="en-US"/>
        </w:rPr>
        <w:t xml:space="preserve"> då Kraftskivan avslutar säsongen. Som</w:t>
      </w:r>
      <w:r w:rsidR="001F4366">
        <w:rPr>
          <w:rFonts w:ascii="Calibri" w:eastAsia="Calibri" w:hAnsi="Calibri"/>
          <w:b/>
          <w:sz w:val="22"/>
          <w:szCs w:val="22"/>
          <w:lang w:eastAsia="en-US"/>
        </w:rPr>
        <w:t xml:space="preserve"> tidigare år</w:t>
      </w:r>
      <w:r w:rsidR="00B72CBF">
        <w:rPr>
          <w:rFonts w:ascii="Calibri" w:eastAsia="Calibri" w:hAnsi="Calibri"/>
          <w:b/>
          <w:sz w:val="22"/>
          <w:szCs w:val="22"/>
          <w:lang w:eastAsia="en-US"/>
        </w:rPr>
        <w:t xml:space="preserve"> bjuder </w:t>
      </w:r>
      <w:r w:rsidR="001F4366">
        <w:rPr>
          <w:rFonts w:ascii="Calibri" w:eastAsia="Calibri" w:hAnsi="Calibri"/>
          <w:b/>
          <w:sz w:val="22"/>
          <w:szCs w:val="22"/>
          <w:lang w:eastAsia="en-US"/>
        </w:rPr>
        <w:t>Umeå Energi</w:t>
      </w:r>
      <w:r w:rsidR="00B72CBF">
        <w:rPr>
          <w:rFonts w:ascii="Calibri" w:eastAsia="Calibri" w:hAnsi="Calibri"/>
          <w:b/>
          <w:sz w:val="22"/>
          <w:szCs w:val="22"/>
          <w:lang w:eastAsia="en-US"/>
        </w:rPr>
        <w:t xml:space="preserve"> på ett trad</w:t>
      </w:r>
      <w:r w:rsidR="00E75AF3">
        <w:rPr>
          <w:rFonts w:ascii="Calibri" w:eastAsia="Calibri" w:hAnsi="Calibri"/>
          <w:b/>
          <w:sz w:val="22"/>
          <w:szCs w:val="22"/>
          <w:lang w:eastAsia="en-US"/>
        </w:rPr>
        <w:t xml:space="preserve">itionsenligt midsommarfirande </w:t>
      </w:r>
      <w:r w:rsidR="00B72CBF">
        <w:rPr>
          <w:rFonts w:ascii="Calibri" w:eastAsia="Calibri" w:hAnsi="Calibri"/>
          <w:b/>
          <w:sz w:val="22"/>
          <w:szCs w:val="22"/>
          <w:lang w:eastAsia="en-US"/>
        </w:rPr>
        <w:t xml:space="preserve">med sång och dans. </w:t>
      </w:r>
      <w:r w:rsidR="00E75AF3">
        <w:rPr>
          <w:rFonts w:ascii="Calibri" w:eastAsia="Calibri" w:hAnsi="Calibri"/>
          <w:b/>
          <w:sz w:val="22"/>
          <w:szCs w:val="22"/>
          <w:lang w:eastAsia="en-US"/>
        </w:rPr>
        <w:t xml:space="preserve">Under sommaren </w:t>
      </w:r>
      <w:r w:rsidR="008B5EA1">
        <w:rPr>
          <w:rFonts w:ascii="Calibri" w:eastAsia="Calibri" w:hAnsi="Calibri"/>
          <w:b/>
          <w:sz w:val="22"/>
          <w:szCs w:val="22"/>
          <w:lang w:eastAsia="en-US"/>
        </w:rPr>
        <w:t xml:space="preserve">har vi också </w:t>
      </w:r>
      <w:r w:rsidR="005A0D43">
        <w:rPr>
          <w:rFonts w:ascii="Calibri" w:eastAsia="Calibri" w:hAnsi="Calibri"/>
          <w:b/>
          <w:sz w:val="22"/>
          <w:szCs w:val="22"/>
          <w:lang w:eastAsia="en-US"/>
        </w:rPr>
        <w:t>en K</w:t>
      </w:r>
      <w:r w:rsidR="001B7562">
        <w:rPr>
          <w:rFonts w:ascii="Calibri" w:eastAsia="Calibri" w:hAnsi="Calibri"/>
          <w:b/>
          <w:sz w:val="22"/>
          <w:szCs w:val="22"/>
          <w:lang w:eastAsia="en-US"/>
        </w:rPr>
        <w:t xml:space="preserve">ulturdag för barn </w:t>
      </w:r>
      <w:r w:rsidR="008B5EA1">
        <w:rPr>
          <w:rFonts w:ascii="Calibri" w:eastAsia="Calibri" w:hAnsi="Calibri"/>
          <w:b/>
          <w:sz w:val="22"/>
          <w:szCs w:val="22"/>
          <w:lang w:eastAsia="en-US"/>
        </w:rPr>
        <w:t>samt</w:t>
      </w:r>
      <w:r w:rsidR="001B7562">
        <w:rPr>
          <w:rFonts w:ascii="Calibri" w:eastAsia="Calibri" w:hAnsi="Calibri"/>
          <w:b/>
          <w:sz w:val="22"/>
          <w:szCs w:val="22"/>
          <w:lang w:eastAsia="en-US"/>
        </w:rPr>
        <w:t xml:space="preserve"> </w:t>
      </w:r>
      <w:r w:rsidR="00B72CBF">
        <w:rPr>
          <w:rFonts w:ascii="Calibri" w:eastAsia="Calibri" w:hAnsi="Calibri"/>
          <w:b/>
          <w:sz w:val="22"/>
          <w:szCs w:val="22"/>
          <w:lang w:eastAsia="en-US"/>
        </w:rPr>
        <w:t>Auktion &amp; antik</w:t>
      </w:r>
      <w:r w:rsidR="001B7562">
        <w:rPr>
          <w:rFonts w:ascii="Calibri" w:eastAsia="Calibri" w:hAnsi="Calibri"/>
          <w:b/>
          <w:sz w:val="22"/>
          <w:szCs w:val="22"/>
          <w:lang w:eastAsia="en-US"/>
        </w:rPr>
        <w:t>rally</w:t>
      </w:r>
      <w:r w:rsidR="00B72CBF">
        <w:rPr>
          <w:rFonts w:ascii="Calibri" w:eastAsia="Calibri" w:hAnsi="Calibri"/>
          <w:b/>
          <w:sz w:val="22"/>
          <w:szCs w:val="22"/>
          <w:lang w:eastAsia="en-US"/>
        </w:rPr>
        <w:t xml:space="preserve"> med John</w:t>
      </w:r>
      <w:r w:rsidR="00CD5A87">
        <w:rPr>
          <w:rFonts w:ascii="Calibri" w:eastAsia="Calibri" w:hAnsi="Calibri"/>
          <w:b/>
          <w:sz w:val="22"/>
          <w:szCs w:val="22"/>
          <w:lang w:eastAsia="en-US"/>
        </w:rPr>
        <w:t xml:space="preserve"> Kelly och Peder Lamm från </w:t>
      </w:r>
      <w:bookmarkStart w:id="0" w:name="_GoBack"/>
      <w:bookmarkEnd w:id="0"/>
      <w:r w:rsidR="00B72CBF">
        <w:rPr>
          <w:rFonts w:ascii="Calibri" w:eastAsia="Calibri" w:hAnsi="Calibri"/>
          <w:b/>
          <w:sz w:val="22"/>
          <w:szCs w:val="22"/>
          <w:lang w:eastAsia="en-US"/>
        </w:rPr>
        <w:t>Antikrundan</w:t>
      </w:r>
      <w:r w:rsidR="001B7562">
        <w:rPr>
          <w:rFonts w:ascii="Calibri" w:eastAsia="Calibri" w:hAnsi="Calibri"/>
          <w:b/>
          <w:sz w:val="22"/>
          <w:szCs w:val="22"/>
          <w:lang w:eastAsia="en-US"/>
        </w:rPr>
        <w:t>.</w:t>
      </w:r>
      <w:r w:rsidR="008B5EA1">
        <w:rPr>
          <w:rFonts w:ascii="Calibri" w:eastAsia="Calibri" w:hAnsi="Calibri"/>
          <w:b/>
          <w:sz w:val="22"/>
          <w:szCs w:val="22"/>
          <w:lang w:eastAsia="en-US"/>
        </w:rPr>
        <w:t xml:space="preserve"> Området har som vanligt fri entré och alla aktiviteter är kostnadsfria.</w:t>
      </w:r>
    </w:p>
    <w:p w:rsidR="00E75AF3" w:rsidRPr="00B22074" w:rsidRDefault="00E75AF3" w:rsidP="00B22074">
      <w:pPr>
        <w:rPr>
          <w:rFonts w:ascii="Calibri" w:eastAsia="Calibri" w:hAnsi="Calibri"/>
          <w:b/>
          <w:sz w:val="22"/>
          <w:szCs w:val="22"/>
          <w:lang w:eastAsia="en-US"/>
        </w:rPr>
      </w:pPr>
    </w:p>
    <w:p w:rsidR="00B22074" w:rsidRDefault="00275586" w:rsidP="002D0FF0">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Umeå Energi äger och förvaltar området som förutom Umeås första vattenkraftverk, museum, lekpark, experimentverkstad och kafé också erbjuder stora grönområden för picknick, lek och promenader i naturskön miljö. </w:t>
      </w:r>
      <w:r w:rsidR="0002328C">
        <w:rPr>
          <w:rFonts w:ascii="Calibri" w:eastAsia="Calibri" w:hAnsi="Calibri"/>
          <w:sz w:val="22"/>
          <w:szCs w:val="22"/>
          <w:lang w:eastAsia="en-US"/>
        </w:rPr>
        <w:t>Sommarsäsongen avslutas med musikfes</w:t>
      </w:r>
      <w:r w:rsidR="00DE4C81">
        <w:rPr>
          <w:rFonts w:ascii="Calibri" w:eastAsia="Calibri" w:hAnsi="Calibri"/>
          <w:sz w:val="22"/>
          <w:szCs w:val="22"/>
          <w:lang w:eastAsia="en-US"/>
        </w:rPr>
        <w:t>ten Kraftskivan där bl a Molly S</w:t>
      </w:r>
      <w:r w:rsidR="0002328C">
        <w:rPr>
          <w:rFonts w:ascii="Calibri" w:eastAsia="Calibri" w:hAnsi="Calibri"/>
          <w:sz w:val="22"/>
          <w:szCs w:val="22"/>
          <w:lang w:eastAsia="en-US"/>
        </w:rPr>
        <w:t>andén, Simon Zion och Amanda Winberg uppträder.</w:t>
      </w:r>
    </w:p>
    <w:p w:rsidR="00EF6510" w:rsidRDefault="00EF6510" w:rsidP="002D0FF0">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 Midsommarfirandet brukar vara både uppskattat och välbesökt. </w:t>
      </w:r>
      <w:r w:rsidR="00975A16">
        <w:rPr>
          <w:rFonts w:ascii="Calibri" w:eastAsia="Calibri" w:hAnsi="Calibri"/>
          <w:sz w:val="22"/>
          <w:szCs w:val="22"/>
          <w:lang w:eastAsia="en-US"/>
        </w:rPr>
        <w:t xml:space="preserve">Området med sina stora grönytor och den nya lekparken är perfekt för barnfamiljer. </w:t>
      </w:r>
      <w:r>
        <w:rPr>
          <w:rFonts w:ascii="Calibri" w:eastAsia="Calibri" w:hAnsi="Calibri"/>
          <w:sz w:val="22"/>
          <w:szCs w:val="22"/>
          <w:lang w:eastAsia="en-US"/>
        </w:rPr>
        <w:t>Jag vill verkligen rekommendera de som inte varit med tidigare att packa picknickkorg</w:t>
      </w:r>
      <w:r w:rsidR="005C4A3F">
        <w:rPr>
          <w:rFonts w:ascii="Calibri" w:eastAsia="Calibri" w:hAnsi="Calibri"/>
          <w:sz w:val="22"/>
          <w:szCs w:val="22"/>
          <w:lang w:eastAsia="en-US"/>
        </w:rPr>
        <w:t xml:space="preserve">en och </w:t>
      </w:r>
      <w:r>
        <w:rPr>
          <w:rFonts w:ascii="Calibri" w:eastAsia="Calibri" w:hAnsi="Calibri"/>
          <w:sz w:val="22"/>
          <w:szCs w:val="22"/>
          <w:lang w:eastAsia="en-US"/>
        </w:rPr>
        <w:t>fira in sommaren med oss, säger Katarina Lindgren</w:t>
      </w:r>
      <w:r w:rsidR="00DE4C81">
        <w:rPr>
          <w:rFonts w:ascii="Calibri" w:eastAsia="Calibri" w:hAnsi="Calibri"/>
          <w:sz w:val="22"/>
          <w:szCs w:val="22"/>
          <w:lang w:eastAsia="en-US"/>
        </w:rPr>
        <w:t>,</w:t>
      </w:r>
      <w:r>
        <w:rPr>
          <w:rFonts w:ascii="Calibri" w:eastAsia="Calibri" w:hAnsi="Calibri"/>
          <w:sz w:val="22"/>
          <w:szCs w:val="22"/>
          <w:lang w:eastAsia="en-US"/>
        </w:rPr>
        <w:t xml:space="preserve"> ansvarig för Umeå Energicentrum.</w:t>
      </w:r>
    </w:p>
    <w:p w:rsidR="00E75AF3" w:rsidRPr="00275586" w:rsidRDefault="00E75AF3" w:rsidP="00E75AF3">
      <w:pPr>
        <w:spacing w:after="200" w:line="276" w:lineRule="auto"/>
        <w:rPr>
          <w:rFonts w:ascii="Calibri" w:eastAsia="Calibri" w:hAnsi="Calibri"/>
          <w:b/>
          <w:bCs/>
          <w:sz w:val="22"/>
          <w:szCs w:val="22"/>
          <w:lang w:eastAsia="en-US"/>
        </w:rPr>
      </w:pPr>
      <w:r w:rsidRPr="00E75AF3">
        <w:rPr>
          <w:rFonts w:ascii="Calibri" w:eastAsia="Calibri" w:hAnsi="Calibri"/>
          <w:b/>
          <w:bCs/>
          <w:sz w:val="22"/>
          <w:szCs w:val="22"/>
          <w:lang w:eastAsia="en-US"/>
        </w:rPr>
        <w:t>Program för midsommar 24/6</w:t>
      </w:r>
      <w:r w:rsidR="00275586">
        <w:rPr>
          <w:rFonts w:ascii="Calibri" w:eastAsia="Calibri" w:hAnsi="Calibri"/>
          <w:b/>
          <w:bCs/>
          <w:sz w:val="22"/>
          <w:szCs w:val="22"/>
          <w:lang w:eastAsia="en-US"/>
        </w:rPr>
        <w:br/>
      </w:r>
      <w:r w:rsidRPr="00E75AF3">
        <w:rPr>
          <w:rFonts w:ascii="Calibri" w:eastAsia="Calibri" w:hAnsi="Calibri"/>
          <w:b/>
          <w:bCs/>
          <w:sz w:val="22"/>
          <w:szCs w:val="22"/>
          <w:lang w:eastAsia="en-US"/>
        </w:rPr>
        <w:t>12.00</w:t>
      </w:r>
      <w:r w:rsidRPr="00E75AF3">
        <w:rPr>
          <w:rFonts w:ascii="Calibri" w:eastAsia="Calibri" w:hAnsi="Calibri"/>
          <w:sz w:val="22"/>
          <w:szCs w:val="22"/>
          <w:lang w:eastAsia="en-US"/>
        </w:rPr>
        <w:t xml:space="preserve"> Mid</w:t>
      </w:r>
      <w:r w:rsidR="00146CF4">
        <w:rPr>
          <w:rFonts w:ascii="Calibri" w:eastAsia="Calibri" w:hAnsi="Calibri"/>
          <w:sz w:val="22"/>
          <w:szCs w:val="22"/>
          <w:lang w:eastAsia="en-US"/>
        </w:rPr>
        <w:t xml:space="preserve">sommarstången smyckas och reses. </w:t>
      </w:r>
      <w:r w:rsidRPr="00E75AF3">
        <w:rPr>
          <w:rFonts w:ascii="Calibri" w:eastAsia="Calibri" w:hAnsi="Calibri"/>
          <w:sz w:val="22"/>
          <w:szCs w:val="22"/>
          <w:lang w:eastAsia="en-US"/>
        </w:rPr>
        <w:t>Sång och dans</w:t>
      </w:r>
      <w:r w:rsidR="005767D8">
        <w:rPr>
          <w:rFonts w:ascii="Calibri" w:eastAsia="Calibri" w:hAnsi="Calibri"/>
          <w:sz w:val="22"/>
          <w:szCs w:val="22"/>
          <w:lang w:eastAsia="en-US"/>
        </w:rPr>
        <w:t xml:space="preserve"> med Siv Forsén &amp; Jan Jakobsson</w:t>
      </w:r>
      <w:r w:rsidR="009D501E">
        <w:rPr>
          <w:rFonts w:ascii="Calibri" w:eastAsia="Calibri" w:hAnsi="Calibri"/>
          <w:sz w:val="22"/>
          <w:szCs w:val="22"/>
          <w:lang w:eastAsia="en-US"/>
        </w:rPr>
        <w:br/>
      </w:r>
      <w:r w:rsidRPr="00E75AF3">
        <w:rPr>
          <w:rFonts w:ascii="Calibri" w:eastAsia="Calibri" w:hAnsi="Calibri"/>
          <w:b/>
          <w:bCs/>
          <w:sz w:val="22"/>
          <w:szCs w:val="22"/>
          <w:lang w:eastAsia="en-US"/>
        </w:rPr>
        <w:t>13.00</w:t>
      </w:r>
      <w:r w:rsidR="00146CF4">
        <w:rPr>
          <w:rFonts w:ascii="Calibri" w:eastAsia="Calibri" w:hAnsi="Calibri"/>
          <w:sz w:val="22"/>
          <w:szCs w:val="22"/>
          <w:lang w:eastAsia="en-US"/>
        </w:rPr>
        <w:t xml:space="preserve"> Dans med Boonken </w:t>
      </w:r>
      <w:r w:rsidR="009D501E">
        <w:rPr>
          <w:rFonts w:ascii="Calibri" w:eastAsia="Calibri" w:hAnsi="Calibri"/>
          <w:sz w:val="22"/>
          <w:szCs w:val="22"/>
          <w:lang w:eastAsia="en-US"/>
        </w:rPr>
        <w:br/>
      </w:r>
      <w:r w:rsidRPr="00E75AF3">
        <w:rPr>
          <w:rFonts w:ascii="Calibri" w:eastAsia="Calibri" w:hAnsi="Calibri"/>
          <w:b/>
          <w:bCs/>
          <w:sz w:val="22"/>
          <w:szCs w:val="22"/>
          <w:lang w:eastAsia="en-US"/>
        </w:rPr>
        <w:t>13.30</w:t>
      </w:r>
      <w:r w:rsidR="005767D8">
        <w:rPr>
          <w:rFonts w:ascii="Calibri" w:eastAsia="Calibri" w:hAnsi="Calibri"/>
          <w:sz w:val="22"/>
          <w:szCs w:val="22"/>
          <w:lang w:eastAsia="en-US"/>
        </w:rPr>
        <w:t xml:space="preserve"> Energifyllda lekar</w:t>
      </w:r>
      <w:r w:rsidR="009D501E">
        <w:rPr>
          <w:rFonts w:ascii="Calibri" w:eastAsia="Calibri" w:hAnsi="Calibri"/>
          <w:sz w:val="22"/>
          <w:szCs w:val="22"/>
          <w:lang w:eastAsia="en-US"/>
        </w:rPr>
        <w:br/>
      </w:r>
      <w:r w:rsidRPr="00E75AF3">
        <w:rPr>
          <w:rFonts w:ascii="Calibri" w:eastAsia="Calibri" w:hAnsi="Calibri"/>
          <w:b/>
          <w:bCs/>
          <w:sz w:val="22"/>
          <w:szCs w:val="22"/>
          <w:lang w:eastAsia="en-US"/>
        </w:rPr>
        <w:t>14.00</w:t>
      </w:r>
      <w:r w:rsidR="00146CF4">
        <w:rPr>
          <w:rFonts w:ascii="Calibri" w:eastAsia="Calibri" w:hAnsi="Calibri"/>
          <w:sz w:val="22"/>
          <w:szCs w:val="22"/>
          <w:lang w:eastAsia="en-US"/>
        </w:rPr>
        <w:t xml:space="preserve"> Björksta Folkdanslag </w:t>
      </w:r>
      <w:r w:rsidR="009D501E">
        <w:rPr>
          <w:rFonts w:ascii="Calibri" w:eastAsia="Calibri" w:hAnsi="Calibri"/>
          <w:sz w:val="22"/>
          <w:szCs w:val="22"/>
          <w:lang w:eastAsia="en-US"/>
        </w:rPr>
        <w:br/>
      </w:r>
      <w:r w:rsidRPr="00E75AF3">
        <w:rPr>
          <w:rFonts w:ascii="Calibri" w:eastAsia="Calibri" w:hAnsi="Calibri"/>
          <w:b/>
          <w:bCs/>
          <w:sz w:val="22"/>
          <w:szCs w:val="22"/>
          <w:lang w:eastAsia="en-US"/>
        </w:rPr>
        <w:t>14.30</w:t>
      </w:r>
      <w:r w:rsidRPr="00E75AF3">
        <w:rPr>
          <w:rFonts w:ascii="Calibri" w:eastAsia="Calibri" w:hAnsi="Calibri"/>
          <w:sz w:val="22"/>
          <w:szCs w:val="22"/>
          <w:lang w:eastAsia="en-US"/>
        </w:rPr>
        <w:t xml:space="preserve"> Allsång och </w:t>
      </w:r>
      <w:r w:rsidR="00146CF4">
        <w:rPr>
          <w:rFonts w:ascii="Calibri" w:eastAsia="Calibri" w:hAnsi="Calibri"/>
          <w:sz w:val="22"/>
          <w:szCs w:val="22"/>
          <w:lang w:eastAsia="en-US"/>
        </w:rPr>
        <w:t>mer dans kring midsommarstången</w:t>
      </w:r>
      <w:r w:rsidR="009D501E">
        <w:rPr>
          <w:rFonts w:ascii="Calibri" w:eastAsia="Calibri" w:hAnsi="Calibri"/>
          <w:sz w:val="22"/>
          <w:szCs w:val="22"/>
          <w:lang w:eastAsia="en-US"/>
        </w:rPr>
        <w:br/>
      </w:r>
      <w:r w:rsidRPr="00E75AF3">
        <w:rPr>
          <w:rFonts w:ascii="Calibri" w:eastAsia="Calibri" w:hAnsi="Calibri"/>
          <w:b/>
          <w:bCs/>
          <w:sz w:val="22"/>
          <w:szCs w:val="22"/>
          <w:lang w:eastAsia="en-US"/>
        </w:rPr>
        <w:t>15.00</w:t>
      </w:r>
      <w:r w:rsidR="005767D8">
        <w:rPr>
          <w:rFonts w:ascii="Calibri" w:eastAsia="Calibri" w:hAnsi="Calibri"/>
          <w:sz w:val="22"/>
          <w:szCs w:val="22"/>
          <w:lang w:eastAsia="en-US"/>
        </w:rPr>
        <w:t xml:space="preserve"> Tack för idag</w:t>
      </w:r>
    </w:p>
    <w:p w:rsidR="00B22074" w:rsidRDefault="00B22074" w:rsidP="00B22074">
      <w:pPr>
        <w:spacing w:after="200" w:line="276" w:lineRule="auto"/>
        <w:rPr>
          <w:rFonts w:ascii="Calibri" w:eastAsia="Calibri" w:hAnsi="Calibri"/>
          <w:sz w:val="22"/>
          <w:szCs w:val="22"/>
          <w:lang w:eastAsia="en-US"/>
        </w:rPr>
      </w:pPr>
      <w:r w:rsidRPr="00B22074">
        <w:rPr>
          <w:rFonts w:ascii="Calibri" w:eastAsia="Calibri" w:hAnsi="Calibri"/>
          <w:sz w:val="22"/>
          <w:szCs w:val="22"/>
          <w:lang w:eastAsia="en-US"/>
        </w:rPr>
        <w:t>Läs mer om</w:t>
      </w:r>
      <w:r w:rsidR="00E75AF3">
        <w:rPr>
          <w:rFonts w:ascii="Calibri" w:eastAsia="Calibri" w:hAnsi="Calibri"/>
          <w:sz w:val="22"/>
          <w:szCs w:val="22"/>
          <w:lang w:eastAsia="en-US"/>
        </w:rPr>
        <w:t xml:space="preserve"> sommaren på Umeå Energicentrum</w:t>
      </w:r>
      <w:r w:rsidRPr="00B22074">
        <w:rPr>
          <w:rFonts w:ascii="Calibri" w:eastAsia="Calibri" w:hAnsi="Calibri"/>
          <w:sz w:val="22"/>
          <w:szCs w:val="22"/>
          <w:lang w:eastAsia="en-US"/>
        </w:rPr>
        <w:t xml:space="preserve"> på: </w:t>
      </w:r>
      <w:r w:rsidR="006361F6">
        <w:rPr>
          <w:rFonts w:ascii="Calibri" w:eastAsia="Calibri" w:hAnsi="Calibri"/>
          <w:sz w:val="22"/>
          <w:szCs w:val="22"/>
          <w:lang w:eastAsia="en-US"/>
        </w:rPr>
        <w:br/>
      </w:r>
      <w:hyperlink r:id="rId6" w:history="1">
        <w:r w:rsidR="00DE4C81" w:rsidRPr="00DE4C81">
          <w:rPr>
            <w:rStyle w:val="Hyperlnk"/>
            <w:rFonts w:ascii="Calibri" w:eastAsia="Calibri" w:hAnsi="Calibri"/>
            <w:sz w:val="22"/>
            <w:szCs w:val="22"/>
            <w:lang w:eastAsia="en-US"/>
          </w:rPr>
          <w:t>http://www.umeaenergi.se/energicentrum</w:t>
        </w:r>
      </w:hyperlink>
    </w:p>
    <w:p w:rsidR="001F4366" w:rsidRPr="001F4366" w:rsidRDefault="001F4366" w:rsidP="001F4366">
      <w:pPr>
        <w:spacing w:after="200" w:line="276" w:lineRule="auto"/>
        <w:rPr>
          <w:rFonts w:ascii="Calibri" w:eastAsia="Calibri" w:hAnsi="Calibri"/>
          <w:sz w:val="22"/>
          <w:szCs w:val="22"/>
          <w:lang w:eastAsia="en-US"/>
        </w:rPr>
      </w:pPr>
      <w:r w:rsidRPr="001F4366">
        <w:rPr>
          <w:rFonts w:ascii="Calibri" w:eastAsia="Calibri" w:hAnsi="Calibri"/>
          <w:b/>
          <w:bCs/>
          <w:sz w:val="22"/>
          <w:szCs w:val="22"/>
          <w:lang w:eastAsia="en-US"/>
        </w:rPr>
        <w:t>Hitta till Umeå Energicentrum</w:t>
      </w:r>
      <w:r>
        <w:rPr>
          <w:rFonts w:ascii="Calibri" w:eastAsia="Calibri" w:hAnsi="Calibri"/>
          <w:sz w:val="22"/>
          <w:szCs w:val="22"/>
          <w:lang w:eastAsia="en-US"/>
        </w:rPr>
        <w:br/>
      </w:r>
      <w:r w:rsidRPr="001F4366">
        <w:rPr>
          <w:rFonts w:ascii="Calibri" w:eastAsia="Calibri" w:hAnsi="Calibri"/>
          <w:sz w:val="22"/>
          <w:szCs w:val="22"/>
          <w:lang w:eastAsia="en-US"/>
        </w:rPr>
        <w:t>Umeå Energicentrum ligger i Klabböle, cirka 8 kilometer väster om Umeå centrum, och det är lätt att ta sig dit. Med cykel längs vackra Umeleden (längs Umeälven) förbi Backens kyrka och över Notvarpsbron, eller ta båten längs älven. Med bil åker du via Röbäck och Umåkers travbana, infarten är sedan skyltad.</w:t>
      </w:r>
    </w:p>
    <w:p w:rsidR="00DE1856" w:rsidRPr="0064610E" w:rsidRDefault="00DE1856" w:rsidP="004C0036">
      <w:pPr>
        <w:widowControl w:val="0"/>
        <w:autoSpaceDE w:val="0"/>
        <w:autoSpaceDN w:val="0"/>
        <w:adjustRightInd w:val="0"/>
        <w:spacing w:line="280" w:lineRule="atLeast"/>
        <w:rPr>
          <w:rFonts w:ascii="Calibri" w:eastAsia="Calibri" w:hAnsi="Calibri"/>
          <w:sz w:val="22"/>
          <w:szCs w:val="22"/>
          <w:lang w:eastAsia="en-US"/>
        </w:rPr>
      </w:pPr>
      <w:r w:rsidRPr="0064610E">
        <w:rPr>
          <w:rFonts w:ascii="Calibri" w:eastAsia="Calibri" w:hAnsi="Calibri"/>
          <w:sz w:val="22"/>
          <w:szCs w:val="22"/>
          <w:lang w:eastAsia="en-US"/>
        </w:rPr>
        <w:lastRenderedPageBreak/>
        <w:t>…………………………………………………………………………………………….................</w:t>
      </w:r>
    </w:p>
    <w:p w:rsidR="00EA34F8" w:rsidRPr="0064610E" w:rsidRDefault="00DE1856" w:rsidP="00DE1856">
      <w:pPr>
        <w:tabs>
          <w:tab w:val="left" w:pos="-1980"/>
          <w:tab w:val="left" w:pos="540"/>
          <w:tab w:val="left" w:pos="1620"/>
          <w:tab w:val="left" w:pos="9214"/>
        </w:tabs>
        <w:spacing w:line="360" w:lineRule="auto"/>
        <w:ind w:right="-569"/>
        <w:rPr>
          <w:rFonts w:ascii="Calibri" w:eastAsia="Calibri" w:hAnsi="Calibri"/>
          <w:b/>
          <w:sz w:val="22"/>
          <w:szCs w:val="22"/>
          <w:lang w:eastAsia="en-US"/>
        </w:rPr>
      </w:pPr>
      <w:r w:rsidRPr="0064610E">
        <w:rPr>
          <w:rFonts w:ascii="Calibri" w:eastAsia="Calibri" w:hAnsi="Calibri"/>
          <w:b/>
          <w:sz w:val="22"/>
          <w:szCs w:val="22"/>
          <w:lang w:eastAsia="en-US"/>
        </w:rPr>
        <w:t>För mer information, kontakta:</w:t>
      </w:r>
    </w:p>
    <w:p w:rsidR="004E5C6B" w:rsidRPr="0064610E" w:rsidRDefault="0032249F"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sidRPr="00B034C5">
        <w:rPr>
          <w:rFonts w:ascii="Calibri" w:eastAsia="Calibri" w:hAnsi="Calibri"/>
          <w:sz w:val="22"/>
          <w:szCs w:val="22"/>
          <w:lang w:eastAsia="en-US"/>
        </w:rPr>
        <w:t>Katarina Lindgren, marknadsföringschef</w:t>
      </w:r>
      <w:r w:rsidR="004E5C6B" w:rsidRPr="00B034C5">
        <w:rPr>
          <w:rFonts w:ascii="Calibri" w:eastAsia="Calibri" w:hAnsi="Calibri"/>
          <w:sz w:val="22"/>
          <w:szCs w:val="22"/>
          <w:lang w:eastAsia="en-US"/>
        </w:rPr>
        <w:t xml:space="preserve"> Umeå Energi </w:t>
      </w:r>
      <w:r w:rsidR="00B22074" w:rsidRPr="00B034C5">
        <w:rPr>
          <w:rFonts w:ascii="Calibri" w:eastAsia="Calibri" w:hAnsi="Calibri"/>
          <w:sz w:val="22"/>
          <w:szCs w:val="22"/>
          <w:lang w:eastAsia="en-US"/>
        </w:rPr>
        <w:t>070-</w:t>
      </w:r>
      <w:r w:rsidR="001D1B2B" w:rsidRPr="00B034C5">
        <w:rPr>
          <w:rFonts w:ascii="Calibri" w:eastAsia="Calibri" w:hAnsi="Calibri"/>
          <w:sz w:val="22"/>
          <w:szCs w:val="22"/>
          <w:lang w:eastAsia="en-US"/>
        </w:rPr>
        <w:t>514 66 27</w:t>
      </w:r>
    </w:p>
    <w:p w:rsidR="00F64C55" w:rsidRPr="0064610E" w:rsidRDefault="00F64C55" w:rsidP="00F64C55">
      <w:pPr>
        <w:tabs>
          <w:tab w:val="left" w:pos="-1980"/>
          <w:tab w:val="left" w:pos="540"/>
          <w:tab w:val="left" w:pos="1620"/>
          <w:tab w:val="left" w:pos="9214"/>
        </w:tabs>
        <w:spacing w:line="360" w:lineRule="auto"/>
        <w:ind w:right="-569"/>
        <w:rPr>
          <w:rFonts w:ascii="Calibri" w:eastAsia="Calibri" w:hAnsi="Calibri"/>
          <w:sz w:val="22"/>
          <w:szCs w:val="22"/>
          <w:lang w:eastAsia="en-US"/>
        </w:rPr>
      </w:pPr>
      <w:r w:rsidRPr="0064610E">
        <w:rPr>
          <w:rFonts w:ascii="Calibri" w:eastAsia="Calibri" w:hAnsi="Calibri"/>
          <w:sz w:val="22"/>
          <w:szCs w:val="22"/>
          <w:lang w:eastAsia="en-US"/>
        </w:rPr>
        <w:t>Johanna Mattsson, pressansvarig Umeå Energi 070-633 17 07</w:t>
      </w:r>
    </w:p>
    <w:p w:rsidR="0064610E" w:rsidRPr="0064610E" w:rsidRDefault="0064610E" w:rsidP="0064610E">
      <w:pPr>
        <w:widowControl w:val="0"/>
        <w:autoSpaceDE w:val="0"/>
        <w:autoSpaceDN w:val="0"/>
        <w:adjustRightInd w:val="0"/>
        <w:spacing w:line="280" w:lineRule="atLeast"/>
        <w:rPr>
          <w:rFonts w:ascii="Calibri" w:eastAsia="Calibri" w:hAnsi="Calibri"/>
          <w:sz w:val="22"/>
          <w:szCs w:val="22"/>
          <w:lang w:eastAsia="en-US"/>
        </w:rPr>
      </w:pPr>
      <w:r w:rsidRPr="0064610E">
        <w:rPr>
          <w:rFonts w:ascii="Calibri" w:eastAsia="Calibri" w:hAnsi="Calibri"/>
          <w:sz w:val="22"/>
          <w:szCs w:val="22"/>
          <w:lang w:eastAsia="en-US"/>
        </w:rPr>
        <w:t>…………………………………………………………………………………………….................</w:t>
      </w:r>
    </w:p>
    <w:p w:rsidR="00DE1856" w:rsidRPr="00414549" w:rsidRDefault="00DE1856" w:rsidP="00DE1856">
      <w:pPr>
        <w:tabs>
          <w:tab w:val="left" w:pos="-1980"/>
        </w:tabs>
        <w:ind w:right="-569"/>
        <w:rPr>
          <w:sz w:val="17"/>
          <w:szCs w:val="17"/>
        </w:rPr>
      </w:pPr>
    </w:p>
    <w:p w:rsidR="00411728" w:rsidRPr="00411728" w:rsidRDefault="00411728" w:rsidP="00411728">
      <w:pPr>
        <w:tabs>
          <w:tab w:val="left" w:pos="-1980"/>
        </w:tabs>
        <w:ind w:right="-569"/>
        <w:rPr>
          <w:b/>
          <w:sz w:val="17"/>
          <w:szCs w:val="17"/>
        </w:rPr>
      </w:pPr>
    </w:p>
    <w:p w:rsidR="00411728" w:rsidRPr="00411728" w:rsidRDefault="00411728" w:rsidP="00411728">
      <w:pPr>
        <w:rPr>
          <w:rFonts w:ascii="Calibri" w:eastAsia="Calibri" w:hAnsi="Calibri"/>
          <w:sz w:val="22"/>
          <w:szCs w:val="22"/>
          <w:lang w:eastAsia="en-US"/>
        </w:rPr>
      </w:pPr>
      <w:r w:rsidRPr="00411728">
        <w:rPr>
          <w:rFonts w:ascii="Calibri" w:eastAsia="Calibri" w:hAnsi="Calibri"/>
          <w:b/>
          <w:sz w:val="22"/>
          <w:szCs w:val="22"/>
          <w:lang w:eastAsia="en-US"/>
        </w:rPr>
        <w:t>Umeå Energi</w:t>
      </w:r>
      <w:r w:rsidRPr="00411728">
        <w:rPr>
          <w:rFonts w:ascii="Calibri" w:eastAsia="Calibri" w:hAnsi="Calibri"/>
          <w:sz w:val="22"/>
          <w:szCs w:val="22"/>
          <w:lang w:eastAsia="en-US"/>
        </w:rPr>
        <w:t xml:space="preserve"> är ett väl sammanhållet energi- och kommunikationsföretag. Vår vision är en enklare vardag för våra kunder och en hållbar framtid för regionen. Vi erbjuder 100 % förnybar el, ett framtidssäkrat nät för el och bredband samt driftsäker, bekväm fjärrvärme och fjärrkyla. Vi omsätter ca 1,</w:t>
      </w:r>
      <w:r w:rsidR="00B46F3C">
        <w:rPr>
          <w:rFonts w:ascii="Calibri" w:eastAsia="Calibri" w:hAnsi="Calibri"/>
          <w:sz w:val="22"/>
          <w:szCs w:val="22"/>
          <w:lang w:eastAsia="en-US"/>
        </w:rPr>
        <w:t>4 miljarder kronor, har drygt 37</w:t>
      </w:r>
      <w:r w:rsidRPr="00411728">
        <w:rPr>
          <w:rFonts w:ascii="Calibri" w:eastAsia="Calibri" w:hAnsi="Calibri"/>
          <w:sz w:val="22"/>
          <w:szCs w:val="22"/>
          <w:lang w:eastAsia="en-US"/>
        </w:rPr>
        <w:t>0 medarbetare och är både miljö- och arbetsmiljöcertifierade. </w:t>
      </w:r>
      <w:r>
        <w:rPr>
          <w:rFonts w:ascii="Calibri" w:eastAsia="Calibri" w:hAnsi="Calibri"/>
          <w:sz w:val="22"/>
          <w:szCs w:val="22"/>
          <w:lang w:eastAsia="en-US"/>
        </w:rPr>
        <w:t xml:space="preserve"> </w:t>
      </w:r>
      <w:hyperlink r:id="rId7" w:history="1">
        <w:r w:rsidRPr="00411728">
          <w:rPr>
            <w:rFonts w:ascii="Calibri" w:eastAsia="Calibri" w:hAnsi="Calibri"/>
            <w:sz w:val="22"/>
            <w:szCs w:val="22"/>
            <w:lang w:eastAsia="en-US"/>
          </w:rPr>
          <w:t>umeaenergi.se</w:t>
        </w:r>
      </w:hyperlink>
    </w:p>
    <w:p w:rsidR="00017B4B" w:rsidRDefault="00017B4B" w:rsidP="00D574B5">
      <w:pPr>
        <w:tabs>
          <w:tab w:val="left" w:pos="-1980"/>
          <w:tab w:val="left" w:pos="540"/>
          <w:tab w:val="left" w:pos="1620"/>
          <w:tab w:val="left" w:pos="9214"/>
        </w:tabs>
        <w:spacing w:line="276" w:lineRule="auto"/>
        <w:ind w:right="-569"/>
        <w:rPr>
          <w:rStyle w:val="Hyperlnk"/>
          <w:b/>
          <w:color w:val="auto"/>
          <w:sz w:val="17"/>
          <w:szCs w:val="17"/>
        </w:rPr>
      </w:pPr>
    </w:p>
    <w:sectPr w:rsidR="00017B4B"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6028A4"/>
    <w:multiLevelType w:val="hybridMultilevel"/>
    <w:tmpl w:val="72EC41C2"/>
    <w:lvl w:ilvl="0" w:tplc="E5487A9E">
      <w:start w:val="2015"/>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7C"/>
    <w:rsid w:val="00015CAA"/>
    <w:rsid w:val="00017B4B"/>
    <w:rsid w:val="0002328C"/>
    <w:rsid w:val="000359BE"/>
    <w:rsid w:val="00040F90"/>
    <w:rsid w:val="00050893"/>
    <w:rsid w:val="000A339D"/>
    <w:rsid w:val="000D1E09"/>
    <w:rsid w:val="000D68CB"/>
    <w:rsid w:val="00120B51"/>
    <w:rsid w:val="00146CF4"/>
    <w:rsid w:val="001505A0"/>
    <w:rsid w:val="001900AB"/>
    <w:rsid w:val="001A0D41"/>
    <w:rsid w:val="001B7562"/>
    <w:rsid w:val="001C693D"/>
    <w:rsid w:val="001D1B2B"/>
    <w:rsid w:val="001E1B12"/>
    <w:rsid w:val="001F4366"/>
    <w:rsid w:val="001F6717"/>
    <w:rsid w:val="00261DFE"/>
    <w:rsid w:val="00275586"/>
    <w:rsid w:val="00294EB5"/>
    <w:rsid w:val="002A69FE"/>
    <w:rsid w:val="002B3B74"/>
    <w:rsid w:val="002D0FF0"/>
    <w:rsid w:val="002F27B7"/>
    <w:rsid w:val="00317ECE"/>
    <w:rsid w:val="0032249F"/>
    <w:rsid w:val="003A31A7"/>
    <w:rsid w:val="003D1CD4"/>
    <w:rsid w:val="00405915"/>
    <w:rsid w:val="00411728"/>
    <w:rsid w:val="00414549"/>
    <w:rsid w:val="004A534B"/>
    <w:rsid w:val="004C0036"/>
    <w:rsid w:val="004D4D7C"/>
    <w:rsid w:val="004D7F4D"/>
    <w:rsid w:val="004E5C6B"/>
    <w:rsid w:val="005406B6"/>
    <w:rsid w:val="00561261"/>
    <w:rsid w:val="005642F0"/>
    <w:rsid w:val="005767D8"/>
    <w:rsid w:val="0058186E"/>
    <w:rsid w:val="0058437C"/>
    <w:rsid w:val="005A0D43"/>
    <w:rsid w:val="005C4A3F"/>
    <w:rsid w:val="005C4D4A"/>
    <w:rsid w:val="006007B5"/>
    <w:rsid w:val="006121F4"/>
    <w:rsid w:val="006220DC"/>
    <w:rsid w:val="006266B8"/>
    <w:rsid w:val="00626832"/>
    <w:rsid w:val="00634914"/>
    <w:rsid w:val="00636055"/>
    <w:rsid w:val="006361F6"/>
    <w:rsid w:val="0064224A"/>
    <w:rsid w:val="0064610E"/>
    <w:rsid w:val="006D69A5"/>
    <w:rsid w:val="00741EA9"/>
    <w:rsid w:val="0074492B"/>
    <w:rsid w:val="00767C60"/>
    <w:rsid w:val="00805F84"/>
    <w:rsid w:val="008361BF"/>
    <w:rsid w:val="00855BA8"/>
    <w:rsid w:val="008564A1"/>
    <w:rsid w:val="00883903"/>
    <w:rsid w:val="008A52BD"/>
    <w:rsid w:val="008A71FA"/>
    <w:rsid w:val="008B5EA1"/>
    <w:rsid w:val="008B65BF"/>
    <w:rsid w:val="008D65B2"/>
    <w:rsid w:val="008F2EEC"/>
    <w:rsid w:val="00906388"/>
    <w:rsid w:val="00934862"/>
    <w:rsid w:val="009379EA"/>
    <w:rsid w:val="00940E12"/>
    <w:rsid w:val="00961038"/>
    <w:rsid w:val="00965138"/>
    <w:rsid w:val="00975A16"/>
    <w:rsid w:val="009B0257"/>
    <w:rsid w:val="009D501E"/>
    <w:rsid w:val="009E7334"/>
    <w:rsid w:val="00A23C28"/>
    <w:rsid w:val="00A46465"/>
    <w:rsid w:val="00AA693A"/>
    <w:rsid w:val="00B034C5"/>
    <w:rsid w:val="00B22074"/>
    <w:rsid w:val="00B25124"/>
    <w:rsid w:val="00B46F3C"/>
    <w:rsid w:val="00B52304"/>
    <w:rsid w:val="00B52756"/>
    <w:rsid w:val="00B6538E"/>
    <w:rsid w:val="00B66C7B"/>
    <w:rsid w:val="00B72CBF"/>
    <w:rsid w:val="00B746F7"/>
    <w:rsid w:val="00B96FC0"/>
    <w:rsid w:val="00BA5739"/>
    <w:rsid w:val="00C01AB8"/>
    <w:rsid w:val="00C05165"/>
    <w:rsid w:val="00C11565"/>
    <w:rsid w:val="00C22DE7"/>
    <w:rsid w:val="00C34A06"/>
    <w:rsid w:val="00C70387"/>
    <w:rsid w:val="00C74DD6"/>
    <w:rsid w:val="00C804A3"/>
    <w:rsid w:val="00C90919"/>
    <w:rsid w:val="00C96A30"/>
    <w:rsid w:val="00CC618D"/>
    <w:rsid w:val="00CD5A87"/>
    <w:rsid w:val="00D015D6"/>
    <w:rsid w:val="00D04597"/>
    <w:rsid w:val="00D15DD0"/>
    <w:rsid w:val="00D334C9"/>
    <w:rsid w:val="00D430FA"/>
    <w:rsid w:val="00D574B5"/>
    <w:rsid w:val="00D57A5C"/>
    <w:rsid w:val="00D77026"/>
    <w:rsid w:val="00DC51BA"/>
    <w:rsid w:val="00DE1856"/>
    <w:rsid w:val="00DE4C81"/>
    <w:rsid w:val="00DF593E"/>
    <w:rsid w:val="00E141EB"/>
    <w:rsid w:val="00E75AF3"/>
    <w:rsid w:val="00E75B02"/>
    <w:rsid w:val="00E75B19"/>
    <w:rsid w:val="00EA34F8"/>
    <w:rsid w:val="00EA60D1"/>
    <w:rsid w:val="00EB086A"/>
    <w:rsid w:val="00EC1781"/>
    <w:rsid w:val="00EF3DA4"/>
    <w:rsid w:val="00EF6510"/>
    <w:rsid w:val="00F242B7"/>
    <w:rsid w:val="00F30D88"/>
    <w:rsid w:val="00F46194"/>
    <w:rsid w:val="00F64C55"/>
    <w:rsid w:val="00F81B00"/>
    <w:rsid w:val="00FA73A6"/>
    <w:rsid w:val="00FB7EBB"/>
    <w:rsid w:val="00FD7912"/>
    <w:rsid w:val="00FF024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EE5CB-0D5E-4C6C-8582-FF0F7BFD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56"/>
    <w:rPr>
      <w:rFonts w:ascii="Verdana" w:eastAsia="Times New Roman" w:hAnsi="Verdana" w:cs="Times New Roman"/>
      <w:lang w:eastAsia="sv-SE"/>
    </w:rPr>
  </w:style>
  <w:style w:type="paragraph" w:styleId="Rubrik1">
    <w:name w:val="heading 1"/>
    <w:basedOn w:val="Normal"/>
    <w:next w:val="Normal"/>
    <w:link w:val="Rubrik1Char"/>
    <w:rsid w:val="004E5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rsid w:val="00E75A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uiPriority w:val="99"/>
    <w:rsid w:val="00DE1856"/>
    <w:rPr>
      <w:color w:val="0000FF"/>
      <w:u w:val="single"/>
    </w:rPr>
  </w:style>
  <w:style w:type="character" w:styleId="Stark">
    <w:name w:val="Strong"/>
    <w:basedOn w:val="Standardstycketeckensnitt"/>
    <w:uiPriority w:val="22"/>
    <w:qFormat/>
    <w:rsid w:val="00C01AB8"/>
    <w:rPr>
      <w:b/>
    </w:rPr>
  </w:style>
  <w:style w:type="character" w:customStyle="1" w:styleId="value">
    <w:name w:val="value"/>
    <w:basedOn w:val="Standardstycketeckensnitt"/>
    <w:rsid w:val="00C01AB8"/>
  </w:style>
  <w:style w:type="paragraph" w:styleId="Brdtext3">
    <w:name w:val="Body Text 3"/>
    <w:basedOn w:val="Normal"/>
    <w:link w:val="Brdtext3Char"/>
    <w:rsid w:val="00050893"/>
    <w:pPr>
      <w:spacing w:after="120"/>
    </w:pPr>
    <w:rPr>
      <w:sz w:val="16"/>
      <w:szCs w:val="16"/>
    </w:rPr>
  </w:style>
  <w:style w:type="character" w:customStyle="1" w:styleId="Brdtext3Char">
    <w:name w:val="Brödtext 3 Char"/>
    <w:basedOn w:val="Standardstycketeckensnitt"/>
    <w:link w:val="Brdtext3"/>
    <w:rsid w:val="00050893"/>
    <w:rPr>
      <w:rFonts w:ascii="Verdana" w:eastAsia="Times New Roman" w:hAnsi="Verdana" w:cs="Times New Roman"/>
      <w:sz w:val="16"/>
      <w:szCs w:val="16"/>
      <w:lang w:eastAsia="sv-SE"/>
    </w:rPr>
  </w:style>
  <w:style w:type="character" w:customStyle="1" w:styleId="Rubrik1Char">
    <w:name w:val="Rubrik 1 Char"/>
    <w:basedOn w:val="Standardstycketeckensnitt"/>
    <w:link w:val="Rubrik1"/>
    <w:rsid w:val="004E5C6B"/>
    <w:rPr>
      <w:rFonts w:asciiTheme="majorHAnsi" w:eastAsiaTheme="majorEastAsia" w:hAnsiTheme="majorHAnsi" w:cstheme="majorBidi"/>
      <w:b/>
      <w:bCs/>
      <w:color w:val="365F91" w:themeColor="accent1" w:themeShade="BF"/>
      <w:sz w:val="28"/>
      <w:szCs w:val="28"/>
      <w:lang w:eastAsia="sv-SE"/>
    </w:rPr>
  </w:style>
  <w:style w:type="paragraph" w:styleId="Ballongtext">
    <w:name w:val="Balloon Text"/>
    <w:basedOn w:val="Normal"/>
    <w:link w:val="BallongtextChar"/>
    <w:semiHidden/>
    <w:unhideWhenUsed/>
    <w:rsid w:val="00EA60D1"/>
    <w:rPr>
      <w:rFonts w:ascii="Segoe UI" w:hAnsi="Segoe UI" w:cs="Segoe UI"/>
      <w:sz w:val="18"/>
      <w:szCs w:val="18"/>
    </w:rPr>
  </w:style>
  <w:style w:type="character" w:customStyle="1" w:styleId="BallongtextChar">
    <w:name w:val="Ballongtext Char"/>
    <w:basedOn w:val="Standardstycketeckensnitt"/>
    <w:link w:val="Ballongtext"/>
    <w:semiHidden/>
    <w:rsid w:val="00EA60D1"/>
    <w:rPr>
      <w:rFonts w:ascii="Segoe UI" w:eastAsia="Times New Roman" w:hAnsi="Segoe UI" w:cs="Segoe UI"/>
      <w:sz w:val="18"/>
      <w:szCs w:val="18"/>
      <w:lang w:eastAsia="sv-SE"/>
    </w:rPr>
  </w:style>
  <w:style w:type="character" w:customStyle="1" w:styleId="Rubrik2Char">
    <w:name w:val="Rubrik 2 Char"/>
    <w:basedOn w:val="Standardstycketeckensnitt"/>
    <w:link w:val="Rubrik2"/>
    <w:rsid w:val="00E75AF3"/>
    <w:rPr>
      <w:rFonts w:asciiTheme="majorHAnsi" w:eastAsiaTheme="majorEastAsia" w:hAnsiTheme="majorHAnsi" w:cstheme="majorBidi"/>
      <w:color w:val="365F91" w:themeColor="accent1" w:themeShade="BF"/>
      <w:sz w:val="26"/>
      <w:szCs w:val="26"/>
      <w:lang w:eastAsia="sv-SE"/>
    </w:rPr>
  </w:style>
  <w:style w:type="character" w:styleId="AnvndHyperlnk">
    <w:name w:val="FollowedHyperlink"/>
    <w:basedOn w:val="Standardstycketeckensnitt"/>
    <w:semiHidden/>
    <w:unhideWhenUsed/>
    <w:rsid w:val="00190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2749">
      <w:bodyDiv w:val="1"/>
      <w:marLeft w:val="0"/>
      <w:marRight w:val="0"/>
      <w:marTop w:val="0"/>
      <w:marBottom w:val="0"/>
      <w:divBdr>
        <w:top w:val="none" w:sz="0" w:space="0" w:color="auto"/>
        <w:left w:val="none" w:sz="0" w:space="0" w:color="auto"/>
        <w:bottom w:val="none" w:sz="0" w:space="0" w:color="auto"/>
        <w:right w:val="none" w:sz="0" w:space="0" w:color="auto"/>
      </w:divBdr>
      <w:divsChild>
        <w:div w:id="1359042036">
          <w:marLeft w:val="0"/>
          <w:marRight w:val="0"/>
          <w:marTop w:val="0"/>
          <w:marBottom w:val="0"/>
          <w:divBdr>
            <w:top w:val="none" w:sz="0" w:space="0" w:color="auto"/>
            <w:left w:val="none" w:sz="0" w:space="0" w:color="auto"/>
            <w:bottom w:val="none" w:sz="0" w:space="0" w:color="auto"/>
            <w:right w:val="none" w:sz="0" w:space="0" w:color="auto"/>
          </w:divBdr>
          <w:divsChild>
            <w:div w:id="265309385">
              <w:marLeft w:val="0"/>
              <w:marRight w:val="0"/>
              <w:marTop w:val="0"/>
              <w:marBottom w:val="0"/>
              <w:divBdr>
                <w:top w:val="none" w:sz="0" w:space="0" w:color="auto"/>
                <w:left w:val="none" w:sz="0" w:space="0" w:color="auto"/>
                <w:bottom w:val="none" w:sz="0" w:space="0" w:color="auto"/>
                <w:right w:val="none" w:sz="0" w:space="0" w:color="auto"/>
              </w:divBdr>
              <w:divsChild>
                <w:div w:id="1457798345">
                  <w:marLeft w:val="0"/>
                  <w:marRight w:val="0"/>
                  <w:marTop w:val="0"/>
                  <w:marBottom w:val="0"/>
                  <w:divBdr>
                    <w:top w:val="none" w:sz="0" w:space="0" w:color="auto"/>
                    <w:left w:val="none" w:sz="0" w:space="0" w:color="auto"/>
                    <w:bottom w:val="none" w:sz="0" w:space="0" w:color="auto"/>
                    <w:right w:val="none" w:sz="0" w:space="0" w:color="auto"/>
                  </w:divBdr>
                  <w:divsChild>
                    <w:div w:id="98189078">
                      <w:marLeft w:val="0"/>
                      <w:marRight w:val="0"/>
                      <w:marTop w:val="0"/>
                      <w:marBottom w:val="0"/>
                      <w:divBdr>
                        <w:top w:val="none" w:sz="0" w:space="0" w:color="auto"/>
                        <w:left w:val="none" w:sz="0" w:space="0" w:color="auto"/>
                        <w:bottom w:val="none" w:sz="0" w:space="0" w:color="auto"/>
                        <w:right w:val="none" w:sz="0" w:space="0" w:color="auto"/>
                      </w:divBdr>
                      <w:divsChild>
                        <w:div w:id="657655762">
                          <w:marLeft w:val="0"/>
                          <w:marRight w:val="0"/>
                          <w:marTop w:val="0"/>
                          <w:marBottom w:val="0"/>
                          <w:divBdr>
                            <w:top w:val="none" w:sz="0" w:space="0" w:color="auto"/>
                            <w:left w:val="none" w:sz="0" w:space="0" w:color="auto"/>
                            <w:bottom w:val="none" w:sz="0" w:space="0" w:color="auto"/>
                            <w:right w:val="none" w:sz="0" w:space="0" w:color="auto"/>
                          </w:divBdr>
                          <w:divsChild>
                            <w:div w:id="2133787909">
                              <w:marLeft w:val="0"/>
                              <w:marRight w:val="0"/>
                              <w:marTop w:val="0"/>
                              <w:marBottom w:val="0"/>
                              <w:divBdr>
                                <w:top w:val="none" w:sz="0" w:space="0" w:color="auto"/>
                                <w:left w:val="none" w:sz="0" w:space="0" w:color="auto"/>
                                <w:bottom w:val="none" w:sz="0" w:space="0" w:color="auto"/>
                                <w:right w:val="none" w:sz="0" w:space="0" w:color="auto"/>
                              </w:divBdr>
                              <w:divsChild>
                                <w:div w:id="445394120">
                                  <w:marLeft w:val="0"/>
                                  <w:marRight w:val="0"/>
                                  <w:marTop w:val="0"/>
                                  <w:marBottom w:val="0"/>
                                  <w:divBdr>
                                    <w:top w:val="none" w:sz="0" w:space="0" w:color="auto"/>
                                    <w:left w:val="none" w:sz="0" w:space="0" w:color="auto"/>
                                    <w:bottom w:val="none" w:sz="0" w:space="0" w:color="auto"/>
                                    <w:right w:val="none" w:sz="0" w:space="0" w:color="auto"/>
                                  </w:divBdr>
                                  <w:divsChild>
                                    <w:div w:id="688607545">
                                      <w:marLeft w:val="0"/>
                                      <w:marRight w:val="0"/>
                                      <w:marTop w:val="0"/>
                                      <w:marBottom w:val="300"/>
                                      <w:divBdr>
                                        <w:top w:val="none" w:sz="0" w:space="0" w:color="auto"/>
                                        <w:left w:val="none" w:sz="0" w:space="0" w:color="auto"/>
                                        <w:bottom w:val="none" w:sz="0" w:space="0" w:color="auto"/>
                                        <w:right w:val="none" w:sz="0" w:space="0" w:color="auto"/>
                                      </w:divBdr>
                                      <w:divsChild>
                                        <w:div w:id="14625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6284">
      <w:bodyDiv w:val="1"/>
      <w:marLeft w:val="0"/>
      <w:marRight w:val="0"/>
      <w:marTop w:val="0"/>
      <w:marBottom w:val="0"/>
      <w:divBdr>
        <w:top w:val="none" w:sz="0" w:space="0" w:color="auto"/>
        <w:left w:val="none" w:sz="0" w:space="0" w:color="auto"/>
        <w:bottom w:val="none" w:sz="0" w:space="0" w:color="auto"/>
        <w:right w:val="none" w:sz="0" w:space="0" w:color="auto"/>
      </w:divBdr>
    </w:div>
    <w:div w:id="244845776">
      <w:bodyDiv w:val="1"/>
      <w:marLeft w:val="0"/>
      <w:marRight w:val="0"/>
      <w:marTop w:val="0"/>
      <w:marBottom w:val="0"/>
      <w:divBdr>
        <w:top w:val="none" w:sz="0" w:space="0" w:color="auto"/>
        <w:left w:val="none" w:sz="0" w:space="0" w:color="auto"/>
        <w:bottom w:val="none" w:sz="0" w:space="0" w:color="auto"/>
        <w:right w:val="none" w:sz="0" w:space="0" w:color="auto"/>
      </w:divBdr>
    </w:div>
    <w:div w:id="945235875">
      <w:bodyDiv w:val="1"/>
      <w:marLeft w:val="0"/>
      <w:marRight w:val="0"/>
      <w:marTop w:val="0"/>
      <w:marBottom w:val="0"/>
      <w:divBdr>
        <w:top w:val="none" w:sz="0" w:space="0" w:color="auto"/>
        <w:left w:val="none" w:sz="0" w:space="0" w:color="auto"/>
        <w:bottom w:val="none" w:sz="0" w:space="0" w:color="auto"/>
        <w:right w:val="none" w:sz="0" w:space="0" w:color="auto"/>
      </w:divBdr>
      <w:divsChild>
        <w:div w:id="442765675">
          <w:marLeft w:val="0"/>
          <w:marRight w:val="0"/>
          <w:marTop w:val="0"/>
          <w:marBottom w:val="0"/>
          <w:divBdr>
            <w:top w:val="none" w:sz="0" w:space="0" w:color="auto"/>
            <w:left w:val="none" w:sz="0" w:space="0" w:color="auto"/>
            <w:bottom w:val="none" w:sz="0" w:space="0" w:color="auto"/>
            <w:right w:val="none" w:sz="0" w:space="0" w:color="auto"/>
          </w:divBdr>
          <w:divsChild>
            <w:div w:id="1340428204">
              <w:marLeft w:val="0"/>
              <w:marRight w:val="0"/>
              <w:marTop w:val="0"/>
              <w:marBottom w:val="0"/>
              <w:divBdr>
                <w:top w:val="none" w:sz="0" w:space="0" w:color="auto"/>
                <w:left w:val="none" w:sz="0" w:space="0" w:color="auto"/>
                <w:bottom w:val="none" w:sz="0" w:space="0" w:color="auto"/>
                <w:right w:val="none" w:sz="0" w:space="0" w:color="auto"/>
              </w:divBdr>
              <w:divsChild>
                <w:div w:id="1000352683">
                  <w:marLeft w:val="0"/>
                  <w:marRight w:val="0"/>
                  <w:marTop w:val="0"/>
                  <w:marBottom w:val="0"/>
                  <w:divBdr>
                    <w:top w:val="none" w:sz="0" w:space="0" w:color="auto"/>
                    <w:left w:val="none" w:sz="0" w:space="0" w:color="auto"/>
                    <w:bottom w:val="none" w:sz="0" w:space="0" w:color="auto"/>
                    <w:right w:val="none" w:sz="0" w:space="0" w:color="auto"/>
                  </w:divBdr>
                  <w:divsChild>
                    <w:div w:id="940529174">
                      <w:marLeft w:val="-300"/>
                      <w:marRight w:val="0"/>
                      <w:marTop w:val="0"/>
                      <w:marBottom w:val="0"/>
                      <w:divBdr>
                        <w:top w:val="none" w:sz="0" w:space="0" w:color="auto"/>
                        <w:left w:val="none" w:sz="0" w:space="0" w:color="auto"/>
                        <w:bottom w:val="none" w:sz="0" w:space="0" w:color="auto"/>
                        <w:right w:val="none" w:sz="0" w:space="0" w:color="auto"/>
                      </w:divBdr>
                      <w:divsChild>
                        <w:div w:id="1614633528">
                          <w:marLeft w:val="0"/>
                          <w:marRight w:val="0"/>
                          <w:marTop w:val="0"/>
                          <w:marBottom w:val="0"/>
                          <w:divBdr>
                            <w:top w:val="none" w:sz="0" w:space="0" w:color="auto"/>
                            <w:left w:val="none" w:sz="0" w:space="0" w:color="auto"/>
                            <w:bottom w:val="none" w:sz="0" w:space="0" w:color="auto"/>
                            <w:right w:val="none" w:sz="0" w:space="0" w:color="auto"/>
                          </w:divBdr>
                          <w:divsChild>
                            <w:div w:id="16401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043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energicentru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C290FB97</Template>
  <TotalTime>111</TotalTime>
  <Pages>2</Pages>
  <Words>420</Words>
  <Characters>2232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Mattsson (Umeå Energi AB)</dc:creator>
  <cp:keywords/>
  <cp:lastModifiedBy>Mattsson Johanna</cp:lastModifiedBy>
  <cp:revision>35</cp:revision>
  <cp:lastPrinted>2016-06-20T09:51:00Z</cp:lastPrinted>
  <dcterms:created xsi:type="dcterms:W3CDTF">2016-06-20T08:59:00Z</dcterms:created>
  <dcterms:modified xsi:type="dcterms:W3CDTF">2016-06-20T13:20:00Z</dcterms:modified>
</cp:coreProperties>
</file>