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DF" w:rsidRPr="00221834" w:rsidRDefault="00227F31" w:rsidP="00E94DE2">
      <w:pPr>
        <w:pStyle w:val="berschrift1"/>
        <w:rPr>
          <w:b w:val="0"/>
          <w:u w:val="single"/>
        </w:rPr>
      </w:pPr>
      <w:r w:rsidRPr="00221834">
        <w:rPr>
          <w:rFonts w:ascii="Sparkasse Rg" w:eastAsia="Sparkasse Rg" w:hAnsi="Sparkasse Rg" w:cs="Sparkasse Rg"/>
          <w:sz w:val="24"/>
          <w:szCs w:val="24"/>
        </w:rPr>
        <w:t xml:space="preserve">Pressemeldung </w:t>
      </w:r>
      <w:r w:rsidR="00221834" w:rsidRPr="00221834">
        <w:rPr>
          <w:rFonts w:ascii="Sparkasse Rg" w:eastAsia="Sparkasse Rg" w:hAnsi="Sparkasse Rg" w:cs="Sparkasse Rg"/>
          <w:sz w:val="24"/>
          <w:szCs w:val="24"/>
        </w:rPr>
        <w:t>1. Februar 2019</w:t>
      </w:r>
    </w:p>
    <w:p w:rsidR="005F3FDF" w:rsidRDefault="005F3FDF" w:rsidP="00365A57">
      <w:pPr>
        <w:tabs>
          <w:tab w:val="left" w:pos="1233"/>
        </w:tabs>
        <w:rPr>
          <w:b/>
          <w:sz w:val="24"/>
          <w:szCs w:val="24"/>
          <w:u w:val="single"/>
        </w:rPr>
      </w:pPr>
    </w:p>
    <w:p w:rsidR="00E94DE2" w:rsidRPr="00CA075D" w:rsidRDefault="008A155D" w:rsidP="009F3794">
      <w:pPr>
        <w:pStyle w:val="Textkrper"/>
        <w:tabs>
          <w:tab w:val="decimal" w:pos="1560"/>
        </w:tabs>
        <w:spacing w:after="120"/>
        <w:ind w:right="-2"/>
        <w:rPr>
          <w:rFonts w:ascii="Sparkasse Rg" w:eastAsia="Sparkasse Rg" w:hAnsi="Sparkasse Rg" w:cs="Sparkasse Rg"/>
          <w:b/>
          <w:kern w:val="0"/>
          <w:szCs w:val="24"/>
        </w:rPr>
      </w:pPr>
      <w:r>
        <w:rPr>
          <w:rFonts w:ascii="Sparkasse Rg" w:eastAsia="Sparkasse Rg" w:hAnsi="Sparkasse Rg" w:cs="Sparkasse Rg"/>
          <w:b/>
          <w:kern w:val="0"/>
          <w:szCs w:val="24"/>
        </w:rPr>
        <w:t xml:space="preserve">Stadtsparkasse München feiert Fasching mit Schäffler und Narrhalla </w:t>
      </w:r>
    </w:p>
    <w:p w:rsidR="00125C7B" w:rsidRDefault="009F3794" w:rsidP="009F3794">
      <w:pPr>
        <w:pStyle w:val="Textkrper"/>
        <w:tabs>
          <w:tab w:val="decimal" w:pos="1560"/>
        </w:tabs>
        <w:spacing w:line="240" w:lineRule="auto"/>
        <w:ind w:right="0"/>
        <w:rPr>
          <w:rFonts w:ascii="Sparkasse Rg" w:eastAsia="Sparkasse Rg" w:hAnsi="Sparkasse Rg" w:cs="Sparkasse Rg"/>
          <w:b/>
          <w:kern w:val="0"/>
          <w:sz w:val="22"/>
          <w:szCs w:val="22"/>
        </w:rPr>
      </w:pPr>
      <w:r>
        <w:rPr>
          <w:rFonts w:ascii="Sparkasse Rg" w:eastAsia="Sparkasse Rg" w:hAnsi="Sparkasse Rg" w:cs="Sparkasse Rg"/>
          <w:b/>
          <w:kern w:val="0"/>
          <w:sz w:val="22"/>
          <w:szCs w:val="22"/>
        </w:rPr>
        <w:t>Schäffler-Tänzer und Narrhalla treten in den Filialen der Stadtsparkasse München auf / Der Besuch der Aufführungen ist kostenlos</w:t>
      </w:r>
    </w:p>
    <w:p w:rsidR="00C07C9A" w:rsidRDefault="00E94DE2" w:rsidP="00C07C9A">
      <w:pPr>
        <w:pStyle w:val="Textkrper"/>
        <w:tabs>
          <w:tab w:val="decimal" w:pos="1560"/>
        </w:tabs>
        <w:spacing w:after="120" w:line="300" w:lineRule="exact"/>
        <w:ind w:right="992"/>
        <w:rPr>
          <w:rFonts w:ascii="Sparkasse Rg" w:eastAsia="Sparkasse Rg" w:hAnsi="Sparkasse Rg" w:cs="Sparkasse Rg"/>
          <w:kern w:val="0"/>
          <w:sz w:val="22"/>
          <w:szCs w:val="22"/>
        </w:rPr>
      </w:pPr>
      <w:r w:rsidRPr="00E94DE2">
        <w:rPr>
          <w:rFonts w:ascii="Sparkasse Rg" w:eastAsia="Sparkasse Rg" w:hAnsi="Sparkasse Rg" w:cs="Sparkasse Rg"/>
          <w:b/>
          <w:kern w:val="0"/>
          <w:sz w:val="22"/>
          <w:szCs w:val="22"/>
        </w:rPr>
        <w:t>München (sskm</w:t>
      </w:r>
      <w:r w:rsidRPr="008A155D">
        <w:rPr>
          <w:rFonts w:ascii="Sparkasse Rg" w:eastAsia="Sparkasse Rg" w:hAnsi="Sparkasse Rg" w:cs="Sparkasse Rg"/>
          <w:kern w:val="0"/>
          <w:sz w:val="22"/>
          <w:szCs w:val="22"/>
        </w:rPr>
        <w:t xml:space="preserve">). In der Faschingszeit lädt die Stadtsparkasse </w:t>
      </w:r>
      <w:r w:rsidR="009F3794">
        <w:rPr>
          <w:rFonts w:ascii="Sparkasse Rg" w:eastAsia="Sparkasse Rg" w:hAnsi="Sparkasse Rg" w:cs="Sparkasse Rg"/>
          <w:kern w:val="0"/>
          <w:sz w:val="22"/>
          <w:szCs w:val="22"/>
        </w:rPr>
        <w:t xml:space="preserve">traditionell </w:t>
      </w:r>
      <w:r w:rsidRPr="008A155D">
        <w:rPr>
          <w:rFonts w:ascii="Sparkasse Rg" w:eastAsia="Sparkasse Rg" w:hAnsi="Sparkasse Rg" w:cs="Sparkasse Rg"/>
          <w:kern w:val="0"/>
          <w:sz w:val="22"/>
          <w:szCs w:val="22"/>
        </w:rPr>
        <w:t xml:space="preserve">ihre Kunden zu Auftritten der Münchner Schäffler </w:t>
      </w:r>
      <w:r w:rsidR="008A155D">
        <w:rPr>
          <w:rFonts w:ascii="Sparkasse Rg" w:eastAsia="Sparkasse Rg" w:hAnsi="Sparkasse Rg" w:cs="Sparkasse Rg"/>
          <w:kern w:val="0"/>
          <w:sz w:val="22"/>
          <w:szCs w:val="22"/>
        </w:rPr>
        <w:t xml:space="preserve">und Narrhalla </w:t>
      </w:r>
      <w:r w:rsidRPr="008A155D">
        <w:rPr>
          <w:rFonts w:ascii="Sparkasse Rg" w:eastAsia="Sparkasse Rg" w:hAnsi="Sparkasse Rg" w:cs="Sparkasse Rg"/>
          <w:kern w:val="0"/>
          <w:sz w:val="22"/>
          <w:szCs w:val="22"/>
        </w:rPr>
        <w:t xml:space="preserve">ein. Alle sieben Jahre zwischen dem Dreikönigstag </w:t>
      </w:r>
      <w:bookmarkStart w:id="0" w:name="_GoBack"/>
      <w:bookmarkEnd w:id="0"/>
      <w:r w:rsidRPr="008A155D">
        <w:rPr>
          <w:rFonts w:ascii="Sparkasse Rg" w:eastAsia="Sparkasse Rg" w:hAnsi="Sparkasse Rg" w:cs="Sparkasse Rg"/>
          <w:kern w:val="0"/>
          <w:sz w:val="22"/>
          <w:szCs w:val="22"/>
        </w:rPr>
        <w:t xml:space="preserve">und Faschingsdienstag findet der Schäffler-Tanz statt. </w:t>
      </w:r>
      <w:r w:rsidR="00EA0A12" w:rsidRPr="008A155D">
        <w:rPr>
          <w:rFonts w:ascii="Sparkasse Rg" w:eastAsia="Sparkasse Rg" w:hAnsi="Sparkasse Rg" w:cs="Sparkasse Rg"/>
          <w:kern w:val="0"/>
          <w:sz w:val="22"/>
          <w:szCs w:val="22"/>
        </w:rPr>
        <w:t xml:space="preserve">Dieser </w:t>
      </w:r>
      <w:r w:rsidR="008B573E">
        <w:rPr>
          <w:rFonts w:ascii="Sparkasse Rg" w:eastAsia="Sparkasse Rg" w:hAnsi="Sparkasse Rg" w:cs="Sparkasse Rg"/>
          <w:kern w:val="0"/>
          <w:sz w:val="22"/>
          <w:szCs w:val="22"/>
        </w:rPr>
        <w:t>traditionelle Zunft-</w:t>
      </w:r>
      <w:r w:rsidR="00EA0A12" w:rsidRPr="008A155D">
        <w:rPr>
          <w:rFonts w:ascii="Sparkasse Rg" w:eastAsia="Sparkasse Rg" w:hAnsi="Sparkasse Rg" w:cs="Sparkasse Rg"/>
          <w:kern w:val="0"/>
          <w:sz w:val="22"/>
          <w:szCs w:val="22"/>
        </w:rPr>
        <w:t>Tanz der Fasshersteller</w:t>
      </w:r>
      <w:r w:rsidRPr="008A155D">
        <w:rPr>
          <w:rFonts w:ascii="Sparkasse Rg" w:eastAsia="Sparkasse Rg" w:hAnsi="Sparkasse Rg" w:cs="Sparkasse Rg"/>
          <w:kern w:val="0"/>
          <w:sz w:val="22"/>
          <w:szCs w:val="22"/>
        </w:rPr>
        <w:t xml:space="preserve">  ist der einzige noch bestehende öffentliche historische Münchner Handwerksbrauch. </w:t>
      </w:r>
      <w:r w:rsidR="00C07C9A">
        <w:rPr>
          <w:rFonts w:ascii="Sparkasse Rg" w:eastAsia="Sparkasse Rg" w:hAnsi="Sparkasse Rg" w:cs="Sparkasse Rg"/>
          <w:kern w:val="0"/>
          <w:sz w:val="22"/>
          <w:szCs w:val="22"/>
        </w:rPr>
        <w:t>Der</w:t>
      </w:r>
      <w:r w:rsidR="00C07C9A" w:rsidRPr="00C07C9A">
        <w:rPr>
          <w:rFonts w:ascii="Sparkasse Rg" w:eastAsia="Sparkasse Rg" w:hAnsi="Sparkasse Rg" w:cs="Sparkasse Rg"/>
          <w:kern w:val="0"/>
          <w:sz w:val="22"/>
          <w:szCs w:val="22"/>
        </w:rPr>
        <w:t xml:space="preserve"> </w:t>
      </w:r>
      <w:r w:rsidR="00C07C9A">
        <w:rPr>
          <w:rFonts w:ascii="Sparkasse Rg" w:eastAsia="Sparkasse Rg" w:hAnsi="Sparkasse Rg" w:cs="Sparkasse Rg"/>
          <w:kern w:val="0"/>
          <w:sz w:val="22"/>
          <w:szCs w:val="22"/>
        </w:rPr>
        <w:t>Tanz</w:t>
      </w:r>
      <w:r w:rsidR="00C07C9A" w:rsidRPr="00C07C9A">
        <w:rPr>
          <w:rFonts w:ascii="Sparkasse Rg" w:eastAsia="Sparkasse Rg" w:hAnsi="Sparkasse Rg" w:cs="Sparkasse Rg"/>
          <w:kern w:val="0"/>
          <w:sz w:val="22"/>
          <w:szCs w:val="22"/>
        </w:rPr>
        <w:t xml:space="preserve"> </w:t>
      </w:r>
      <w:r w:rsidR="00C07C9A">
        <w:rPr>
          <w:rFonts w:ascii="Sparkasse Rg" w:eastAsia="Sparkasse Rg" w:hAnsi="Sparkasse Rg" w:cs="Sparkasse Rg"/>
          <w:kern w:val="0"/>
          <w:sz w:val="22"/>
          <w:szCs w:val="22"/>
        </w:rPr>
        <w:t>entstand</w:t>
      </w:r>
      <w:r w:rsidR="00C07C9A" w:rsidRPr="00C07C9A">
        <w:rPr>
          <w:rFonts w:ascii="Sparkasse Rg" w:eastAsia="Sparkasse Rg" w:hAnsi="Sparkasse Rg" w:cs="Sparkasse Rg"/>
          <w:kern w:val="0"/>
          <w:sz w:val="22"/>
          <w:szCs w:val="22"/>
        </w:rPr>
        <w:t xml:space="preserve"> 1517, </w:t>
      </w:r>
      <w:r w:rsidR="00C07C9A">
        <w:rPr>
          <w:rFonts w:ascii="Sparkasse Rg" w:eastAsia="Sparkasse Rg" w:hAnsi="Sparkasse Rg" w:cs="Sparkasse Rg"/>
          <w:kern w:val="0"/>
          <w:sz w:val="22"/>
          <w:szCs w:val="22"/>
        </w:rPr>
        <w:t>nachdem</w:t>
      </w:r>
      <w:r w:rsidR="00C07C9A" w:rsidRPr="00C07C9A">
        <w:rPr>
          <w:rFonts w:ascii="Sparkasse Rg" w:eastAsia="Sparkasse Rg" w:hAnsi="Sparkasse Rg" w:cs="Sparkasse Rg"/>
          <w:kern w:val="0"/>
          <w:sz w:val="22"/>
          <w:szCs w:val="22"/>
        </w:rPr>
        <w:t xml:space="preserve"> in München die Pest </w:t>
      </w:r>
      <w:r w:rsidR="00C07C9A">
        <w:rPr>
          <w:rFonts w:ascii="Sparkasse Rg" w:eastAsia="Sparkasse Rg" w:hAnsi="Sparkasse Rg" w:cs="Sparkasse Rg"/>
          <w:kern w:val="0"/>
          <w:sz w:val="22"/>
          <w:szCs w:val="22"/>
        </w:rPr>
        <w:t>überwunden war, um die Menschen wieder aus den Häusern zu locken und wieder Freude in die Straßen zu bringen</w:t>
      </w:r>
      <w:r w:rsidR="00C07C9A" w:rsidRPr="00C07C9A">
        <w:rPr>
          <w:rFonts w:ascii="Sparkasse Rg" w:eastAsia="Sparkasse Rg" w:hAnsi="Sparkasse Rg" w:cs="Sparkasse Rg"/>
          <w:kern w:val="0"/>
          <w:sz w:val="22"/>
          <w:szCs w:val="22"/>
        </w:rPr>
        <w:t>.</w:t>
      </w:r>
    </w:p>
    <w:p w:rsidR="00E94DE2" w:rsidRPr="008A155D" w:rsidRDefault="008C5AFA" w:rsidP="00C07C9A">
      <w:pPr>
        <w:pStyle w:val="Textkrper"/>
        <w:tabs>
          <w:tab w:val="decimal" w:pos="1560"/>
        </w:tabs>
        <w:spacing w:after="120" w:line="300" w:lineRule="exact"/>
        <w:ind w:right="992"/>
        <w:rPr>
          <w:rFonts w:ascii="Sparkasse Rg" w:eastAsia="Sparkasse Rg" w:hAnsi="Sparkasse Rg" w:cs="Sparkasse Rg"/>
          <w:kern w:val="0"/>
          <w:sz w:val="22"/>
          <w:szCs w:val="22"/>
        </w:rPr>
      </w:pPr>
      <w:r w:rsidRPr="008C5AFA">
        <w:rPr>
          <w:rFonts w:ascii="Sparkasse Rg" w:eastAsia="Sparkasse Rg" w:hAnsi="Sparkasse Rg" w:cs="Sparkasse Rg"/>
          <w:kern w:val="0"/>
          <w:sz w:val="22"/>
          <w:szCs w:val="22"/>
        </w:rPr>
        <w:t>Zum Faschingsendspurt be</w:t>
      </w:r>
      <w:r w:rsidR="009B749D">
        <w:rPr>
          <w:rFonts w:ascii="Sparkasse Rg" w:eastAsia="Sparkasse Rg" w:hAnsi="Sparkasse Rg" w:cs="Sparkasse Rg"/>
          <w:kern w:val="0"/>
          <w:sz w:val="22"/>
          <w:szCs w:val="22"/>
        </w:rPr>
        <w:t>lebt</w:t>
      </w:r>
      <w:r w:rsidRPr="008C5AFA">
        <w:rPr>
          <w:rFonts w:ascii="Sparkasse Rg" w:eastAsia="Sparkasse Rg" w:hAnsi="Sparkasse Rg" w:cs="Sparkasse Rg"/>
          <w:kern w:val="0"/>
          <w:sz w:val="22"/>
          <w:szCs w:val="22"/>
        </w:rPr>
        <w:t xml:space="preserve"> da</w:t>
      </w:r>
      <w:r w:rsidR="005C5011">
        <w:rPr>
          <w:rFonts w:ascii="Sparkasse Rg" w:eastAsia="Sparkasse Rg" w:hAnsi="Sparkasse Rg" w:cs="Sparkasse Rg"/>
          <w:kern w:val="0"/>
          <w:sz w:val="22"/>
          <w:szCs w:val="22"/>
        </w:rPr>
        <w:t xml:space="preserve">s Prinzenpaar der Narrhalla mit </w:t>
      </w:r>
      <w:r w:rsidRPr="008C5AFA">
        <w:rPr>
          <w:rFonts w:ascii="Sparkasse Rg" w:eastAsia="Sparkasse Rg" w:hAnsi="Sparkasse Rg" w:cs="Sparkasse Rg"/>
          <w:kern w:val="0"/>
          <w:sz w:val="22"/>
          <w:szCs w:val="22"/>
        </w:rPr>
        <w:t>Gefolge</w:t>
      </w:r>
      <w:r w:rsidR="005C5011">
        <w:rPr>
          <w:rFonts w:ascii="Sparkasse Rg" w:eastAsia="Sparkasse Rg" w:hAnsi="Sparkasse Rg" w:cs="Sparkasse Rg"/>
          <w:kern w:val="0"/>
          <w:sz w:val="22"/>
          <w:szCs w:val="22"/>
        </w:rPr>
        <w:t xml:space="preserve"> und</w:t>
      </w:r>
      <w:r>
        <w:rPr>
          <w:rFonts w:ascii="Sparkasse Rg" w:eastAsia="Sparkasse Rg" w:hAnsi="Sparkasse Rg" w:cs="Sparkasse Rg"/>
          <w:kern w:val="0"/>
          <w:sz w:val="22"/>
          <w:szCs w:val="22"/>
        </w:rPr>
        <w:t xml:space="preserve"> dem</w:t>
      </w:r>
      <w:r w:rsidRPr="008C5AFA">
        <w:rPr>
          <w:rFonts w:ascii="Sparkasse Rg" w:eastAsia="Sparkasse Rg" w:hAnsi="Sparkasse Rg" w:cs="Sparkasse Rg"/>
          <w:kern w:val="0"/>
          <w:sz w:val="22"/>
          <w:szCs w:val="22"/>
        </w:rPr>
        <w:t xml:space="preserve"> Kinderprinzenpaar </w:t>
      </w:r>
      <w:r>
        <w:rPr>
          <w:rFonts w:ascii="Sparkasse Rg" w:eastAsia="Sparkasse Rg" w:hAnsi="Sparkasse Rg" w:cs="Sparkasse Rg"/>
          <w:kern w:val="0"/>
          <w:sz w:val="22"/>
          <w:szCs w:val="22"/>
        </w:rPr>
        <w:t>die</w:t>
      </w:r>
      <w:r w:rsidRPr="008C5AFA">
        <w:rPr>
          <w:rFonts w:ascii="Sparkasse Rg" w:eastAsia="Sparkasse Rg" w:hAnsi="Sparkasse Rg" w:cs="Sparkasse Rg"/>
          <w:kern w:val="0"/>
          <w:sz w:val="22"/>
          <w:szCs w:val="22"/>
        </w:rPr>
        <w:t xml:space="preserve"> Hauptstelle im Tal. </w:t>
      </w:r>
      <w:r w:rsidR="00E12081">
        <w:rPr>
          <w:rFonts w:ascii="Sparkasse Rg" w:eastAsia="Sparkasse Rg" w:hAnsi="Sparkasse Rg" w:cs="Sparkasse Rg"/>
          <w:kern w:val="0"/>
          <w:sz w:val="22"/>
          <w:szCs w:val="22"/>
        </w:rPr>
        <w:t>Die Showrevue entführt</w:t>
      </w:r>
      <w:r w:rsidR="00B35DE4">
        <w:rPr>
          <w:rFonts w:ascii="Sparkasse Rg" w:eastAsia="Sparkasse Rg" w:hAnsi="Sparkasse Rg" w:cs="Sparkasse Rg"/>
          <w:kern w:val="0"/>
          <w:sz w:val="22"/>
          <w:szCs w:val="22"/>
        </w:rPr>
        <w:t xml:space="preserve"> dieses</w:t>
      </w:r>
      <w:r w:rsidR="00E12081">
        <w:rPr>
          <w:rFonts w:ascii="Sparkasse Rg" w:eastAsia="Sparkasse Rg" w:hAnsi="Sparkasse Rg" w:cs="Sparkasse Rg"/>
          <w:kern w:val="0"/>
          <w:sz w:val="22"/>
          <w:szCs w:val="22"/>
        </w:rPr>
        <w:t xml:space="preserve"> Jahr in die Zauberwelt der Märchen</w:t>
      </w:r>
      <w:r w:rsidR="00B35DE4">
        <w:rPr>
          <w:rFonts w:ascii="Sparkasse Rg" w:eastAsia="Sparkasse Rg" w:hAnsi="Sparkasse Rg" w:cs="Sparkasse Rg"/>
          <w:kern w:val="0"/>
          <w:sz w:val="22"/>
          <w:szCs w:val="22"/>
        </w:rPr>
        <w:t xml:space="preserve"> mit</w:t>
      </w:r>
      <w:r w:rsidR="00A23643">
        <w:rPr>
          <w:rFonts w:ascii="Sparkasse Rg" w:eastAsia="Sparkasse Rg" w:hAnsi="Sparkasse Rg" w:cs="Sparkasse Rg"/>
          <w:kern w:val="0"/>
          <w:sz w:val="22"/>
          <w:szCs w:val="22"/>
        </w:rPr>
        <w:t xml:space="preserve"> Hexen, Zwerge</w:t>
      </w:r>
      <w:r w:rsidR="00B35DE4">
        <w:rPr>
          <w:rFonts w:ascii="Sparkasse Rg" w:eastAsia="Sparkasse Rg" w:hAnsi="Sparkasse Rg" w:cs="Sparkasse Rg"/>
          <w:kern w:val="0"/>
          <w:sz w:val="22"/>
          <w:szCs w:val="22"/>
        </w:rPr>
        <w:t>n</w:t>
      </w:r>
      <w:r w:rsidR="00A23643">
        <w:rPr>
          <w:rFonts w:ascii="Sparkasse Rg" w:eastAsia="Sparkasse Rg" w:hAnsi="Sparkasse Rg" w:cs="Sparkasse Rg"/>
          <w:kern w:val="0"/>
          <w:sz w:val="22"/>
          <w:szCs w:val="22"/>
        </w:rPr>
        <w:t>, Schornsteinfeger</w:t>
      </w:r>
      <w:r w:rsidR="00B35DE4">
        <w:rPr>
          <w:rFonts w:ascii="Sparkasse Rg" w:eastAsia="Sparkasse Rg" w:hAnsi="Sparkasse Rg" w:cs="Sparkasse Rg"/>
          <w:kern w:val="0"/>
          <w:sz w:val="22"/>
          <w:szCs w:val="22"/>
        </w:rPr>
        <w:t xml:space="preserve"> und</w:t>
      </w:r>
      <w:r w:rsidR="00A23643">
        <w:rPr>
          <w:rFonts w:ascii="Sparkasse Rg" w:eastAsia="Sparkasse Rg" w:hAnsi="Sparkasse Rg" w:cs="Sparkasse Rg"/>
          <w:kern w:val="0"/>
          <w:sz w:val="22"/>
          <w:szCs w:val="22"/>
        </w:rPr>
        <w:t xml:space="preserve"> Einhörner</w:t>
      </w:r>
      <w:r w:rsidR="00B35DE4">
        <w:rPr>
          <w:rFonts w:ascii="Sparkasse Rg" w:eastAsia="Sparkasse Rg" w:hAnsi="Sparkasse Rg" w:cs="Sparkasse Rg"/>
          <w:kern w:val="0"/>
          <w:sz w:val="22"/>
          <w:szCs w:val="22"/>
        </w:rPr>
        <w:t xml:space="preserve">n. </w:t>
      </w:r>
      <w:r w:rsidR="00E12081">
        <w:rPr>
          <w:rFonts w:ascii="Sparkasse Rg" w:eastAsia="Sparkasse Rg" w:hAnsi="Sparkasse Rg" w:cs="Sparkasse Rg"/>
          <w:kern w:val="0"/>
          <w:sz w:val="22"/>
          <w:szCs w:val="22"/>
        </w:rPr>
        <w:t xml:space="preserve">Der </w:t>
      </w:r>
      <w:r w:rsidR="00E94DE2" w:rsidRPr="008A155D">
        <w:rPr>
          <w:rFonts w:ascii="Sparkasse Rg" w:eastAsia="Sparkasse Rg" w:hAnsi="Sparkasse Rg" w:cs="Sparkasse Rg"/>
          <w:kern w:val="0"/>
          <w:sz w:val="22"/>
          <w:szCs w:val="22"/>
        </w:rPr>
        <w:t>Besuch ist für alle Interessierten kostenlos.</w:t>
      </w:r>
    </w:p>
    <w:p w:rsidR="00E94DE2" w:rsidRPr="009F3794" w:rsidRDefault="008A155D" w:rsidP="009F3794">
      <w:pPr>
        <w:pStyle w:val="Textkrper"/>
        <w:tabs>
          <w:tab w:val="decimal" w:pos="1560"/>
        </w:tabs>
        <w:spacing w:after="120" w:line="240" w:lineRule="auto"/>
        <w:ind w:right="0"/>
        <w:rPr>
          <w:rFonts w:ascii="Sparkasse Rg" w:eastAsia="Sparkasse Rg" w:hAnsi="Sparkasse Rg" w:cs="Sparkasse Rg"/>
          <w:b/>
          <w:kern w:val="0"/>
          <w:sz w:val="22"/>
          <w:szCs w:val="22"/>
          <w:u w:val="single"/>
        </w:rPr>
      </w:pPr>
      <w:r w:rsidRPr="009F3794">
        <w:rPr>
          <w:rFonts w:ascii="Sparkasse Rg" w:eastAsia="Sparkasse Rg" w:hAnsi="Sparkasse Rg" w:cs="Sparkasse Rg"/>
          <w:b/>
          <w:kern w:val="0"/>
          <w:sz w:val="22"/>
          <w:szCs w:val="22"/>
          <w:u w:val="single"/>
        </w:rPr>
        <w:t>Schäffler-</w:t>
      </w:r>
      <w:r w:rsidR="00E94DE2" w:rsidRPr="009F3794">
        <w:rPr>
          <w:rFonts w:ascii="Sparkasse Rg" w:eastAsia="Sparkasse Rg" w:hAnsi="Sparkasse Rg" w:cs="Sparkasse Rg"/>
          <w:b/>
          <w:kern w:val="0"/>
          <w:sz w:val="22"/>
          <w:szCs w:val="22"/>
          <w:u w:val="single"/>
        </w:rPr>
        <w:t xml:space="preserve">Tänze: </w:t>
      </w:r>
    </w:p>
    <w:p w:rsidR="00E94DE2" w:rsidRPr="008A155D" w:rsidRDefault="00E94DE2"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 xml:space="preserve">Dienstag, </w:t>
      </w:r>
      <w:r w:rsidR="0045457A" w:rsidRPr="008A155D">
        <w:rPr>
          <w:rFonts w:ascii="Sparkasse Rg" w:eastAsia="Sparkasse Rg" w:hAnsi="Sparkasse Rg" w:cs="Sparkasse Rg"/>
          <w:b/>
          <w:kern w:val="0"/>
          <w:sz w:val="22"/>
          <w:szCs w:val="22"/>
        </w:rPr>
        <w:t>5.</w:t>
      </w:r>
      <w:r w:rsidR="008A155D" w:rsidRPr="008A155D">
        <w:rPr>
          <w:rFonts w:ascii="Sparkasse Rg" w:eastAsia="Sparkasse Rg" w:hAnsi="Sparkasse Rg" w:cs="Sparkasse Rg"/>
          <w:b/>
          <w:kern w:val="0"/>
          <w:sz w:val="22"/>
          <w:szCs w:val="22"/>
        </w:rPr>
        <w:t>02.</w:t>
      </w:r>
      <w:r w:rsidR="0045457A" w:rsidRPr="008A155D">
        <w:rPr>
          <w:rFonts w:ascii="Sparkasse Rg" w:eastAsia="Sparkasse Rg" w:hAnsi="Sparkasse Rg" w:cs="Sparkasse Rg"/>
          <w:b/>
          <w:kern w:val="0"/>
          <w:sz w:val="22"/>
          <w:szCs w:val="22"/>
        </w:rPr>
        <w:t>2019</w:t>
      </w:r>
      <w:r w:rsidR="009F3794">
        <w:rPr>
          <w:rFonts w:ascii="Sparkasse Rg" w:eastAsia="Sparkasse Rg" w:hAnsi="Sparkasse Rg" w:cs="Sparkasse Rg"/>
          <w:b/>
          <w:kern w:val="0"/>
          <w:sz w:val="22"/>
          <w:szCs w:val="22"/>
        </w:rPr>
        <w:t>,</w:t>
      </w:r>
      <w:r w:rsidR="0045457A" w:rsidRPr="008A155D">
        <w:rPr>
          <w:rFonts w:ascii="Sparkasse Rg" w:eastAsia="Sparkasse Rg" w:hAnsi="Sparkasse Rg" w:cs="Sparkasse Rg"/>
          <w:b/>
          <w:kern w:val="0"/>
          <w:sz w:val="22"/>
          <w:szCs w:val="22"/>
        </w:rPr>
        <w:t xml:space="preserve"> um 14 Uhr </w:t>
      </w:r>
      <w:r w:rsidR="0045457A" w:rsidRPr="008A155D">
        <w:rPr>
          <w:rFonts w:ascii="Sparkasse Rg" w:eastAsia="Sparkasse Rg" w:hAnsi="Sparkasse Rg" w:cs="Sparkasse Rg"/>
          <w:kern w:val="0"/>
          <w:sz w:val="22"/>
          <w:szCs w:val="22"/>
        </w:rPr>
        <w:t>in der Filiale Arabellapark am Rosenkavalierplatz 10</w:t>
      </w:r>
    </w:p>
    <w:p w:rsidR="00E94DE2" w:rsidRPr="008A155D" w:rsidRDefault="0045457A"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Freitag, 8.02.2019</w:t>
      </w:r>
      <w:r w:rsidR="009F3794">
        <w:rPr>
          <w:rFonts w:ascii="Sparkasse Rg" w:eastAsia="Sparkasse Rg" w:hAnsi="Sparkasse Rg" w:cs="Sparkasse Rg"/>
          <w:b/>
          <w:kern w:val="0"/>
          <w:sz w:val="22"/>
          <w:szCs w:val="22"/>
        </w:rPr>
        <w:t>,</w:t>
      </w:r>
      <w:r w:rsidRPr="008A155D">
        <w:rPr>
          <w:rFonts w:ascii="Sparkasse Rg" w:eastAsia="Sparkasse Rg" w:hAnsi="Sparkasse Rg" w:cs="Sparkasse Rg"/>
          <w:b/>
          <w:kern w:val="0"/>
          <w:sz w:val="22"/>
          <w:szCs w:val="22"/>
        </w:rPr>
        <w:t xml:space="preserve"> um 14 Uhr</w:t>
      </w:r>
      <w:r w:rsidRPr="008A155D">
        <w:rPr>
          <w:rFonts w:ascii="Sparkasse Rg" w:eastAsia="Sparkasse Rg" w:hAnsi="Sparkasse Rg" w:cs="Sparkasse Rg"/>
          <w:kern w:val="0"/>
          <w:sz w:val="22"/>
          <w:szCs w:val="22"/>
        </w:rPr>
        <w:t xml:space="preserve"> im BeratungsCenter München-Ost</w:t>
      </w:r>
      <w:r w:rsidR="009F3794">
        <w:rPr>
          <w:rFonts w:ascii="Sparkasse Rg" w:eastAsia="Sparkasse Rg" w:hAnsi="Sparkasse Rg" w:cs="Sparkasse Rg"/>
          <w:kern w:val="0"/>
          <w:sz w:val="22"/>
          <w:szCs w:val="22"/>
        </w:rPr>
        <w:br/>
      </w:r>
      <w:r w:rsidRPr="008A155D">
        <w:rPr>
          <w:rFonts w:ascii="Sparkasse Rg" w:eastAsia="Sparkasse Rg" w:hAnsi="Sparkasse Rg" w:cs="Sparkasse Rg"/>
          <w:kern w:val="0"/>
          <w:sz w:val="22"/>
          <w:szCs w:val="22"/>
        </w:rPr>
        <w:t xml:space="preserve"> in der Truderinger Straße 301</w:t>
      </w:r>
    </w:p>
    <w:p w:rsidR="00E94DE2" w:rsidRPr="008A155D" w:rsidRDefault="0045457A"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Montag, 11.02.2019</w:t>
      </w:r>
      <w:r w:rsidR="009F3794">
        <w:rPr>
          <w:rFonts w:ascii="Sparkasse Rg" w:eastAsia="Sparkasse Rg" w:hAnsi="Sparkasse Rg" w:cs="Sparkasse Rg"/>
          <w:b/>
          <w:kern w:val="0"/>
          <w:sz w:val="22"/>
          <w:szCs w:val="22"/>
        </w:rPr>
        <w:t>,</w:t>
      </w:r>
      <w:r w:rsidRPr="008A155D">
        <w:rPr>
          <w:rFonts w:ascii="Sparkasse Rg" w:eastAsia="Sparkasse Rg" w:hAnsi="Sparkasse Rg" w:cs="Sparkasse Rg"/>
          <w:b/>
          <w:kern w:val="0"/>
          <w:sz w:val="22"/>
          <w:szCs w:val="22"/>
        </w:rPr>
        <w:t xml:space="preserve"> um 13.30 Uhr</w:t>
      </w:r>
      <w:r w:rsidRPr="008A155D">
        <w:rPr>
          <w:rFonts w:ascii="Sparkasse Rg" w:eastAsia="Sparkasse Rg" w:hAnsi="Sparkasse Rg" w:cs="Sparkasse Rg"/>
          <w:kern w:val="0"/>
          <w:sz w:val="22"/>
          <w:szCs w:val="22"/>
        </w:rPr>
        <w:t xml:space="preserve"> im BeratungsCenter München-West</w:t>
      </w:r>
      <w:r w:rsidR="009F3794">
        <w:rPr>
          <w:rFonts w:ascii="Sparkasse Rg" w:eastAsia="Sparkasse Rg" w:hAnsi="Sparkasse Rg" w:cs="Sparkasse Rg"/>
          <w:kern w:val="0"/>
          <w:sz w:val="22"/>
          <w:szCs w:val="22"/>
        </w:rPr>
        <w:br/>
      </w:r>
      <w:r w:rsidRPr="008A155D">
        <w:rPr>
          <w:rFonts w:ascii="Sparkasse Rg" w:eastAsia="Sparkasse Rg" w:hAnsi="Sparkasse Rg" w:cs="Sparkasse Rg"/>
          <w:kern w:val="0"/>
          <w:sz w:val="22"/>
          <w:szCs w:val="22"/>
        </w:rPr>
        <w:t>in der Landsberger Straße 488</w:t>
      </w:r>
    </w:p>
    <w:p w:rsidR="0045457A" w:rsidRPr="008A155D" w:rsidRDefault="0045457A"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Dienstag, 26.02.2019</w:t>
      </w:r>
      <w:r w:rsidR="009F3794">
        <w:rPr>
          <w:rFonts w:ascii="Sparkasse Rg" w:eastAsia="Sparkasse Rg" w:hAnsi="Sparkasse Rg" w:cs="Sparkasse Rg"/>
          <w:b/>
          <w:kern w:val="0"/>
          <w:sz w:val="22"/>
          <w:szCs w:val="22"/>
        </w:rPr>
        <w:t>,</w:t>
      </w:r>
      <w:r w:rsidRPr="008A155D">
        <w:rPr>
          <w:rFonts w:ascii="Sparkasse Rg" w:eastAsia="Sparkasse Rg" w:hAnsi="Sparkasse Rg" w:cs="Sparkasse Rg"/>
          <w:b/>
          <w:kern w:val="0"/>
          <w:sz w:val="22"/>
          <w:szCs w:val="22"/>
        </w:rPr>
        <w:t xml:space="preserve"> um  15 Uhr</w:t>
      </w:r>
      <w:r w:rsidRPr="008A155D">
        <w:rPr>
          <w:rFonts w:ascii="Sparkasse Rg" w:eastAsia="Sparkasse Rg" w:hAnsi="Sparkasse Rg" w:cs="Sparkasse Rg"/>
          <w:kern w:val="0"/>
          <w:sz w:val="22"/>
          <w:szCs w:val="22"/>
        </w:rPr>
        <w:t xml:space="preserve"> in der Filiale Waisenhausstraße</w:t>
      </w:r>
      <w:r w:rsidR="009F3794">
        <w:rPr>
          <w:rFonts w:ascii="Sparkasse Rg" w:eastAsia="Sparkasse Rg" w:hAnsi="Sparkasse Rg" w:cs="Sparkasse Rg"/>
          <w:kern w:val="0"/>
          <w:sz w:val="22"/>
          <w:szCs w:val="22"/>
        </w:rPr>
        <w:br/>
      </w:r>
      <w:r w:rsidRPr="008A155D">
        <w:rPr>
          <w:rFonts w:ascii="Sparkasse Rg" w:eastAsia="Sparkasse Rg" w:hAnsi="Sparkasse Rg" w:cs="Sparkasse Rg"/>
          <w:kern w:val="0"/>
          <w:sz w:val="22"/>
          <w:szCs w:val="22"/>
        </w:rPr>
        <w:t>in der Waisenhausstraße 72</w:t>
      </w:r>
    </w:p>
    <w:p w:rsidR="00E94DE2" w:rsidRPr="008A155D" w:rsidRDefault="0045457A"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Montag, 04.03.2019</w:t>
      </w:r>
      <w:r w:rsidR="009F3794">
        <w:rPr>
          <w:rFonts w:ascii="Sparkasse Rg" w:eastAsia="Sparkasse Rg" w:hAnsi="Sparkasse Rg" w:cs="Sparkasse Rg"/>
          <w:b/>
          <w:kern w:val="0"/>
          <w:sz w:val="22"/>
          <w:szCs w:val="22"/>
        </w:rPr>
        <w:t>,</w:t>
      </w:r>
      <w:r w:rsidRPr="008A155D">
        <w:rPr>
          <w:rFonts w:ascii="Sparkasse Rg" w:eastAsia="Sparkasse Rg" w:hAnsi="Sparkasse Rg" w:cs="Sparkasse Rg"/>
          <w:b/>
          <w:kern w:val="0"/>
          <w:sz w:val="22"/>
          <w:szCs w:val="22"/>
        </w:rPr>
        <w:t xml:space="preserve"> um 14 Uhr</w:t>
      </w:r>
      <w:r w:rsidRPr="008A155D">
        <w:rPr>
          <w:rFonts w:ascii="Sparkasse Rg" w:eastAsia="Sparkasse Rg" w:hAnsi="Sparkasse Rg" w:cs="Sparkasse Rg"/>
          <w:kern w:val="0"/>
          <w:sz w:val="22"/>
          <w:szCs w:val="22"/>
        </w:rPr>
        <w:t xml:space="preserve"> in der Kundenhalle der Hauptstelle</w:t>
      </w:r>
      <w:r w:rsidR="009F3794">
        <w:rPr>
          <w:rFonts w:ascii="Sparkasse Rg" w:eastAsia="Sparkasse Rg" w:hAnsi="Sparkasse Rg" w:cs="Sparkasse Rg"/>
          <w:kern w:val="0"/>
          <w:sz w:val="22"/>
          <w:szCs w:val="22"/>
        </w:rPr>
        <w:br/>
      </w:r>
      <w:r w:rsidRPr="008A155D">
        <w:rPr>
          <w:rFonts w:ascii="Sparkasse Rg" w:eastAsia="Sparkasse Rg" w:hAnsi="Sparkasse Rg" w:cs="Sparkasse Rg"/>
          <w:kern w:val="0"/>
          <w:sz w:val="22"/>
          <w:szCs w:val="22"/>
        </w:rPr>
        <w:t xml:space="preserve">im Tal in der Sparkassenstraße </w:t>
      </w:r>
    </w:p>
    <w:p w:rsidR="008A0E86" w:rsidRPr="009F3794" w:rsidRDefault="008A155D" w:rsidP="009F3794">
      <w:pPr>
        <w:pStyle w:val="Textkrper"/>
        <w:tabs>
          <w:tab w:val="decimal" w:pos="1560"/>
        </w:tabs>
        <w:spacing w:after="120" w:line="240" w:lineRule="auto"/>
        <w:ind w:right="0"/>
        <w:rPr>
          <w:rFonts w:ascii="Sparkasse Rg" w:eastAsia="Sparkasse Rg" w:hAnsi="Sparkasse Rg" w:cs="Sparkasse Rg"/>
          <w:b/>
          <w:kern w:val="0"/>
          <w:sz w:val="22"/>
          <w:szCs w:val="22"/>
          <w:u w:val="single"/>
        </w:rPr>
      </w:pPr>
      <w:r w:rsidRPr="009F3794">
        <w:rPr>
          <w:rFonts w:ascii="Sparkasse Rg" w:eastAsia="Sparkasse Rg" w:hAnsi="Sparkasse Rg" w:cs="Sparkasse Rg"/>
          <w:b/>
          <w:kern w:val="0"/>
          <w:sz w:val="22"/>
          <w:szCs w:val="22"/>
          <w:u w:val="single"/>
        </w:rPr>
        <w:t>Einzug der Narrhalla:</w:t>
      </w:r>
    </w:p>
    <w:p w:rsidR="008A155D" w:rsidRDefault="008A155D" w:rsidP="009F3794">
      <w:pPr>
        <w:pStyle w:val="Textkrper"/>
        <w:tabs>
          <w:tab w:val="decimal" w:pos="1560"/>
        </w:tabs>
        <w:spacing w:after="120" w:line="240" w:lineRule="auto"/>
        <w:ind w:right="0"/>
        <w:rPr>
          <w:rFonts w:ascii="Sparkasse Rg" w:eastAsia="Sparkasse Rg" w:hAnsi="Sparkasse Rg" w:cs="Sparkasse Rg"/>
          <w:kern w:val="0"/>
          <w:sz w:val="22"/>
          <w:szCs w:val="22"/>
        </w:rPr>
      </w:pPr>
      <w:r w:rsidRPr="008A155D">
        <w:rPr>
          <w:rFonts w:ascii="Sparkasse Rg" w:eastAsia="Sparkasse Rg" w:hAnsi="Sparkasse Rg" w:cs="Sparkasse Rg"/>
          <w:b/>
          <w:kern w:val="0"/>
          <w:sz w:val="22"/>
          <w:szCs w:val="22"/>
        </w:rPr>
        <w:t>Donnerstag, 28.02.2019</w:t>
      </w:r>
      <w:r w:rsidR="009F3794">
        <w:rPr>
          <w:rFonts w:ascii="Sparkasse Rg" w:eastAsia="Sparkasse Rg" w:hAnsi="Sparkasse Rg" w:cs="Sparkasse Rg"/>
          <w:b/>
          <w:kern w:val="0"/>
          <w:sz w:val="22"/>
          <w:szCs w:val="22"/>
        </w:rPr>
        <w:t>,</w:t>
      </w:r>
      <w:r w:rsidRPr="008A155D">
        <w:rPr>
          <w:rFonts w:ascii="Sparkasse Rg" w:eastAsia="Sparkasse Rg" w:hAnsi="Sparkasse Rg" w:cs="Sparkasse Rg"/>
          <w:b/>
          <w:kern w:val="0"/>
          <w:sz w:val="22"/>
          <w:szCs w:val="22"/>
        </w:rPr>
        <w:t xml:space="preserve"> um 17 Uhr</w:t>
      </w:r>
      <w:r w:rsidRPr="008A155D">
        <w:rPr>
          <w:rFonts w:ascii="Sparkasse Rg" w:eastAsia="Sparkasse Rg" w:hAnsi="Sparkasse Rg" w:cs="Sparkasse Rg"/>
          <w:kern w:val="0"/>
          <w:sz w:val="22"/>
          <w:szCs w:val="22"/>
        </w:rPr>
        <w:t xml:space="preserve"> in der Kundenhalle der Hauptstelle</w:t>
      </w:r>
      <w:r w:rsidR="009F3794">
        <w:rPr>
          <w:rFonts w:ascii="Sparkasse Rg" w:eastAsia="Sparkasse Rg" w:hAnsi="Sparkasse Rg" w:cs="Sparkasse Rg"/>
          <w:kern w:val="0"/>
          <w:sz w:val="22"/>
          <w:szCs w:val="22"/>
        </w:rPr>
        <w:br/>
      </w:r>
      <w:r w:rsidRPr="008A155D">
        <w:rPr>
          <w:rFonts w:ascii="Sparkasse Rg" w:eastAsia="Sparkasse Rg" w:hAnsi="Sparkasse Rg" w:cs="Sparkasse Rg"/>
          <w:kern w:val="0"/>
          <w:sz w:val="22"/>
          <w:szCs w:val="22"/>
        </w:rPr>
        <w:t>im Tal, Sparkassenstraße 2</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sectPr w:rsidR="00A05430" w:rsidSect="009658E5">
      <w:headerReference w:type="default" r:id="rId8"/>
      <w:footerReference w:type="default" r:id="rId9"/>
      <w:footerReference w:type="first" r:id="rId10"/>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9F3794">
    <w:pPr>
      <w:pBdr>
        <w:top w:val="nil"/>
        <w:left w:val="nil"/>
        <w:bottom w:val="nil"/>
        <w:right w:val="nil"/>
        <w:between w:val="nil"/>
      </w:pBdr>
      <w:tabs>
        <w:tab w:val="left" w:pos="2183"/>
        <w:tab w:val="left" w:pos="4536"/>
        <w:tab w:val="left" w:pos="5103"/>
        <w:tab w:val="left" w:pos="6521"/>
      </w:tabs>
      <w:rPr>
        <w:color w:val="000000"/>
        <w:sz w:val="14"/>
        <w:szCs w:val="14"/>
      </w:rPr>
    </w:pPr>
    <w:r>
      <w:rPr>
        <w:color w:val="000000"/>
        <w:sz w:val="14"/>
        <w:szCs w:val="14"/>
      </w:rPr>
      <w:t>Stadtsparkasse München</w:t>
    </w:r>
    <w:r>
      <w:rPr>
        <w:color w:val="000000"/>
        <w:sz w:val="14"/>
        <w:szCs w:val="14"/>
      </w:rPr>
      <w:tab/>
    </w:r>
    <w:r w:rsidR="009F3794">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9F3794">
    <w:pPr>
      <w:pBdr>
        <w:top w:val="nil"/>
        <w:left w:val="nil"/>
        <w:bottom w:val="nil"/>
        <w:right w:val="nil"/>
        <w:between w:val="nil"/>
      </w:pBdr>
      <w:tabs>
        <w:tab w:val="left" w:pos="2183"/>
        <w:tab w:val="left" w:pos="4536"/>
        <w:tab w:val="left" w:pos="5103"/>
        <w:tab w:val="left" w:pos="6521"/>
      </w:tabs>
      <w:rPr>
        <w:color w:val="000000"/>
        <w:sz w:val="14"/>
        <w:szCs w:val="14"/>
      </w:rPr>
    </w:pPr>
    <w:r>
      <w:rPr>
        <w:noProof/>
      </w:rPr>
      <w:drawing>
        <wp:anchor distT="0" distB="0" distL="114300" distR="114300" simplePos="0" relativeHeight="251659264" behindDoc="0" locked="0" layoutInCell="1" hidden="0" allowOverlap="1" wp14:anchorId="332CD328" wp14:editId="59AD79AD">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r>
    <w:r w:rsidR="009F3794">
      <w:rPr>
        <w:color w:val="000000"/>
        <w:sz w:val="14"/>
        <w:szCs w:val="14"/>
      </w:rPr>
      <w:t>Externe Kommunikation / Presse</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9F3794">
    <w:pPr>
      <w:pBdr>
        <w:top w:val="nil"/>
        <w:left w:val="nil"/>
        <w:bottom w:val="nil"/>
        <w:right w:val="nil"/>
        <w:between w:val="nil"/>
      </w:pBdr>
      <w:tabs>
        <w:tab w:val="left" w:pos="2183"/>
        <w:tab w:val="left" w:pos="4536"/>
        <w:tab w:val="left" w:pos="5103"/>
        <w:tab w:val="left" w:pos="6521"/>
      </w:tabs>
      <w:rPr>
        <w:color w:val="000000"/>
        <w:sz w:val="14"/>
        <w:szCs w:val="14"/>
      </w:rPr>
    </w:pPr>
    <w:r>
      <w:rPr>
        <w:noProof/>
      </w:rPr>
      <w:drawing>
        <wp:anchor distT="0" distB="0" distL="114300" distR="114300" simplePos="0" relativeHeight="251660288" behindDoc="0" locked="0" layoutInCell="1" hidden="0" allowOverlap="1" wp14:anchorId="6F21BB03" wp14:editId="7C1041C5">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221834" w:rsidRPr="00221834">
      <w:rPr>
        <w:sz w:val="14"/>
        <w:szCs w:val="14"/>
      </w:rPr>
      <w:t>01.02</w:t>
    </w:r>
    <w:r w:rsidR="00B03DAC" w:rsidRPr="00221834">
      <w:rPr>
        <w:sz w:val="14"/>
        <w:szCs w:val="14"/>
      </w:rPr>
      <w:t>.201</w:t>
    </w:r>
    <w:r w:rsidR="009F3794" w:rsidRPr="00221834">
      <w:rPr>
        <w:sz w:val="14"/>
        <w:szCs w:val="14"/>
      </w:rPr>
      <w:t>9</w:t>
    </w:r>
  </w:p>
  <w:p w:rsidR="00756D7C" w:rsidRDefault="00B03DAC" w:rsidP="009F3794">
    <w:pPr>
      <w:pBdr>
        <w:top w:val="nil"/>
        <w:left w:val="nil"/>
        <w:bottom w:val="nil"/>
        <w:right w:val="nil"/>
        <w:between w:val="nil"/>
      </w:pBdr>
      <w:tabs>
        <w:tab w:val="left" w:pos="2183"/>
        <w:tab w:val="left" w:pos="4536"/>
        <w:tab w:val="left" w:pos="5103"/>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21834">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21834">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282D26">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33DE510" wp14:editId="1889691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40730"/>
    <w:rsid w:val="000607C6"/>
    <w:rsid w:val="000740E7"/>
    <w:rsid w:val="00074E26"/>
    <w:rsid w:val="00081AF7"/>
    <w:rsid w:val="00085EFF"/>
    <w:rsid w:val="00090E1E"/>
    <w:rsid w:val="0009432C"/>
    <w:rsid w:val="000C0907"/>
    <w:rsid w:val="000D1FDD"/>
    <w:rsid w:val="000D5B03"/>
    <w:rsid w:val="000F5333"/>
    <w:rsid w:val="00124FBB"/>
    <w:rsid w:val="00125C7B"/>
    <w:rsid w:val="001263B9"/>
    <w:rsid w:val="00181006"/>
    <w:rsid w:val="001B63BB"/>
    <w:rsid w:val="001C03FA"/>
    <w:rsid w:val="001D59CE"/>
    <w:rsid w:val="00221834"/>
    <w:rsid w:val="00226E39"/>
    <w:rsid w:val="00227F31"/>
    <w:rsid w:val="00243212"/>
    <w:rsid w:val="002441B9"/>
    <w:rsid w:val="00251290"/>
    <w:rsid w:val="00282D26"/>
    <w:rsid w:val="00287740"/>
    <w:rsid w:val="00293F72"/>
    <w:rsid w:val="002C6FD5"/>
    <w:rsid w:val="002D34CC"/>
    <w:rsid w:val="002E244E"/>
    <w:rsid w:val="002E37E7"/>
    <w:rsid w:val="002E674C"/>
    <w:rsid w:val="002F2344"/>
    <w:rsid w:val="00304319"/>
    <w:rsid w:val="003102F4"/>
    <w:rsid w:val="003129C9"/>
    <w:rsid w:val="00324E0E"/>
    <w:rsid w:val="00330287"/>
    <w:rsid w:val="003350F4"/>
    <w:rsid w:val="0034338E"/>
    <w:rsid w:val="00362025"/>
    <w:rsid w:val="00365A57"/>
    <w:rsid w:val="00387214"/>
    <w:rsid w:val="003B2CCA"/>
    <w:rsid w:val="003C37F3"/>
    <w:rsid w:val="003D4729"/>
    <w:rsid w:val="003E02C0"/>
    <w:rsid w:val="003E511D"/>
    <w:rsid w:val="003F2E37"/>
    <w:rsid w:val="0045457A"/>
    <w:rsid w:val="00455FBB"/>
    <w:rsid w:val="004655B1"/>
    <w:rsid w:val="004719A3"/>
    <w:rsid w:val="00472CE3"/>
    <w:rsid w:val="00475CA3"/>
    <w:rsid w:val="00493206"/>
    <w:rsid w:val="004B0569"/>
    <w:rsid w:val="004C7B76"/>
    <w:rsid w:val="004D6CE9"/>
    <w:rsid w:val="004F4A15"/>
    <w:rsid w:val="00517C9D"/>
    <w:rsid w:val="00525125"/>
    <w:rsid w:val="005255FA"/>
    <w:rsid w:val="0054159F"/>
    <w:rsid w:val="0055171B"/>
    <w:rsid w:val="0055675D"/>
    <w:rsid w:val="00567432"/>
    <w:rsid w:val="00587EEF"/>
    <w:rsid w:val="00594065"/>
    <w:rsid w:val="005B094F"/>
    <w:rsid w:val="005C5011"/>
    <w:rsid w:val="005D50A9"/>
    <w:rsid w:val="005F3FDF"/>
    <w:rsid w:val="005F4E2B"/>
    <w:rsid w:val="005F7170"/>
    <w:rsid w:val="006005D3"/>
    <w:rsid w:val="006031A6"/>
    <w:rsid w:val="00604642"/>
    <w:rsid w:val="00656D68"/>
    <w:rsid w:val="00667141"/>
    <w:rsid w:val="00667BFA"/>
    <w:rsid w:val="00673B1B"/>
    <w:rsid w:val="0068076A"/>
    <w:rsid w:val="0069083C"/>
    <w:rsid w:val="00694111"/>
    <w:rsid w:val="006B0CA4"/>
    <w:rsid w:val="006D3FBA"/>
    <w:rsid w:val="00715DB5"/>
    <w:rsid w:val="00746137"/>
    <w:rsid w:val="00746B21"/>
    <w:rsid w:val="00756D7C"/>
    <w:rsid w:val="007B50E3"/>
    <w:rsid w:val="007C3505"/>
    <w:rsid w:val="007C77DD"/>
    <w:rsid w:val="007D404C"/>
    <w:rsid w:val="007F0985"/>
    <w:rsid w:val="007F416A"/>
    <w:rsid w:val="007F696E"/>
    <w:rsid w:val="00804BED"/>
    <w:rsid w:val="0083072D"/>
    <w:rsid w:val="00837C39"/>
    <w:rsid w:val="00842199"/>
    <w:rsid w:val="00856CD9"/>
    <w:rsid w:val="00875CE7"/>
    <w:rsid w:val="00876F75"/>
    <w:rsid w:val="00883F14"/>
    <w:rsid w:val="00892140"/>
    <w:rsid w:val="008A0E86"/>
    <w:rsid w:val="008A155D"/>
    <w:rsid w:val="008A3466"/>
    <w:rsid w:val="008A3635"/>
    <w:rsid w:val="008B573E"/>
    <w:rsid w:val="008C0E53"/>
    <w:rsid w:val="008C5AFA"/>
    <w:rsid w:val="008D0E69"/>
    <w:rsid w:val="008F380D"/>
    <w:rsid w:val="00917972"/>
    <w:rsid w:val="00933AAF"/>
    <w:rsid w:val="00940145"/>
    <w:rsid w:val="0094505D"/>
    <w:rsid w:val="009453D5"/>
    <w:rsid w:val="00946248"/>
    <w:rsid w:val="00951C40"/>
    <w:rsid w:val="00963F58"/>
    <w:rsid w:val="009658E5"/>
    <w:rsid w:val="00981615"/>
    <w:rsid w:val="00981BE2"/>
    <w:rsid w:val="00981ED1"/>
    <w:rsid w:val="009B06DC"/>
    <w:rsid w:val="009B749D"/>
    <w:rsid w:val="009D2385"/>
    <w:rsid w:val="009F3794"/>
    <w:rsid w:val="00A013F8"/>
    <w:rsid w:val="00A03121"/>
    <w:rsid w:val="00A05430"/>
    <w:rsid w:val="00A140B3"/>
    <w:rsid w:val="00A23643"/>
    <w:rsid w:val="00A308A8"/>
    <w:rsid w:val="00A4056B"/>
    <w:rsid w:val="00A44A46"/>
    <w:rsid w:val="00A541E1"/>
    <w:rsid w:val="00A92DE3"/>
    <w:rsid w:val="00AA0D56"/>
    <w:rsid w:val="00AB2E32"/>
    <w:rsid w:val="00AB3ECF"/>
    <w:rsid w:val="00AC2CA3"/>
    <w:rsid w:val="00AC6A0C"/>
    <w:rsid w:val="00B0133C"/>
    <w:rsid w:val="00B03DAC"/>
    <w:rsid w:val="00B05287"/>
    <w:rsid w:val="00B05AB3"/>
    <w:rsid w:val="00B10A17"/>
    <w:rsid w:val="00B12EC3"/>
    <w:rsid w:val="00B17465"/>
    <w:rsid w:val="00B21F34"/>
    <w:rsid w:val="00B226DA"/>
    <w:rsid w:val="00B35DE4"/>
    <w:rsid w:val="00B466D9"/>
    <w:rsid w:val="00B503A7"/>
    <w:rsid w:val="00B53414"/>
    <w:rsid w:val="00B55846"/>
    <w:rsid w:val="00B56A96"/>
    <w:rsid w:val="00B82E90"/>
    <w:rsid w:val="00B84E7B"/>
    <w:rsid w:val="00B94894"/>
    <w:rsid w:val="00BA089D"/>
    <w:rsid w:val="00BD1E98"/>
    <w:rsid w:val="00BD69DD"/>
    <w:rsid w:val="00BE6474"/>
    <w:rsid w:val="00BE75CA"/>
    <w:rsid w:val="00BF3D43"/>
    <w:rsid w:val="00C05E7C"/>
    <w:rsid w:val="00C07C9A"/>
    <w:rsid w:val="00C20ABB"/>
    <w:rsid w:val="00C248B4"/>
    <w:rsid w:val="00C3147B"/>
    <w:rsid w:val="00C32A0C"/>
    <w:rsid w:val="00C5233B"/>
    <w:rsid w:val="00C95A4E"/>
    <w:rsid w:val="00CA075D"/>
    <w:rsid w:val="00CB36A4"/>
    <w:rsid w:val="00CC2DFE"/>
    <w:rsid w:val="00CC469D"/>
    <w:rsid w:val="00CC6091"/>
    <w:rsid w:val="00CD2830"/>
    <w:rsid w:val="00CE0ED4"/>
    <w:rsid w:val="00CF1210"/>
    <w:rsid w:val="00D07AF2"/>
    <w:rsid w:val="00D11C44"/>
    <w:rsid w:val="00D13DA5"/>
    <w:rsid w:val="00D1767F"/>
    <w:rsid w:val="00D32DB8"/>
    <w:rsid w:val="00D37C1E"/>
    <w:rsid w:val="00D44689"/>
    <w:rsid w:val="00D700BF"/>
    <w:rsid w:val="00D84D31"/>
    <w:rsid w:val="00DA69D4"/>
    <w:rsid w:val="00DB17FD"/>
    <w:rsid w:val="00DC62CA"/>
    <w:rsid w:val="00DD34BC"/>
    <w:rsid w:val="00DD41E4"/>
    <w:rsid w:val="00DE313B"/>
    <w:rsid w:val="00DF0262"/>
    <w:rsid w:val="00E038C0"/>
    <w:rsid w:val="00E05E04"/>
    <w:rsid w:val="00E062C8"/>
    <w:rsid w:val="00E12081"/>
    <w:rsid w:val="00E16DCB"/>
    <w:rsid w:val="00E20B37"/>
    <w:rsid w:val="00E22D58"/>
    <w:rsid w:val="00E35772"/>
    <w:rsid w:val="00E5018A"/>
    <w:rsid w:val="00E5075B"/>
    <w:rsid w:val="00E61B79"/>
    <w:rsid w:val="00E63E17"/>
    <w:rsid w:val="00E94DE2"/>
    <w:rsid w:val="00EA0A12"/>
    <w:rsid w:val="00EA7D11"/>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4F891183.dotm</Template>
  <TotalTime>0</TotalTime>
  <Pages>1</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26</cp:revision>
  <cp:lastPrinted>2019-01-22T10:17:00Z</cp:lastPrinted>
  <dcterms:created xsi:type="dcterms:W3CDTF">2019-01-21T10:30:00Z</dcterms:created>
  <dcterms:modified xsi:type="dcterms:W3CDTF">2019-01-28T12:26:00Z</dcterms:modified>
</cp:coreProperties>
</file>