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43E8FBC8" w:rsidR="00EB76D5" w:rsidRPr="00F76664" w:rsidRDefault="00D7418A" w:rsidP="00077065">
      <w:pPr>
        <w:spacing w:line="276" w:lineRule="auto"/>
        <w:rPr>
          <w:b/>
          <w:sz w:val="36"/>
          <w:szCs w:val="32"/>
        </w:rPr>
      </w:pPr>
      <w:r w:rsidRPr="00F76664">
        <w:rPr>
          <w:b/>
          <w:sz w:val="36"/>
          <w:szCs w:val="32"/>
        </w:rPr>
        <w:t>N</w:t>
      </w:r>
      <w:r w:rsidR="002C7D79" w:rsidRPr="00F76664">
        <w:rPr>
          <w:b/>
          <w:sz w:val="36"/>
          <w:szCs w:val="32"/>
        </w:rPr>
        <w:t>u släpps n</w:t>
      </w:r>
      <w:r w:rsidRPr="00F76664">
        <w:rPr>
          <w:b/>
          <w:sz w:val="36"/>
          <w:szCs w:val="32"/>
        </w:rPr>
        <w:t>ya</w:t>
      </w:r>
      <w:r w:rsidR="002F4DCC" w:rsidRPr="00F76664">
        <w:rPr>
          <w:b/>
          <w:sz w:val="36"/>
          <w:szCs w:val="32"/>
        </w:rPr>
        <w:t xml:space="preserve"> femdörrars</w:t>
      </w:r>
      <w:r w:rsidRPr="00F76664">
        <w:rPr>
          <w:b/>
          <w:sz w:val="36"/>
          <w:szCs w:val="32"/>
        </w:rPr>
        <w:t xml:space="preserve"> Ford Fiesta </w:t>
      </w:r>
      <w:r w:rsidR="00430F73" w:rsidRPr="00F76664">
        <w:rPr>
          <w:b/>
          <w:sz w:val="36"/>
          <w:szCs w:val="32"/>
        </w:rPr>
        <w:t>ST</w:t>
      </w:r>
      <w:r w:rsidRPr="00F76664">
        <w:rPr>
          <w:b/>
          <w:sz w:val="36"/>
          <w:szCs w:val="32"/>
        </w:rPr>
        <w:t xml:space="preserve"> i Europa 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39C43B16" w:rsidR="00EB76D5" w:rsidRPr="00264FEC" w:rsidRDefault="00D7418A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Nya Ford Fiesta ST finns nu tillgänglig för försäljning i Europa. </w:t>
      </w:r>
      <w:r w:rsidR="001D30F3">
        <w:rPr>
          <w:rFonts w:ascii="Helvetica" w:hAnsi="Helvetica"/>
          <w:b/>
          <w:sz w:val="22"/>
        </w:rPr>
        <w:t xml:space="preserve">Den nya modellen </w:t>
      </w:r>
      <w:r w:rsidR="00C8762F">
        <w:rPr>
          <w:rFonts w:ascii="Helvetica" w:hAnsi="Helvetica"/>
          <w:b/>
          <w:sz w:val="22"/>
        </w:rPr>
        <w:t>kan beskrivas som en</w:t>
      </w:r>
      <w:r w:rsidR="00D53982">
        <w:rPr>
          <w:rFonts w:ascii="Helvetica" w:hAnsi="Helvetica"/>
          <w:b/>
          <w:sz w:val="22"/>
        </w:rPr>
        <w:t xml:space="preserve"> femdörrars h</w:t>
      </w:r>
      <w:r w:rsidR="001D30F3">
        <w:rPr>
          <w:rFonts w:ascii="Helvetica" w:hAnsi="Helvetica"/>
          <w:b/>
          <w:sz w:val="22"/>
        </w:rPr>
        <w:t>atchback med pris</w:t>
      </w:r>
      <w:r w:rsidR="00C8762F">
        <w:rPr>
          <w:rFonts w:ascii="Helvetica" w:hAnsi="Helvetica"/>
          <w:b/>
          <w:sz w:val="22"/>
        </w:rPr>
        <w:t>belönt</w:t>
      </w:r>
      <w:r w:rsidR="00D53982">
        <w:rPr>
          <w:rFonts w:ascii="Helvetica" w:hAnsi="Helvetica"/>
          <w:b/>
          <w:sz w:val="22"/>
        </w:rPr>
        <w:t xml:space="preserve"> prestanda och kördynamiska egenskaper</w:t>
      </w:r>
      <w:r w:rsidR="001D30F3">
        <w:rPr>
          <w:rFonts w:ascii="Helvetica" w:hAnsi="Helvetica"/>
          <w:b/>
          <w:sz w:val="22"/>
        </w:rPr>
        <w:t>.</w:t>
      </w:r>
    </w:p>
    <w:p w14:paraId="441FFEBC" w14:textId="77777777" w:rsidR="00EB76D5" w:rsidRDefault="00EB76D5" w:rsidP="00623ADB">
      <w:pPr>
        <w:spacing w:line="276" w:lineRule="auto"/>
      </w:pPr>
    </w:p>
    <w:p w14:paraId="1A7C531B" w14:textId="07591A06" w:rsidR="00F31FF6" w:rsidRDefault="00D7582B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För första gången finns nu n</w:t>
      </w:r>
      <w:r w:rsidR="002C01B8">
        <w:rPr>
          <w:rFonts w:ascii="Georgia" w:hAnsi="Georgia"/>
          <w:sz w:val="22"/>
        </w:rPr>
        <w:t>ya femdörrars Ford Fiesta ST tillg</w:t>
      </w:r>
      <w:r>
        <w:rPr>
          <w:rFonts w:ascii="Georgia" w:hAnsi="Georgia"/>
          <w:sz w:val="22"/>
        </w:rPr>
        <w:t>änglig för försäljning i Europa. Den nya modellen erbjuder en rad intress</w:t>
      </w:r>
      <w:r w:rsidR="00452CA4">
        <w:rPr>
          <w:rFonts w:ascii="Georgia" w:hAnsi="Georgia"/>
          <w:sz w:val="22"/>
        </w:rPr>
        <w:t>anta egenskaper, så som Fords 1,6-</w:t>
      </w:r>
      <w:r>
        <w:rPr>
          <w:rFonts w:ascii="Georgia" w:hAnsi="Georgia"/>
          <w:sz w:val="22"/>
        </w:rPr>
        <w:t xml:space="preserve">liters EcoBoost-motor, ett förbättrat chassi </w:t>
      </w:r>
      <w:r w:rsidR="00805F53">
        <w:rPr>
          <w:rFonts w:ascii="Georgia" w:hAnsi="Georgia"/>
          <w:sz w:val="22"/>
        </w:rPr>
        <w:t xml:space="preserve">och </w:t>
      </w:r>
      <w:r w:rsidR="00D21EF7">
        <w:rPr>
          <w:rFonts w:ascii="Georgia" w:hAnsi="Georgia"/>
          <w:sz w:val="22"/>
        </w:rPr>
        <w:t xml:space="preserve">Fords </w:t>
      </w:r>
      <w:r w:rsidR="0087718B">
        <w:rPr>
          <w:rFonts w:ascii="Georgia" w:hAnsi="Georgia"/>
          <w:sz w:val="22"/>
        </w:rPr>
        <w:t>elektroniska</w:t>
      </w:r>
      <w:r w:rsidR="00D21EF7">
        <w:rPr>
          <w:rFonts w:ascii="Georgia" w:hAnsi="Georgia"/>
          <w:sz w:val="22"/>
        </w:rPr>
        <w:t xml:space="preserve"> stabilitetskontroll</w:t>
      </w:r>
      <w:r w:rsidR="00F80F54">
        <w:rPr>
          <w:rFonts w:ascii="Georgia" w:hAnsi="Georgia"/>
          <w:sz w:val="22"/>
        </w:rPr>
        <w:t xml:space="preserve"> med tre körlägen</w:t>
      </w:r>
      <w:r w:rsidR="00D21EF7">
        <w:rPr>
          <w:rFonts w:ascii="Georgia" w:hAnsi="Georgia"/>
          <w:sz w:val="22"/>
        </w:rPr>
        <w:t>.</w:t>
      </w:r>
    </w:p>
    <w:p w14:paraId="61E98DDF" w14:textId="77777777" w:rsidR="00D21EF7" w:rsidRDefault="00D21EF7" w:rsidP="00D731A2">
      <w:pPr>
        <w:spacing w:line="276" w:lineRule="auto"/>
        <w:rPr>
          <w:rFonts w:ascii="Georgia" w:hAnsi="Georgia"/>
          <w:sz w:val="22"/>
        </w:rPr>
      </w:pPr>
    </w:p>
    <w:p w14:paraId="57F47DA0" w14:textId="3896FE5B" w:rsidR="00D21EF7" w:rsidRPr="00F80F54" w:rsidRDefault="00D21EF7" w:rsidP="00D21EF7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color w:val="000000" w:themeColor="text1"/>
          <w:sz w:val="22"/>
        </w:rPr>
      </w:pPr>
      <w:r>
        <w:rPr>
          <w:rFonts w:ascii="Georgia" w:hAnsi="Georgia"/>
          <w:sz w:val="22"/>
        </w:rPr>
        <w:t xml:space="preserve">Ford har </w:t>
      </w:r>
      <w:r w:rsidR="003905FF">
        <w:rPr>
          <w:rFonts w:ascii="Georgia" w:hAnsi="Georgia"/>
          <w:sz w:val="22"/>
        </w:rPr>
        <w:t>sålt mer än 38 000 Fiesta ST</w:t>
      </w:r>
      <w:r>
        <w:rPr>
          <w:rFonts w:ascii="Georgia" w:hAnsi="Georgia"/>
          <w:sz w:val="22"/>
        </w:rPr>
        <w:t xml:space="preserve"> i Europa sedan modellen introducerades</w:t>
      </w:r>
      <w:r w:rsidR="005231BE">
        <w:rPr>
          <w:rFonts w:ascii="Georgia" w:hAnsi="Georgia"/>
          <w:sz w:val="22"/>
        </w:rPr>
        <w:t xml:space="preserve"> under</w:t>
      </w:r>
      <w:r w:rsidR="004F5F5A">
        <w:rPr>
          <w:rFonts w:ascii="Georgia" w:hAnsi="Georgia"/>
          <w:sz w:val="22"/>
        </w:rPr>
        <w:t xml:space="preserve"> 2013. Det är en populär modell och m</w:t>
      </w:r>
      <w:r w:rsidR="005231BE">
        <w:rPr>
          <w:rFonts w:ascii="Georgia" w:hAnsi="Georgia"/>
          <w:sz w:val="22"/>
        </w:rPr>
        <w:t>ånga</w:t>
      </w:r>
      <w:r>
        <w:rPr>
          <w:rFonts w:ascii="Georgia" w:hAnsi="Georgia"/>
          <w:sz w:val="22"/>
        </w:rPr>
        <w:t xml:space="preserve"> Fiesta-förare </w:t>
      </w:r>
      <w:r w:rsidR="004F5F5A">
        <w:rPr>
          <w:rFonts w:ascii="Georgia" w:hAnsi="Georgia"/>
          <w:sz w:val="22"/>
        </w:rPr>
        <w:t xml:space="preserve">har </w:t>
      </w:r>
      <w:r>
        <w:rPr>
          <w:rFonts w:ascii="Georgia" w:hAnsi="Georgia"/>
          <w:sz w:val="22"/>
        </w:rPr>
        <w:t>frågat</w:t>
      </w:r>
      <w:r w:rsidR="004F5F5A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efter </w:t>
      </w:r>
      <w:r w:rsidR="005231BE">
        <w:rPr>
          <w:rFonts w:ascii="Georgia" w:hAnsi="Georgia"/>
          <w:sz w:val="22"/>
        </w:rPr>
        <w:t xml:space="preserve">en femdörrarsversion. Med vår nya Fiesta ST får våra kunder en femdörrars </w:t>
      </w:r>
      <w:r w:rsidR="0087718B" w:rsidRPr="00F80F54">
        <w:rPr>
          <w:rFonts w:ascii="Georgia" w:hAnsi="Georgia"/>
          <w:color w:val="000000" w:themeColor="text1"/>
          <w:sz w:val="22"/>
        </w:rPr>
        <w:t>hatchback med fantastiska köregensk</w:t>
      </w:r>
      <w:r w:rsidR="004F5F5A" w:rsidRPr="00F80F54">
        <w:rPr>
          <w:rFonts w:ascii="Georgia" w:hAnsi="Georgia"/>
          <w:color w:val="000000" w:themeColor="text1"/>
          <w:sz w:val="22"/>
        </w:rPr>
        <w:t>aper till ett överkomligt pris. Med det relativt låga priset möjliggör vi köp för fler kunder, som kan njuta av bilens prestanda</w:t>
      </w:r>
      <w:r w:rsidR="00F80F54" w:rsidRPr="00F80F54">
        <w:rPr>
          <w:rFonts w:ascii="Georgia" w:hAnsi="Georgia"/>
          <w:color w:val="000000" w:themeColor="text1"/>
          <w:sz w:val="22"/>
        </w:rPr>
        <w:t>, säger Roelant de Waard på Ford.</w:t>
      </w:r>
    </w:p>
    <w:p w14:paraId="4B9DB0E4" w14:textId="77777777" w:rsidR="004F5F5A" w:rsidRPr="00F80F54" w:rsidRDefault="004F5F5A" w:rsidP="004F5F5A">
      <w:pPr>
        <w:spacing w:line="276" w:lineRule="auto"/>
        <w:rPr>
          <w:rFonts w:ascii="Georgia" w:hAnsi="Georgia"/>
          <w:color w:val="000000" w:themeColor="text1"/>
          <w:sz w:val="22"/>
        </w:rPr>
      </w:pPr>
      <w:bookmarkStart w:id="0" w:name="_GoBack"/>
      <w:bookmarkEnd w:id="0"/>
    </w:p>
    <w:p w14:paraId="62F8D6AF" w14:textId="224C0393" w:rsidR="00C72754" w:rsidRPr="00F80F54" w:rsidRDefault="00C72754" w:rsidP="002C7D79">
      <w:pPr>
        <w:spacing w:line="276" w:lineRule="auto"/>
        <w:outlineLvl w:val="0"/>
        <w:rPr>
          <w:rFonts w:ascii="Georgia" w:hAnsi="Georgia"/>
          <w:b/>
          <w:color w:val="000000" w:themeColor="text1"/>
          <w:sz w:val="22"/>
        </w:rPr>
      </w:pPr>
      <w:r w:rsidRPr="00F80F54">
        <w:rPr>
          <w:rFonts w:ascii="Georgia" w:hAnsi="Georgia"/>
          <w:b/>
          <w:color w:val="000000" w:themeColor="text1"/>
          <w:sz w:val="22"/>
        </w:rPr>
        <w:t xml:space="preserve">Avancerade teknologier för högre prestanda </w:t>
      </w:r>
    </w:p>
    <w:p w14:paraId="51A0BF79" w14:textId="3F6CAAD8" w:rsidR="00C051C1" w:rsidRPr="00F80F54" w:rsidRDefault="00C051C1" w:rsidP="004F5F5A">
      <w:pPr>
        <w:spacing w:line="276" w:lineRule="auto"/>
        <w:rPr>
          <w:rFonts w:ascii="Georgia" w:hAnsi="Georgia"/>
          <w:color w:val="000000" w:themeColor="text1"/>
          <w:sz w:val="22"/>
        </w:rPr>
      </w:pPr>
      <w:r w:rsidRPr="00F80F54">
        <w:rPr>
          <w:rFonts w:ascii="Georgia" w:hAnsi="Georgia"/>
          <w:color w:val="000000" w:themeColor="text1"/>
          <w:sz w:val="22"/>
        </w:rPr>
        <w:t xml:space="preserve">Den nya Fiestan innehåller Fords 1,6-liters EcoBoost-bensinmotor på 182 </w:t>
      </w:r>
      <w:r w:rsidR="002C7D79" w:rsidRPr="00F80F54">
        <w:rPr>
          <w:rFonts w:ascii="Georgia" w:hAnsi="Georgia"/>
          <w:color w:val="000000" w:themeColor="text1"/>
          <w:sz w:val="22"/>
        </w:rPr>
        <w:t xml:space="preserve">hästkrafter </w:t>
      </w:r>
      <w:r w:rsidRPr="00F80F54">
        <w:rPr>
          <w:rFonts w:ascii="Georgia" w:hAnsi="Georgia"/>
          <w:color w:val="000000" w:themeColor="text1"/>
          <w:sz w:val="22"/>
        </w:rPr>
        <w:t xml:space="preserve">och ett vridmoment på 240 </w:t>
      </w:r>
      <w:r w:rsidR="002C7D79" w:rsidRPr="00F80F54">
        <w:rPr>
          <w:rFonts w:ascii="Georgia" w:hAnsi="Georgia"/>
          <w:color w:val="000000" w:themeColor="text1"/>
          <w:sz w:val="22"/>
        </w:rPr>
        <w:t>Newtonmeter</w:t>
      </w:r>
      <w:r w:rsidRPr="00F80F54">
        <w:rPr>
          <w:rFonts w:ascii="Georgia" w:hAnsi="Georgia"/>
          <w:color w:val="000000" w:themeColor="text1"/>
          <w:sz w:val="22"/>
        </w:rPr>
        <w:t>,</w:t>
      </w:r>
      <w:r w:rsidR="006B6790" w:rsidRPr="00F80F54">
        <w:rPr>
          <w:rFonts w:ascii="Georgia" w:hAnsi="Georgia"/>
          <w:color w:val="000000" w:themeColor="text1"/>
          <w:sz w:val="22"/>
        </w:rPr>
        <w:t xml:space="preserve"> vilket möjliggör 0-100 k</w:t>
      </w:r>
      <w:r w:rsidR="002C7D79" w:rsidRPr="00F80F54">
        <w:rPr>
          <w:rFonts w:ascii="Georgia" w:hAnsi="Georgia"/>
          <w:color w:val="000000" w:themeColor="text1"/>
          <w:sz w:val="22"/>
        </w:rPr>
        <w:t>ilometer per timme</w:t>
      </w:r>
      <w:r w:rsidR="006B6790" w:rsidRPr="00F80F54">
        <w:rPr>
          <w:rFonts w:ascii="Georgia" w:hAnsi="Georgia"/>
          <w:color w:val="000000" w:themeColor="text1"/>
          <w:sz w:val="22"/>
        </w:rPr>
        <w:t xml:space="preserve"> på 6,9 sekunder. Motorn har en bränsleförbrukning på 6,1 liter på 100 </w:t>
      </w:r>
      <w:r w:rsidR="0003779F" w:rsidRPr="00F80F54">
        <w:rPr>
          <w:rFonts w:ascii="Georgia" w:hAnsi="Georgia"/>
          <w:color w:val="000000" w:themeColor="text1"/>
          <w:sz w:val="22"/>
        </w:rPr>
        <w:t>kilometer</w:t>
      </w:r>
      <w:r w:rsidR="006B6790" w:rsidRPr="00F80F54">
        <w:rPr>
          <w:rFonts w:ascii="Georgia" w:hAnsi="Georgia"/>
          <w:color w:val="000000" w:themeColor="text1"/>
          <w:sz w:val="22"/>
        </w:rPr>
        <w:t xml:space="preserve"> och ett koldioxidutsläpp på 141 </w:t>
      </w:r>
      <w:r w:rsidR="00A877B4">
        <w:rPr>
          <w:rFonts w:ascii="Georgia" w:hAnsi="Georgia"/>
          <w:color w:val="000000" w:themeColor="text1"/>
          <w:sz w:val="22"/>
        </w:rPr>
        <w:t>gram per kilometer.</w:t>
      </w:r>
      <w:r w:rsidR="006B6790" w:rsidRPr="00F80F54">
        <w:rPr>
          <w:rFonts w:ascii="Georgia" w:hAnsi="Georgia"/>
          <w:color w:val="000000" w:themeColor="text1"/>
          <w:sz w:val="22"/>
        </w:rPr>
        <w:t xml:space="preserve"> </w:t>
      </w:r>
    </w:p>
    <w:p w14:paraId="38ED00DD" w14:textId="77777777" w:rsidR="002C7D79" w:rsidRPr="00F80F54" w:rsidRDefault="002C7D79" w:rsidP="004F5F5A">
      <w:pPr>
        <w:spacing w:line="276" w:lineRule="auto"/>
        <w:rPr>
          <w:rFonts w:ascii="Georgia" w:hAnsi="Georgia"/>
          <w:color w:val="000000" w:themeColor="text1"/>
          <w:sz w:val="22"/>
        </w:rPr>
      </w:pPr>
    </w:p>
    <w:p w14:paraId="1EDE6983" w14:textId="46F10BA2" w:rsidR="00C051C1" w:rsidRDefault="00B307D3" w:rsidP="004F5F5A">
      <w:pPr>
        <w:spacing w:line="276" w:lineRule="auto"/>
        <w:rPr>
          <w:rFonts w:ascii="Georgia" w:hAnsi="Georgia"/>
          <w:sz w:val="22"/>
        </w:rPr>
      </w:pPr>
      <w:r w:rsidRPr="00F80F54">
        <w:rPr>
          <w:rFonts w:ascii="Georgia" w:hAnsi="Georgia"/>
          <w:color w:val="000000" w:themeColor="text1"/>
          <w:sz w:val="22"/>
        </w:rPr>
        <w:t xml:space="preserve">Bilens chassi har flera förbättrade delar, som optimerad fjädring, styrning och </w:t>
      </w:r>
      <w:r w:rsidR="00C8762F">
        <w:rPr>
          <w:rFonts w:ascii="Georgia" w:hAnsi="Georgia"/>
          <w:sz w:val="22"/>
        </w:rPr>
        <w:t>inbromsning</w:t>
      </w:r>
      <w:r>
        <w:rPr>
          <w:rFonts w:ascii="Georgia" w:hAnsi="Georgia"/>
          <w:sz w:val="22"/>
        </w:rPr>
        <w:t xml:space="preserve"> – samtliga stöttade av Fords Torque Vectoring Control, som justerar bilens vridmomentfördelning. </w:t>
      </w:r>
      <w:r w:rsidR="00C72754">
        <w:rPr>
          <w:rFonts w:ascii="Georgia" w:hAnsi="Georgia"/>
          <w:sz w:val="22"/>
        </w:rPr>
        <w:t xml:space="preserve">Modellen innehåller också Fords elektroniska stabilitetskontroll som ger föraren </w:t>
      </w:r>
      <w:r w:rsidR="00C8762F">
        <w:rPr>
          <w:rFonts w:ascii="Georgia" w:hAnsi="Georgia"/>
          <w:sz w:val="22"/>
        </w:rPr>
        <w:t xml:space="preserve">mer kontroll över bilen, </w:t>
      </w:r>
      <w:r w:rsidR="002C7D79">
        <w:rPr>
          <w:rFonts w:ascii="Georgia" w:hAnsi="Georgia"/>
          <w:sz w:val="22"/>
        </w:rPr>
        <w:t xml:space="preserve">genom att </w:t>
      </w:r>
      <w:r w:rsidR="00C8762F">
        <w:rPr>
          <w:rFonts w:ascii="Georgia" w:hAnsi="Georgia"/>
          <w:sz w:val="22"/>
        </w:rPr>
        <w:t>sensorer kontinuerligt</w:t>
      </w:r>
      <w:r w:rsidR="00C72754">
        <w:rPr>
          <w:rFonts w:ascii="Georgia" w:hAnsi="Georgia"/>
          <w:sz w:val="22"/>
        </w:rPr>
        <w:t xml:space="preserve"> övervakar hastigheten för varje enskilt hjul</w:t>
      </w:r>
      <w:r w:rsidR="00E71323">
        <w:rPr>
          <w:rFonts w:ascii="Georgia" w:hAnsi="Georgia"/>
          <w:sz w:val="22"/>
        </w:rPr>
        <w:t xml:space="preserve"> och bilens styrvinkel.</w:t>
      </w:r>
    </w:p>
    <w:p w14:paraId="55829749" w14:textId="77777777" w:rsidR="00C051C1" w:rsidRDefault="00C051C1" w:rsidP="004F5F5A">
      <w:pPr>
        <w:spacing w:line="276" w:lineRule="auto"/>
        <w:rPr>
          <w:rFonts w:ascii="Georgia" w:hAnsi="Georgia"/>
          <w:sz w:val="22"/>
        </w:rPr>
      </w:pPr>
    </w:p>
    <w:p w14:paraId="0DF2BD6A" w14:textId="3CB0DFE3" w:rsidR="00C051C1" w:rsidRPr="00C051C1" w:rsidRDefault="00C051C1" w:rsidP="002C7D79">
      <w:pPr>
        <w:spacing w:line="276" w:lineRule="auto"/>
        <w:outlineLvl w:val="0"/>
        <w:rPr>
          <w:rFonts w:ascii="Georgia" w:hAnsi="Georgia"/>
          <w:b/>
          <w:sz w:val="22"/>
        </w:rPr>
      </w:pPr>
      <w:r w:rsidRPr="00C051C1">
        <w:rPr>
          <w:rFonts w:ascii="Georgia" w:hAnsi="Georgia"/>
          <w:b/>
          <w:sz w:val="22"/>
        </w:rPr>
        <w:t>Ford förutspår god prognos</w:t>
      </w:r>
    </w:p>
    <w:p w14:paraId="01308026" w14:textId="2694C0CC" w:rsidR="00C051C1" w:rsidRDefault="003905FF" w:rsidP="004F5F5A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tror att den nya </w:t>
      </w:r>
      <w:r w:rsidR="004019C1">
        <w:rPr>
          <w:rFonts w:ascii="Georgia" w:hAnsi="Georgia"/>
          <w:sz w:val="22"/>
        </w:rPr>
        <w:t>femdörrars</w:t>
      </w:r>
      <w:r>
        <w:rPr>
          <w:rFonts w:ascii="Georgia" w:hAnsi="Georgia"/>
          <w:sz w:val="22"/>
        </w:rPr>
        <w:t xml:space="preserve">modellen kommer stå för 25 procent </w:t>
      </w:r>
      <w:r w:rsidR="004E6CD5">
        <w:rPr>
          <w:rFonts w:ascii="Georgia" w:hAnsi="Georgia"/>
          <w:sz w:val="22"/>
        </w:rPr>
        <w:t>av den totala Fiesta ST</w:t>
      </w:r>
      <w:r w:rsidR="002C7D79">
        <w:rPr>
          <w:rFonts w:ascii="Georgia" w:hAnsi="Georgia"/>
          <w:sz w:val="22"/>
        </w:rPr>
        <w:t>-</w:t>
      </w:r>
      <w:r w:rsidR="004E6CD5">
        <w:rPr>
          <w:rFonts w:ascii="Georgia" w:hAnsi="Georgia"/>
          <w:sz w:val="22"/>
        </w:rPr>
        <w:t>försäljningen i Europa. Möjlighet finns att välja extra styling som 17 tums</w:t>
      </w:r>
      <w:r w:rsidR="003553C4">
        <w:rPr>
          <w:rFonts w:ascii="Georgia" w:hAnsi="Georgia"/>
          <w:sz w:val="22"/>
        </w:rPr>
        <w:t>fälgar</w:t>
      </w:r>
      <w:r w:rsidR="004E6CD5">
        <w:rPr>
          <w:rFonts w:ascii="Georgia" w:hAnsi="Georgia"/>
          <w:sz w:val="22"/>
        </w:rPr>
        <w:t xml:space="preserve">, en unik frontgrill, dynamiska strålkastare och </w:t>
      </w:r>
      <w:r w:rsidR="00C4045D">
        <w:rPr>
          <w:rFonts w:ascii="Georgia" w:hAnsi="Georgia"/>
          <w:sz w:val="22"/>
        </w:rPr>
        <w:t xml:space="preserve">bakre diffuser som </w:t>
      </w:r>
      <w:r w:rsidR="003553C4">
        <w:rPr>
          <w:rFonts w:ascii="Georgia" w:hAnsi="Georgia"/>
          <w:sz w:val="22"/>
        </w:rPr>
        <w:t>ger bilen bättre väghållning.</w:t>
      </w:r>
    </w:p>
    <w:p w14:paraId="34594295" w14:textId="77777777" w:rsidR="00C051C1" w:rsidRDefault="00C051C1" w:rsidP="004F5F5A">
      <w:pPr>
        <w:spacing w:line="276" w:lineRule="auto"/>
        <w:rPr>
          <w:rFonts w:ascii="Georgia" w:hAnsi="Georgia"/>
          <w:sz w:val="22"/>
        </w:rPr>
      </w:pPr>
    </w:p>
    <w:p w14:paraId="440B21B0" w14:textId="0E33BF62" w:rsidR="00C051C1" w:rsidRPr="00F76664" w:rsidRDefault="00C051C1" w:rsidP="002C7D79">
      <w:pPr>
        <w:spacing w:line="276" w:lineRule="auto"/>
        <w:outlineLvl w:val="0"/>
        <w:rPr>
          <w:rFonts w:ascii="Georgia" w:hAnsi="Georgia"/>
          <w:b/>
          <w:color w:val="000000" w:themeColor="text1"/>
          <w:sz w:val="22"/>
        </w:rPr>
      </w:pPr>
      <w:r w:rsidRPr="00C051C1">
        <w:rPr>
          <w:rFonts w:ascii="Georgia" w:hAnsi="Georgia"/>
          <w:b/>
          <w:sz w:val="22"/>
        </w:rPr>
        <w:t>Ford Fi</w:t>
      </w:r>
      <w:r w:rsidRPr="00F76664">
        <w:rPr>
          <w:rFonts w:ascii="Georgia" w:hAnsi="Georgia"/>
          <w:b/>
          <w:color w:val="000000" w:themeColor="text1"/>
          <w:sz w:val="22"/>
        </w:rPr>
        <w:t xml:space="preserve">esta ST200 </w:t>
      </w:r>
    </w:p>
    <w:p w14:paraId="75FAB2C7" w14:textId="0C70F28C" w:rsidR="004F5F5A" w:rsidRPr="00F76664" w:rsidRDefault="003553C4" w:rsidP="004F5F5A">
      <w:pPr>
        <w:spacing w:line="276" w:lineRule="auto"/>
        <w:rPr>
          <w:rFonts w:ascii="Georgia" w:hAnsi="Georgia"/>
          <w:color w:val="000000" w:themeColor="text1"/>
          <w:sz w:val="22"/>
        </w:rPr>
      </w:pPr>
      <w:r w:rsidRPr="00F76664">
        <w:rPr>
          <w:rFonts w:ascii="Georgia" w:hAnsi="Georgia"/>
          <w:color w:val="000000" w:themeColor="text1"/>
          <w:sz w:val="22"/>
        </w:rPr>
        <w:t xml:space="preserve">Tidigare i år </w:t>
      </w:r>
      <w:r w:rsidR="004E6CD5" w:rsidRPr="00F76664">
        <w:rPr>
          <w:rFonts w:ascii="Georgia" w:hAnsi="Georgia"/>
          <w:color w:val="000000" w:themeColor="text1"/>
          <w:sz w:val="22"/>
        </w:rPr>
        <w:t>släpptes nya Ford Fiesta ST200 – tillgänglig som en tredörrarsvariant</w:t>
      </w:r>
      <w:r w:rsidR="00C4045D" w:rsidRPr="00F76664">
        <w:rPr>
          <w:rFonts w:ascii="Georgia" w:hAnsi="Georgia"/>
          <w:color w:val="000000" w:themeColor="text1"/>
          <w:sz w:val="22"/>
        </w:rPr>
        <w:t xml:space="preserve"> – med en accelerationsförmåga </w:t>
      </w:r>
      <w:r w:rsidR="00A26571" w:rsidRPr="00F76664">
        <w:rPr>
          <w:rFonts w:ascii="Georgia" w:hAnsi="Georgia"/>
          <w:color w:val="000000" w:themeColor="text1"/>
          <w:sz w:val="22"/>
        </w:rPr>
        <w:t xml:space="preserve">från </w:t>
      </w:r>
      <w:r w:rsidR="001D498D" w:rsidRPr="00F76664">
        <w:rPr>
          <w:rFonts w:ascii="Georgia" w:hAnsi="Georgia"/>
          <w:color w:val="000000" w:themeColor="text1"/>
          <w:sz w:val="22"/>
        </w:rPr>
        <w:t>0-</w:t>
      </w:r>
      <w:r w:rsidR="00F76664">
        <w:rPr>
          <w:rFonts w:ascii="Georgia" w:hAnsi="Georgia"/>
          <w:color w:val="000000" w:themeColor="text1"/>
          <w:sz w:val="22"/>
        </w:rPr>
        <w:t>100 kilometer per timme</w:t>
      </w:r>
      <w:r w:rsidR="00A26571" w:rsidRPr="00F76664">
        <w:rPr>
          <w:rFonts w:ascii="Georgia" w:hAnsi="Georgia"/>
          <w:color w:val="000000" w:themeColor="text1"/>
          <w:sz w:val="22"/>
        </w:rPr>
        <w:t xml:space="preserve"> på </w:t>
      </w:r>
      <w:r w:rsidR="00AE0F47" w:rsidRPr="00F76664">
        <w:rPr>
          <w:rFonts w:ascii="Georgia" w:hAnsi="Georgia"/>
          <w:color w:val="000000" w:themeColor="text1"/>
          <w:sz w:val="22"/>
        </w:rPr>
        <w:t xml:space="preserve">6,7 </w:t>
      </w:r>
      <w:r w:rsidR="004019C1" w:rsidRPr="00F76664">
        <w:rPr>
          <w:rFonts w:ascii="Georgia" w:hAnsi="Georgia"/>
          <w:color w:val="000000" w:themeColor="text1"/>
          <w:sz w:val="22"/>
        </w:rPr>
        <w:t>sekunder</w:t>
      </w:r>
      <w:r w:rsidR="00A26571" w:rsidRPr="00F76664">
        <w:rPr>
          <w:rFonts w:ascii="Georgia" w:hAnsi="Georgia"/>
          <w:color w:val="000000" w:themeColor="text1"/>
          <w:sz w:val="22"/>
        </w:rPr>
        <w:t>.</w:t>
      </w:r>
    </w:p>
    <w:sectPr w:rsidR="004F5F5A" w:rsidRPr="00F76664" w:rsidSect="00C8762F">
      <w:headerReference w:type="default" r:id="rId7"/>
      <w:footerReference w:type="default" r:id="rId8"/>
      <w:pgSz w:w="11900" w:h="16840"/>
      <w:pgMar w:top="21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9D56F" w14:textId="77777777" w:rsidR="004C3ED8" w:rsidRDefault="004C3ED8" w:rsidP="00264FEC">
      <w:r>
        <w:separator/>
      </w:r>
    </w:p>
  </w:endnote>
  <w:endnote w:type="continuationSeparator" w:id="0">
    <w:p w14:paraId="321FFE6A" w14:textId="77777777" w:rsidR="004C3ED8" w:rsidRDefault="004C3ED8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5B2747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E90D5" w14:textId="77777777" w:rsidR="004C3ED8" w:rsidRDefault="004C3ED8" w:rsidP="00264FEC">
      <w:r>
        <w:separator/>
      </w:r>
    </w:p>
  </w:footnote>
  <w:footnote w:type="continuationSeparator" w:id="0">
    <w:p w14:paraId="0349B5CD" w14:textId="77777777" w:rsidR="004C3ED8" w:rsidRDefault="004C3ED8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D0B168F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295616">
      <w:rPr>
        <w:sz w:val="22"/>
      </w:rPr>
      <w:t>10-14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E51EE"/>
    <w:multiLevelType w:val="hybridMultilevel"/>
    <w:tmpl w:val="6B063A6C"/>
    <w:lvl w:ilvl="0" w:tplc="F348CD60">
      <w:start w:val="4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3779F"/>
    <w:rsid w:val="00056609"/>
    <w:rsid w:val="00077065"/>
    <w:rsid w:val="000B2899"/>
    <w:rsid w:val="0013161A"/>
    <w:rsid w:val="00153DE0"/>
    <w:rsid w:val="00187260"/>
    <w:rsid w:val="001D10BF"/>
    <w:rsid w:val="001D1731"/>
    <w:rsid w:val="001D30F3"/>
    <w:rsid w:val="001D498D"/>
    <w:rsid w:val="00257487"/>
    <w:rsid w:val="00264FEC"/>
    <w:rsid w:val="00295616"/>
    <w:rsid w:val="002C01B8"/>
    <w:rsid w:val="002C7D79"/>
    <w:rsid w:val="002E237B"/>
    <w:rsid w:val="002F4DCC"/>
    <w:rsid w:val="003553C4"/>
    <w:rsid w:val="003905FF"/>
    <w:rsid w:val="003A6362"/>
    <w:rsid w:val="003B46AA"/>
    <w:rsid w:val="004019C1"/>
    <w:rsid w:val="00412C6D"/>
    <w:rsid w:val="00427962"/>
    <w:rsid w:val="00430F73"/>
    <w:rsid w:val="00452CA4"/>
    <w:rsid w:val="004C3ED8"/>
    <w:rsid w:val="004D789C"/>
    <w:rsid w:val="004E6CD5"/>
    <w:rsid w:val="004F5F5A"/>
    <w:rsid w:val="005231BE"/>
    <w:rsid w:val="0053506C"/>
    <w:rsid w:val="00572EF1"/>
    <w:rsid w:val="005B2747"/>
    <w:rsid w:val="005D0C4B"/>
    <w:rsid w:val="005F6BC6"/>
    <w:rsid w:val="00623ADB"/>
    <w:rsid w:val="006A0328"/>
    <w:rsid w:val="006B6790"/>
    <w:rsid w:val="00805F53"/>
    <w:rsid w:val="0087718B"/>
    <w:rsid w:val="00903156"/>
    <w:rsid w:val="00915896"/>
    <w:rsid w:val="00937537"/>
    <w:rsid w:val="009462A1"/>
    <w:rsid w:val="009C2E64"/>
    <w:rsid w:val="009D62C7"/>
    <w:rsid w:val="00A26571"/>
    <w:rsid w:val="00A846D9"/>
    <w:rsid w:val="00A877B4"/>
    <w:rsid w:val="00AD02F5"/>
    <w:rsid w:val="00AE0F47"/>
    <w:rsid w:val="00AE3957"/>
    <w:rsid w:val="00B307D3"/>
    <w:rsid w:val="00B31635"/>
    <w:rsid w:val="00B901A2"/>
    <w:rsid w:val="00BA3171"/>
    <w:rsid w:val="00BC107D"/>
    <w:rsid w:val="00C051C1"/>
    <w:rsid w:val="00C35DD6"/>
    <w:rsid w:val="00C4045D"/>
    <w:rsid w:val="00C42391"/>
    <w:rsid w:val="00C47B7F"/>
    <w:rsid w:val="00C72754"/>
    <w:rsid w:val="00C8762F"/>
    <w:rsid w:val="00D109A5"/>
    <w:rsid w:val="00D21EF7"/>
    <w:rsid w:val="00D24113"/>
    <w:rsid w:val="00D53982"/>
    <w:rsid w:val="00D731A2"/>
    <w:rsid w:val="00D7418A"/>
    <w:rsid w:val="00D7582B"/>
    <w:rsid w:val="00DB1546"/>
    <w:rsid w:val="00E05D2F"/>
    <w:rsid w:val="00E71323"/>
    <w:rsid w:val="00EB76D5"/>
    <w:rsid w:val="00EE53D5"/>
    <w:rsid w:val="00F00B75"/>
    <w:rsid w:val="00F31FF6"/>
    <w:rsid w:val="00F76664"/>
    <w:rsid w:val="00F80F54"/>
    <w:rsid w:val="00FE26F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C7D79"/>
  </w:style>
  <w:style w:type="character" w:styleId="Kommentarsreferens">
    <w:name w:val="annotation reference"/>
    <w:basedOn w:val="Standardstycketeckensnitt"/>
    <w:uiPriority w:val="99"/>
    <w:semiHidden/>
    <w:unhideWhenUsed/>
    <w:rsid w:val="002C7D7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C7D7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7D7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7D7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7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115</TotalTime>
  <Pages>1</Pages>
  <Words>341</Words>
  <Characters>1813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Avancerade teknologier för högre prestanda </vt:lpstr>
      <vt:lpstr>Ford förutspår god prognos</vt:lpstr>
      <vt:lpstr>Ford Fiesta ST200 </vt:lpstr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27</cp:revision>
  <dcterms:created xsi:type="dcterms:W3CDTF">2016-10-13T08:01:00Z</dcterms:created>
  <dcterms:modified xsi:type="dcterms:W3CDTF">2016-10-13T15:06:00Z</dcterms:modified>
</cp:coreProperties>
</file>