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C198" w14:textId="069252A7" w:rsidR="004917DB" w:rsidRPr="00540A28" w:rsidRDefault="006B7A51" w:rsidP="004917DB">
      <w:pPr>
        <w:rPr>
          <w:lang w:val="sv-FI"/>
        </w:rPr>
      </w:pPr>
      <w:r w:rsidRPr="00540A28">
        <w:rPr>
          <w:rFonts w:ascii="Times New Roman" w:hAnsi="Times New Roman"/>
          <w:i/>
          <w:noProof/>
          <w:color w:val="C0C0C0"/>
          <w:spacing w:val="46"/>
          <w:kern w:val="18"/>
          <w:sz w:val="44"/>
          <w:lang w:val="sv-FI"/>
        </w:rPr>
        <w:t>Pressmeddelande</w:t>
      </w:r>
    </w:p>
    <w:p w14:paraId="73F8E445" w14:textId="77777777" w:rsidR="004917DB" w:rsidRPr="00540A28" w:rsidRDefault="004917DB" w:rsidP="004917DB">
      <w:pPr>
        <w:autoSpaceDE w:val="0"/>
        <w:autoSpaceDN w:val="0"/>
        <w:adjustRightInd w:val="0"/>
        <w:spacing w:line="360" w:lineRule="auto"/>
        <w:rPr>
          <w:rFonts w:cs="Arial"/>
          <w:b/>
          <w:color w:val="000000" w:themeColor="text1"/>
          <w:sz w:val="20"/>
          <w:lang w:val="sv-FI"/>
        </w:rPr>
      </w:pPr>
    </w:p>
    <w:p w14:paraId="2E5A153E" w14:textId="77777777" w:rsidR="004917DB" w:rsidRPr="00540A28" w:rsidRDefault="004917DB" w:rsidP="004917DB">
      <w:pPr>
        <w:jc w:val="right"/>
        <w:rPr>
          <w:lang w:val="sv-FI"/>
        </w:rPr>
      </w:pPr>
    </w:p>
    <w:p w14:paraId="50EDADD6" w14:textId="77777777" w:rsidR="004917DB" w:rsidRPr="002342BD" w:rsidRDefault="004917DB" w:rsidP="004917DB">
      <w:pPr>
        <w:pStyle w:val="Heading3"/>
        <w:ind w:left="-270" w:right="-432" w:firstLine="270"/>
        <w:rPr>
          <w:rFonts w:ascii="Arial" w:hAnsi="Arial" w:cs="Arial"/>
          <w:lang w:val="sv-FI"/>
        </w:rPr>
      </w:pPr>
      <w:r w:rsidRPr="002342BD">
        <w:rPr>
          <w:rFonts w:ascii="Arial" w:hAnsi="Arial"/>
          <w:lang w:val="sv-FI"/>
        </w:rPr>
        <w:t>Kontakt:</w:t>
      </w:r>
    </w:p>
    <w:p w14:paraId="33609D1D" w14:textId="77777777" w:rsidR="006B7A51" w:rsidRPr="002342BD" w:rsidRDefault="006B7A51" w:rsidP="006B7A51">
      <w:pPr>
        <w:pStyle w:val="Heading3"/>
        <w:tabs>
          <w:tab w:val="left" w:pos="6120"/>
        </w:tabs>
        <w:ind w:left="-270" w:right="-432" w:firstLine="270"/>
        <w:rPr>
          <w:rFonts w:ascii="Arial" w:hAnsi="Arial" w:cs="Arial"/>
          <w:b w:val="0"/>
          <w:szCs w:val="24"/>
          <w:lang w:val="sv-FI"/>
        </w:rPr>
      </w:pPr>
      <w:r w:rsidRPr="002342BD">
        <w:rPr>
          <w:rFonts w:ascii="Arial" w:hAnsi="Arial"/>
          <w:b w:val="0"/>
          <w:lang w:val="sv-FI"/>
        </w:rPr>
        <w:t>Annie Leisma</w:t>
      </w:r>
    </w:p>
    <w:p w14:paraId="1C78262C" w14:textId="77777777" w:rsidR="006B7A51" w:rsidRPr="002342BD" w:rsidRDefault="006B7A51" w:rsidP="006B7A51">
      <w:pPr>
        <w:rPr>
          <w:rFonts w:cs="Arial"/>
          <w:lang w:val="sv-FI"/>
        </w:rPr>
      </w:pPr>
      <w:r w:rsidRPr="002342BD">
        <w:rPr>
          <w:lang w:val="sv-FI"/>
        </w:rPr>
        <w:t>Technical Publicity Ltd för Honeywell Safety Products</w:t>
      </w:r>
    </w:p>
    <w:p w14:paraId="485D2825" w14:textId="77777777" w:rsidR="006B7A51" w:rsidRPr="002342BD" w:rsidRDefault="006B7A51" w:rsidP="006B7A51">
      <w:pPr>
        <w:rPr>
          <w:rFonts w:cs="Arial"/>
          <w:szCs w:val="24"/>
          <w:lang w:val="sv-FI"/>
        </w:rPr>
      </w:pPr>
      <w:r w:rsidRPr="002342BD">
        <w:rPr>
          <w:lang w:val="sv-FI"/>
        </w:rPr>
        <w:t>+44 (0)1582 390984</w:t>
      </w:r>
    </w:p>
    <w:p w14:paraId="38D9FC31" w14:textId="77777777" w:rsidR="006B7A51" w:rsidRPr="002342BD" w:rsidRDefault="002342BD" w:rsidP="006B7A51">
      <w:pPr>
        <w:rPr>
          <w:rFonts w:cs="Arial"/>
          <w:sz w:val="22"/>
          <w:szCs w:val="22"/>
          <w:lang w:val="sv-FI"/>
        </w:rPr>
      </w:pPr>
      <w:hyperlink r:id="rId8" w:history="1">
        <w:r w:rsidR="006B7A51" w:rsidRPr="002342BD">
          <w:rPr>
            <w:rStyle w:val="Hyperlink"/>
            <w:lang w:val="sv-FI"/>
          </w:rPr>
          <w:t>aleisma@technical-group.com</w:t>
        </w:r>
      </w:hyperlink>
    </w:p>
    <w:p w14:paraId="5B33E77B" w14:textId="77777777" w:rsidR="004917DB" w:rsidRPr="002342BD" w:rsidRDefault="004917DB" w:rsidP="004917DB">
      <w:pPr>
        <w:pStyle w:val="Heading3"/>
        <w:ind w:right="-432"/>
        <w:rPr>
          <w:rFonts w:ascii="Arial" w:hAnsi="Arial" w:cs="Arial"/>
          <w:b w:val="0"/>
          <w:color w:val="000000" w:themeColor="text1"/>
          <w:lang w:val="sv-FI"/>
        </w:rPr>
      </w:pPr>
    </w:p>
    <w:p w14:paraId="71442DD3" w14:textId="7F9B0E83" w:rsidR="004917DB" w:rsidRPr="002342BD" w:rsidRDefault="00540A28" w:rsidP="004917DB">
      <w:pPr>
        <w:rPr>
          <w:b/>
          <w:lang w:val="sv-FI"/>
        </w:rPr>
      </w:pPr>
      <w:r w:rsidRPr="002342BD">
        <w:rPr>
          <w:rStyle w:val="Hyperlink"/>
          <w:b/>
          <w:color w:val="auto"/>
          <w:u w:val="none"/>
          <w:lang w:val="sv-FI"/>
        </w:rPr>
        <w:t>Ref</w:t>
      </w:r>
      <w:r w:rsidR="004917DB" w:rsidRPr="002342BD">
        <w:rPr>
          <w:rStyle w:val="Hyperlink"/>
          <w:b/>
          <w:color w:val="auto"/>
          <w:u w:val="none"/>
          <w:lang w:val="sv-FI"/>
        </w:rPr>
        <w:t>:</w:t>
      </w:r>
      <w:r w:rsidR="004917DB" w:rsidRPr="002342BD">
        <w:rPr>
          <w:rStyle w:val="Hyperlink"/>
          <w:color w:val="auto"/>
          <w:u w:val="none"/>
          <w:lang w:val="sv-FI"/>
        </w:rPr>
        <w:t xml:space="preserve"> HSP005363</w:t>
      </w:r>
    </w:p>
    <w:p w14:paraId="5F9EF72E" w14:textId="77777777" w:rsidR="004917DB" w:rsidRPr="002342BD" w:rsidRDefault="004917DB" w:rsidP="004917DB">
      <w:pPr>
        <w:pStyle w:val="NormalWeb"/>
        <w:tabs>
          <w:tab w:val="left" w:pos="900"/>
          <w:tab w:val="right" w:pos="9900"/>
        </w:tabs>
        <w:spacing w:before="0" w:after="0"/>
        <w:ind w:left="-270" w:right="-432"/>
        <w:rPr>
          <w:rFonts w:ascii="Arial" w:hAnsi="Arial" w:cs="Arial"/>
          <w:color w:val="000000" w:themeColor="text1"/>
          <w:lang w:val="sv-FI"/>
        </w:rPr>
      </w:pPr>
    </w:p>
    <w:p w14:paraId="59DE5F8C" w14:textId="121A3038" w:rsidR="005E5EA5" w:rsidRPr="005E5EA5" w:rsidRDefault="005E5EA5" w:rsidP="005E5EA5">
      <w:pPr>
        <w:jc w:val="center"/>
        <w:rPr>
          <w:rFonts w:cs="Arial"/>
          <w:b/>
          <w:color w:val="000000" w:themeColor="text1"/>
          <w:sz w:val="28"/>
          <w:szCs w:val="28"/>
        </w:rPr>
      </w:pPr>
      <w:r>
        <w:rPr>
          <w:b/>
          <w:color w:val="000000" w:themeColor="text1"/>
          <w:sz w:val="28"/>
        </w:rPr>
        <w:t xml:space="preserve">HONEYWELL </w:t>
      </w:r>
      <w:r w:rsidR="000444B9">
        <w:rPr>
          <w:b/>
          <w:color w:val="000000" w:themeColor="text1"/>
          <w:sz w:val="28"/>
        </w:rPr>
        <w:t xml:space="preserve">LANSERAR </w:t>
      </w:r>
      <w:r>
        <w:rPr>
          <w:b/>
          <w:color w:val="000000" w:themeColor="text1"/>
          <w:sz w:val="28"/>
        </w:rPr>
        <w:t xml:space="preserve">HLINE HÖGPRESTERANDE </w:t>
      </w:r>
      <w:r w:rsidR="000444B9">
        <w:rPr>
          <w:b/>
          <w:color w:val="000000" w:themeColor="text1"/>
          <w:sz w:val="28"/>
        </w:rPr>
        <w:t>ARBETSKLÄDER</w:t>
      </w:r>
      <w:r>
        <w:rPr>
          <w:b/>
          <w:color w:val="000000" w:themeColor="text1"/>
          <w:sz w:val="28"/>
        </w:rPr>
        <w:t xml:space="preserve"> FÖR KRÄVANDE ARBETSMILJÖER</w:t>
      </w:r>
    </w:p>
    <w:p w14:paraId="324A2CFC" w14:textId="77777777" w:rsidR="004917DB" w:rsidRPr="005D75CF" w:rsidRDefault="004917DB" w:rsidP="004917DB">
      <w:pPr>
        <w:jc w:val="center"/>
        <w:rPr>
          <w:rFonts w:cs="Arial"/>
          <w:b/>
          <w:i/>
          <w:color w:val="000000" w:themeColor="text1"/>
          <w:sz w:val="28"/>
          <w:szCs w:val="28"/>
        </w:rPr>
      </w:pPr>
    </w:p>
    <w:p w14:paraId="25677ED6" w14:textId="3C06FD18" w:rsidR="005E5EA5" w:rsidRDefault="005E5EA5" w:rsidP="005E5EA5">
      <w:pPr>
        <w:spacing w:line="360" w:lineRule="auto"/>
        <w:ind w:firstLine="720"/>
      </w:pPr>
      <w:r>
        <w:rPr>
          <w:b/>
          <w:color w:val="000000" w:themeColor="text1"/>
        </w:rPr>
        <w:t xml:space="preserve">Roissy, Frankrike, </w:t>
      </w:r>
      <w:r w:rsidR="002342BD">
        <w:rPr>
          <w:b/>
          <w:color w:val="000000" w:themeColor="text1"/>
        </w:rPr>
        <w:t>9. december</w:t>
      </w:r>
      <w:r>
        <w:rPr>
          <w:b/>
          <w:color w:val="000000" w:themeColor="text1"/>
        </w:rPr>
        <w:t xml:space="preserve"> 2015 – </w:t>
      </w:r>
      <w:r>
        <w:t xml:space="preserve">Honeywell </w:t>
      </w:r>
      <w:r>
        <w:rPr>
          <w:b/>
          <w:color w:val="000000" w:themeColor="text1"/>
        </w:rPr>
        <w:t>(NYSE: HON)</w:t>
      </w:r>
      <w:r>
        <w:rPr>
          <w:color w:val="000000" w:themeColor="text1"/>
        </w:rPr>
        <w:t xml:space="preserve"> presenterade i dag </w:t>
      </w:r>
      <w:r>
        <w:t xml:space="preserve">HLine, en ny serie </w:t>
      </w:r>
      <w:r w:rsidR="000444B9">
        <w:t>arbets</w:t>
      </w:r>
      <w:r>
        <w:t xml:space="preserve">kläder som förenar stil, komfort och utmärkta tekniska egenskaper. Med inspiration från den växande populariteten hos utomhussportkläder har HLine designats för arbetare inom bygg- och underhållsbranschen samt för yrken som rörmokare, snickare och takläggare. </w:t>
      </w:r>
    </w:p>
    <w:p w14:paraId="3EC2C6BA" w14:textId="77777777" w:rsidR="006B7A51" w:rsidRPr="005E5EA5" w:rsidRDefault="006B7A51" w:rsidP="005E5EA5">
      <w:pPr>
        <w:spacing w:line="360" w:lineRule="auto"/>
        <w:ind w:firstLine="720"/>
        <w:rPr>
          <w:rStyle w:val="CommentReference"/>
          <w:rFonts w:cs="Arial"/>
          <w:sz w:val="24"/>
          <w:szCs w:val="24"/>
        </w:rPr>
      </w:pPr>
    </w:p>
    <w:p w14:paraId="0E79A359" w14:textId="493E5939" w:rsidR="005E5EA5" w:rsidRDefault="005E5EA5" w:rsidP="005E5EA5">
      <w:pPr>
        <w:spacing w:line="360" w:lineRule="auto"/>
        <w:ind w:firstLine="720"/>
      </w:pPr>
      <w:r>
        <w:t xml:space="preserve">”Arbetare i dessa branscher efterfrågar skydd, men de vill också känna sig fria och ha arbetskläder som är moderiktiga” säger David Guiho, produktchef på Honeywell Industrial Safety. ”Vi gav därför vårt FoU-team utmaningen att utveckla en ny serie med parkas, softshelljackor, stretchjackor, fleeceplagg och byxor som förenar de senaste </w:t>
      </w:r>
      <w:r w:rsidR="000444B9">
        <w:t xml:space="preserve">trenderna på gatan </w:t>
      </w:r>
      <w:r>
        <w:t>med hög slitstyrka.</w:t>
      </w:r>
      <w:r>
        <w:rPr>
          <w:color w:val="000000" w:themeColor="text1"/>
        </w:rPr>
        <w:t xml:space="preserve"> </w:t>
      </w:r>
      <w:r>
        <w:t>HLine är slitstark, bekväm och innovativ och försedd med de senaste tekniska materialen för att skydda mot nötning och slitning samt klara av upprepad vridning och vändning.”</w:t>
      </w:r>
    </w:p>
    <w:p w14:paraId="23D2CA5E" w14:textId="77777777" w:rsidR="006B7A51" w:rsidRPr="005E5EA5" w:rsidRDefault="006B7A51" w:rsidP="005E5EA5">
      <w:pPr>
        <w:spacing w:line="360" w:lineRule="auto"/>
        <w:ind w:firstLine="720"/>
        <w:rPr>
          <w:rFonts w:cs="Arial"/>
          <w:color w:val="000000" w:themeColor="text1"/>
          <w:szCs w:val="24"/>
        </w:rPr>
      </w:pPr>
    </w:p>
    <w:p w14:paraId="6B7C4B5F" w14:textId="39B0AED4" w:rsidR="005E5EA5" w:rsidRDefault="005E5EA5" w:rsidP="005E5EA5">
      <w:pPr>
        <w:spacing w:line="360" w:lineRule="auto"/>
        <w:ind w:firstLine="720"/>
        <w:rPr>
          <w:color w:val="000000" w:themeColor="text1"/>
        </w:rPr>
      </w:pPr>
      <w:r>
        <w:t xml:space="preserve">Till de viktigaste produkterna i den nya serien hör </w:t>
      </w:r>
      <w:r>
        <w:rPr>
          <w:color w:val="000000" w:themeColor="text1"/>
        </w:rPr>
        <w:t xml:space="preserve">HLine 3-i-1-parkas, en </w:t>
      </w:r>
      <w:r w:rsidR="000444B9">
        <w:rPr>
          <w:color w:val="000000" w:themeColor="text1"/>
        </w:rPr>
        <w:t>helt</w:t>
      </w:r>
      <w:r>
        <w:rPr>
          <w:color w:val="000000" w:themeColor="text1"/>
        </w:rPr>
        <w:t xml:space="preserve"> vatten- och vindtät jacka för maximalt väderskydd</w:t>
      </w:r>
      <w:r>
        <w:rPr>
          <w:color w:val="00B050"/>
        </w:rPr>
        <w:t xml:space="preserve">. </w:t>
      </w:r>
      <w:r>
        <w:rPr>
          <w:color w:val="000000" w:themeColor="text1"/>
        </w:rPr>
        <w:t xml:space="preserve">Parkasen har två lager som kan separeras och </w:t>
      </w:r>
      <w:r w:rsidR="000444B9">
        <w:rPr>
          <w:color w:val="000000" w:themeColor="text1"/>
        </w:rPr>
        <w:t xml:space="preserve">båda </w:t>
      </w:r>
      <w:r>
        <w:rPr>
          <w:color w:val="000000" w:themeColor="text1"/>
        </w:rPr>
        <w:t>bäras individuellt. Ytterskiktet är mycket slitstarkt tack vare en särskild polyamidnylonväv med rivskydd. Underskiktets lätta nötningsresistenta och vattentäta vadderade jacka ger ytterligare värme vid kallt väder. Den innovativa nya huvdesignen ger bäraren ett betydligt bättre synfält vid regn tack vare de transparenta sidorna.</w:t>
      </w:r>
    </w:p>
    <w:p w14:paraId="68AA33A4" w14:textId="77777777" w:rsidR="006B7A51" w:rsidRPr="005E5EA5" w:rsidRDefault="006B7A51" w:rsidP="005E5EA5">
      <w:pPr>
        <w:spacing w:line="360" w:lineRule="auto"/>
        <w:ind w:firstLine="720"/>
        <w:rPr>
          <w:rFonts w:cs="Arial"/>
          <w:color w:val="000000" w:themeColor="text1"/>
          <w:szCs w:val="24"/>
        </w:rPr>
      </w:pPr>
    </w:p>
    <w:p w14:paraId="1A6464A4" w14:textId="5DB0F9A8" w:rsidR="005E5EA5" w:rsidRDefault="005E5EA5" w:rsidP="005E5EA5">
      <w:pPr>
        <w:spacing w:line="360" w:lineRule="auto"/>
        <w:ind w:firstLine="720"/>
        <w:rPr>
          <w:color w:val="000000" w:themeColor="text1"/>
        </w:rPr>
      </w:pPr>
      <w:r>
        <w:rPr>
          <w:color w:val="000000" w:themeColor="text1"/>
        </w:rPr>
        <w:lastRenderedPageBreak/>
        <w:t>HLine-seriens lätta jackor innefattar en vandringsinspirerad softshelljacka och en stretchjacka som båda ger bekvämlighet och flexibilitet. Den vattentäta softshelljackan speglar denna typ av jackas popularitet i modet</w:t>
      </w:r>
      <w:r w:rsidR="000444B9">
        <w:rPr>
          <w:color w:val="000000" w:themeColor="text1"/>
        </w:rPr>
        <w:t xml:space="preserve"> på gatan</w:t>
      </w:r>
      <w:r>
        <w:rPr>
          <w:color w:val="000000" w:themeColor="text1"/>
        </w:rPr>
        <w:t xml:space="preserve"> och har tre textillager som andas och skyddar bäraren mot vind.</w:t>
      </w:r>
    </w:p>
    <w:p w14:paraId="0471BE6D" w14:textId="77777777" w:rsidR="006B7A51" w:rsidRPr="005E5EA5" w:rsidRDefault="006B7A51" w:rsidP="005E5EA5">
      <w:pPr>
        <w:spacing w:line="360" w:lineRule="auto"/>
        <w:ind w:firstLine="720"/>
        <w:rPr>
          <w:rFonts w:cs="Arial"/>
          <w:color w:val="000000" w:themeColor="text1"/>
          <w:szCs w:val="24"/>
        </w:rPr>
      </w:pPr>
    </w:p>
    <w:p w14:paraId="18759510" w14:textId="77777777" w:rsidR="005E5EA5" w:rsidRDefault="005E5EA5" w:rsidP="005E5EA5">
      <w:pPr>
        <w:spacing w:line="360" w:lineRule="auto"/>
        <w:ind w:firstLine="720"/>
        <w:rPr>
          <w:color w:val="000000" w:themeColor="text1"/>
        </w:rPr>
      </w:pPr>
      <w:r>
        <w:rPr>
          <w:color w:val="000000" w:themeColor="text1"/>
        </w:rPr>
        <w:t xml:space="preserve">Det finns tre par nya byxor i HLine serien vilka alla är försedda med Honeywells patenterade ficksystem för knäskydd med vilket skydd lätt kan sättas in. Detta ger bäraren smart skydd mot inträngande grus och annan smuts och komfort när användaren behöver stå på knä på hårda underlag. </w:t>
      </w:r>
    </w:p>
    <w:p w14:paraId="1AA31E10" w14:textId="77777777" w:rsidR="006B7A51" w:rsidRPr="005E5EA5" w:rsidRDefault="006B7A51" w:rsidP="005E5EA5">
      <w:pPr>
        <w:spacing w:line="360" w:lineRule="auto"/>
        <w:ind w:firstLine="720"/>
        <w:rPr>
          <w:rFonts w:cs="Arial"/>
          <w:color w:val="000000" w:themeColor="text1"/>
          <w:szCs w:val="24"/>
        </w:rPr>
      </w:pPr>
    </w:p>
    <w:p w14:paraId="71E4441A" w14:textId="77777777" w:rsidR="005E5EA5" w:rsidRDefault="005E5EA5" w:rsidP="005E5EA5">
      <w:pPr>
        <w:spacing w:line="360" w:lineRule="auto"/>
        <w:ind w:firstLine="720"/>
        <w:rPr>
          <w:color w:val="000000" w:themeColor="text1"/>
        </w:rPr>
      </w:pPr>
      <w:r>
        <w:rPr>
          <w:color w:val="000000" w:themeColor="text1"/>
        </w:rPr>
        <w:t xml:space="preserve">Premium H301-byxorna har flera fickor, däribland en med dammfritt skydd för mobiltelefoner och en lättåtkomlig ficka för skärare/linjal. Ett flertal verktygsfästen möjliggör snabb och enkel förvaring när verktyg inte används. </w:t>
      </w:r>
    </w:p>
    <w:p w14:paraId="7EC503B5" w14:textId="77777777" w:rsidR="006B7A51" w:rsidRPr="005E5EA5" w:rsidRDefault="006B7A51" w:rsidP="005E5EA5">
      <w:pPr>
        <w:spacing w:line="360" w:lineRule="auto"/>
        <w:ind w:firstLine="720"/>
        <w:rPr>
          <w:rFonts w:cs="Arial"/>
          <w:color w:val="000000" w:themeColor="text1"/>
          <w:szCs w:val="24"/>
        </w:rPr>
      </w:pPr>
    </w:p>
    <w:p w14:paraId="5D15899D" w14:textId="4DE7AD4B" w:rsidR="005E5EA5" w:rsidRDefault="005E5EA5" w:rsidP="005E5EA5">
      <w:pPr>
        <w:spacing w:line="360" w:lineRule="auto"/>
        <w:ind w:firstLine="720"/>
      </w:pPr>
      <w:r>
        <w:t>Lång livslängd tack vare nötningståligt och slitstarkt tyg inklusive Ripstop och Cordura</w:t>
      </w:r>
      <w:r>
        <w:rPr>
          <w:vertAlign w:val="superscript"/>
        </w:rPr>
        <w:t>®</w:t>
      </w:r>
      <w:r>
        <w:t xml:space="preserve"> som kan tvättas i maskin och har dubbla sömmar för ytterligare förstärkning. Byxorna H301 (med fickor av hölstertyp) och H302 har ett elastiskt midjeband som sitter högre </w:t>
      </w:r>
      <w:r w:rsidR="000444B9">
        <w:t>vid</w:t>
      </w:r>
      <w:r>
        <w:t xml:space="preserve"> ryggen och har en särskild grendesign. Midjebandet på H303-byxorna är tillverkat i ett mycket töjbart tyg som ger ökad bekvämlighet och rörelsefrihet vid böj- och vridrörelser och minimerar risken för att rivas upp.  </w:t>
      </w:r>
    </w:p>
    <w:p w14:paraId="672C23EC" w14:textId="77777777" w:rsidR="006B7A51" w:rsidRPr="005E5EA5" w:rsidRDefault="006B7A51" w:rsidP="005E5EA5">
      <w:pPr>
        <w:spacing w:line="360" w:lineRule="auto"/>
        <w:ind w:firstLine="720"/>
        <w:rPr>
          <w:rFonts w:cs="Arial"/>
        </w:rPr>
      </w:pPr>
    </w:p>
    <w:p w14:paraId="1E4D22BB" w14:textId="02527E66" w:rsidR="005E5EA5" w:rsidRDefault="005E5EA5" w:rsidP="005E5EA5">
      <w:pPr>
        <w:spacing w:line="360" w:lineRule="auto"/>
        <w:ind w:firstLine="720"/>
        <w:rPr>
          <w:rFonts w:cs="Arial"/>
        </w:rPr>
      </w:pPr>
      <w:r>
        <w:t xml:space="preserve">Andra produkter i serien innefattar en annan parkas för skydd mot kyla, regn och vind och en teknisk </w:t>
      </w:r>
      <w:r w:rsidR="000444B9">
        <w:t>piké</w:t>
      </w:r>
      <w:r>
        <w:t xml:space="preserve">tröja i material som andas. Alla produkterna är tillgängliga i storlekarna S till </w:t>
      </w:r>
      <w:r w:rsidR="000444B9">
        <w:t>(2-)</w:t>
      </w:r>
      <w:r>
        <w:t xml:space="preserve">3XL och har en stilfull röd och grå/svart färgställning. </w:t>
      </w:r>
      <w:bookmarkStart w:id="0" w:name="_GoBack"/>
      <w:bookmarkEnd w:id="0"/>
      <w:r>
        <w:t xml:space="preserve"> </w:t>
      </w:r>
    </w:p>
    <w:p w14:paraId="70B8356F" w14:textId="77777777" w:rsidR="005E5EA5" w:rsidRPr="005E5EA5" w:rsidRDefault="005E5EA5" w:rsidP="005E5EA5">
      <w:pPr>
        <w:spacing w:line="360" w:lineRule="auto"/>
        <w:ind w:firstLine="720"/>
        <w:rPr>
          <w:rFonts w:cs="Arial"/>
          <w:szCs w:val="24"/>
        </w:rPr>
      </w:pPr>
    </w:p>
    <w:p w14:paraId="103A197B" w14:textId="3AFA1886" w:rsidR="005E5EA5" w:rsidRPr="005E5EA5" w:rsidRDefault="005E5EA5" w:rsidP="005E5EA5">
      <w:pPr>
        <w:spacing w:line="360" w:lineRule="auto"/>
        <w:ind w:firstLine="720"/>
        <w:rPr>
          <w:rFonts w:cs="Arial"/>
          <w:color w:val="000000" w:themeColor="text1"/>
          <w:szCs w:val="24"/>
        </w:rPr>
      </w:pPr>
      <w:r>
        <w:t xml:space="preserve">Mer information om Honeywell </w:t>
      </w:r>
      <w:r w:rsidR="002342BD">
        <w:t xml:space="preserve">Industrial </w:t>
      </w:r>
      <w:r>
        <w:t xml:space="preserve">Safety, världens största leverantör av </w:t>
      </w:r>
      <w:hyperlink r:id="rId9">
        <w:r>
          <w:rPr>
            <w:rStyle w:val="Hyperlink"/>
          </w:rPr>
          <w:t>skyddsutrustning</w:t>
        </w:r>
      </w:hyperlink>
      <w:r>
        <w:t xml:space="preserve"> från topp till tå, </w:t>
      </w:r>
      <w:r>
        <w:rPr>
          <w:color w:val="000000" w:themeColor="text1"/>
        </w:rPr>
        <w:t xml:space="preserve">finns på </w:t>
      </w:r>
      <w:hyperlink r:id="rId10" w:history="1">
        <w:r w:rsidR="006B7A51" w:rsidRPr="008D0448">
          <w:rPr>
            <w:rStyle w:val="Hyperlink"/>
          </w:rPr>
          <w:t>http://www.honeywellsafety.com/Nordic</w:t>
        </w:r>
      </w:hyperlink>
      <w:r>
        <w:rPr>
          <w:color w:val="000000" w:themeColor="text1"/>
        </w:rPr>
        <w:t xml:space="preserve">. </w:t>
      </w:r>
    </w:p>
    <w:p w14:paraId="2E2CA667" w14:textId="77777777" w:rsidR="004917DB" w:rsidRPr="005D75CF" w:rsidRDefault="004917DB" w:rsidP="004917DB">
      <w:pPr>
        <w:rPr>
          <w:rFonts w:cs="Arial"/>
          <w:b/>
          <w:szCs w:val="24"/>
        </w:rPr>
      </w:pPr>
    </w:p>
    <w:p w14:paraId="01F898C2" w14:textId="77777777" w:rsidR="004917DB" w:rsidRPr="005D75CF" w:rsidRDefault="004917DB" w:rsidP="004917DB">
      <w:pPr>
        <w:rPr>
          <w:rFonts w:cs="Arial"/>
          <w:b/>
          <w:szCs w:val="24"/>
        </w:rPr>
      </w:pPr>
      <w:r>
        <w:rPr>
          <w:b/>
        </w:rPr>
        <w:t>Om Honeywell Industrial Safety</w:t>
      </w:r>
    </w:p>
    <w:p w14:paraId="39090E10" w14:textId="77777777" w:rsidR="004917DB" w:rsidRPr="005D75CF" w:rsidRDefault="004917DB" w:rsidP="004917DB">
      <w:pPr>
        <w:rPr>
          <w:rFonts w:cs="Arial"/>
          <w:sz w:val="22"/>
          <w:szCs w:val="22"/>
        </w:rPr>
      </w:pPr>
      <w:r>
        <w:rPr>
          <w:sz w:val="22"/>
        </w:rPr>
        <w:t xml:space="preserve">Honeywell Industrial Safety (HIS) ingår i Honeywell Automation and Control Solutions och hjälper organisationer att hantera säkerheten på arbetsplatser. HIS erbjuder bredast möjliga utbud av arbetarskyddsprodukter – från personlig skyddsutrustning för arbetares ögon, öron och huvud, till fallskyddsselar och andningsskydd, programvara, första-hjälpen-utrustning och övervakningsutrustning för giftiga och brännbara gaser som skyddar arbetares liv överallt där de utsätts för risker, och som samtidigt skyddar företagens verksamhet. </w:t>
      </w:r>
      <w:r>
        <w:rPr>
          <w:sz w:val="22"/>
        </w:rPr>
        <w:lastRenderedPageBreak/>
        <w:t>Honeywell Industrial Safety tar säkerhet till nästa nivå genom att leda övergången från punktlösningar till anslutna lösningar. Oavsett om det rör sig om bärbar utrustning för gasdetektering, personlig skyddsutrustning, eller bärbara och stationära enheter, hjälper våra produkter våra kunder med förbunden säkerhetsintelligens i realtid för att reagera på säkerhetshot, hantera risker för verksamheten och förbättra produktiviteten. HIS hjälper kunder att fatta bättre beslut genom att förbinda sensorer över kundernas hela verksamhet för att ge en exakt bild av säkerheten i realtid, i alla lägen.  </w:t>
      </w:r>
    </w:p>
    <w:p w14:paraId="2B6D4F83" w14:textId="77777777" w:rsidR="004917DB" w:rsidRPr="005D75CF" w:rsidRDefault="004917DB" w:rsidP="004917DB">
      <w:pPr>
        <w:jc w:val="right"/>
        <w:rPr>
          <w:rFonts w:cs="Arial"/>
        </w:rPr>
      </w:pPr>
    </w:p>
    <w:p w14:paraId="1B901AF3" w14:textId="77777777" w:rsidR="004917DB" w:rsidRPr="005D75CF" w:rsidRDefault="004917DB" w:rsidP="004917DB">
      <w:pPr>
        <w:autoSpaceDE w:val="0"/>
        <w:autoSpaceDN w:val="0"/>
        <w:adjustRightInd w:val="0"/>
        <w:rPr>
          <w:rStyle w:val="Hyperlink"/>
          <w:rFonts w:cs="Arial"/>
          <w:sz w:val="22"/>
        </w:rPr>
      </w:pPr>
      <w:r>
        <w:rPr>
          <w:color w:val="000000"/>
          <w:sz w:val="22"/>
        </w:rPr>
        <w:t xml:space="preserve">Honeywell </w:t>
      </w:r>
      <w:r>
        <w:rPr>
          <w:color w:val="333333"/>
          <w:sz w:val="22"/>
        </w:rPr>
        <w:t>(</w:t>
      </w:r>
      <w:hyperlink r:id="rId11">
        <w:r>
          <w:rPr>
            <w:rStyle w:val="Hyperlink"/>
            <w:sz w:val="22"/>
          </w:rPr>
          <w:t>www.honeywell.com</w:t>
        </w:r>
      </w:hyperlink>
      <w:r>
        <w:rPr>
          <w:color w:val="2E609B"/>
          <w:sz w:val="22"/>
        </w:rPr>
        <w:t>)</w:t>
      </w:r>
      <w:r>
        <w:rPr>
          <w:color w:val="333333"/>
          <w:sz w:val="22"/>
        </w:rPr>
        <w:t xml:space="preserve"> </w:t>
      </w:r>
      <w:r>
        <w:rPr>
          <w:color w:val="000000"/>
          <w:sz w:val="22"/>
        </w:rPr>
        <w:t xml:space="preserve">är en ledande diversifierad leverantör inom teknik och tillverkning som ingår i Fortune 100 och som förser kunder över hela jorden med produkter och tjänster för flygbranschen, reglerteknik för byggnader, hem och industrin, turboladdare och material för särskilda krav. Mer nyheter och information om Honeywell finns på </w:t>
      </w:r>
      <w:hyperlink r:id="rId12">
        <w:r>
          <w:rPr>
            <w:rStyle w:val="Hyperlink"/>
            <w:sz w:val="22"/>
          </w:rPr>
          <w:t>www.honeywellnow.com</w:t>
        </w:r>
      </w:hyperlink>
    </w:p>
    <w:p w14:paraId="36DEABAB" w14:textId="77777777" w:rsidR="004917DB" w:rsidRPr="005D75CF" w:rsidRDefault="004917DB" w:rsidP="004917DB">
      <w:pPr>
        <w:jc w:val="center"/>
        <w:rPr>
          <w:rFonts w:cs="Arial"/>
          <w:color w:val="000000" w:themeColor="text1"/>
          <w:sz w:val="19"/>
        </w:rPr>
      </w:pPr>
      <w:r>
        <w:rPr>
          <w:color w:val="000000" w:themeColor="text1"/>
        </w:rPr>
        <w:t># # #</w:t>
      </w:r>
    </w:p>
    <w:p w14:paraId="176C9F09" w14:textId="77777777" w:rsidR="00993E6B" w:rsidRPr="005D75CF" w:rsidRDefault="002342BD">
      <w:pPr>
        <w:rPr>
          <w:rFonts w:cs="Arial"/>
        </w:rPr>
      </w:pPr>
    </w:p>
    <w:sectPr w:rsidR="00993E6B" w:rsidRPr="005D75CF" w:rsidSect="004917DB">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1693B" w14:textId="77777777" w:rsidR="00937432" w:rsidRDefault="00937432" w:rsidP="004917DB">
      <w:r>
        <w:separator/>
      </w:r>
    </w:p>
  </w:endnote>
  <w:endnote w:type="continuationSeparator" w:id="0">
    <w:p w14:paraId="29B993D4" w14:textId="77777777" w:rsidR="00937432" w:rsidRDefault="00937432"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3A2C" w14:textId="77777777" w:rsidR="00937432" w:rsidRDefault="00937432" w:rsidP="004917DB">
      <w:r>
        <w:separator/>
      </w:r>
    </w:p>
  </w:footnote>
  <w:footnote w:type="continuationSeparator" w:id="0">
    <w:p w14:paraId="0069DCE9" w14:textId="77777777" w:rsidR="00937432" w:rsidRDefault="00937432" w:rsidP="004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65E8" w14:textId="7B4E431E" w:rsidR="004917DB" w:rsidRDefault="004917DB" w:rsidP="004917DB">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342BD">
      <w:rPr>
        <w:rStyle w:val="PageNumber"/>
        <w:rFonts w:ascii="Times New Roman" w:hAnsi="Times New Roman"/>
        <w:noProof/>
      </w:rPr>
      <w:t>3</w:t>
    </w:r>
    <w:r>
      <w:rPr>
        <w:rStyle w:val="PageNumber"/>
        <w:rFonts w:ascii="Times New Roman" w:hAnsi="Times New Roman"/>
      </w:rPr>
      <w:fldChar w:fldCharType="end"/>
    </w:r>
    <w:r>
      <w:rPr>
        <w:rFonts w:ascii="Times New Roman" w:hAnsi="Times New Roman"/>
      </w:rPr>
      <w:t>-</w:t>
    </w:r>
    <w:r w:rsidR="006B7A51">
      <w:rPr>
        <w:rFonts w:ascii="Times New Roman" w:hAnsi="Times New Roman"/>
      </w:rPr>
      <w:t>Honeywell Industrial Safety</w:t>
    </w:r>
  </w:p>
  <w:p w14:paraId="0C3E62FB" w14:textId="77777777" w:rsidR="004917DB" w:rsidRDefault="004917DB">
    <w:pPr>
      <w:pStyle w:val="Header"/>
    </w:pPr>
  </w:p>
  <w:p w14:paraId="5067E7A9" w14:textId="77777777" w:rsidR="004917DB" w:rsidRDefault="00491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04F0" w14:textId="77777777" w:rsidR="004917DB" w:rsidRDefault="004917DB">
    <w:pPr>
      <w:pStyle w:val="Header"/>
    </w:pPr>
    <w:r>
      <w:rPr>
        <w:noProof/>
        <w:lang w:val="en-GB" w:eastAsia="en-GB" w:bidi="ar-SA"/>
      </w:rPr>
      <w:drawing>
        <wp:anchor distT="0" distB="0" distL="114300" distR="114300" simplePos="0" relativeHeight="251659264" behindDoc="1" locked="1" layoutInCell="1" allowOverlap="1" wp14:anchorId="35C7DB34" wp14:editId="4F313C92">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DB"/>
    <w:rsid w:val="000444B9"/>
    <w:rsid w:val="002342BD"/>
    <w:rsid w:val="003347F0"/>
    <w:rsid w:val="0038541E"/>
    <w:rsid w:val="004917DB"/>
    <w:rsid w:val="00540A28"/>
    <w:rsid w:val="005D75CF"/>
    <w:rsid w:val="005E5EA5"/>
    <w:rsid w:val="00674CC5"/>
    <w:rsid w:val="006B7A51"/>
    <w:rsid w:val="00937432"/>
    <w:rsid w:val="00AE2A2B"/>
    <w:rsid w:val="00C470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sv-SE"/>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sv-SE"/>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sv-SE"/>
    </w:rPr>
  </w:style>
  <w:style w:type="character" w:styleId="PageNumber">
    <w:name w:val="page number"/>
    <w:basedOn w:val="DefaultParagraphFont"/>
    <w:uiPriority w:val="99"/>
    <w:rsid w:val="004917DB"/>
    <w:rPr>
      <w:rFonts w:cs="Times New Roman"/>
    </w:rPr>
  </w:style>
  <w:style w:type="character" w:styleId="CommentReference">
    <w:name w:val="annotation reference"/>
    <w:basedOn w:val="DefaultParagraphFont"/>
    <w:uiPriority w:val="99"/>
    <w:semiHidden/>
    <w:rsid w:val="005E5EA5"/>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sv-SE"/>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sv-SE"/>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sv-SE"/>
    </w:rPr>
  </w:style>
  <w:style w:type="character" w:styleId="PageNumber">
    <w:name w:val="page number"/>
    <w:basedOn w:val="DefaultParagraphFont"/>
    <w:uiPriority w:val="99"/>
    <w:rsid w:val="004917DB"/>
    <w:rPr>
      <w:rFonts w:cs="Times New Roman"/>
    </w:rPr>
  </w:style>
  <w:style w:type="character" w:styleId="CommentReference">
    <w:name w:val="annotation reference"/>
    <w:basedOn w:val="DefaultParagraphFont"/>
    <w:uiPriority w:val="99"/>
    <w:semiHidden/>
    <w:rsid w:val="005E5EA5"/>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isma@technical-group.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neywellno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eywellsafety.com/Nordic" TargetMode="External"/><Relationship Id="rId4" Type="http://schemas.openxmlformats.org/officeDocument/2006/relationships/settings" Target="settings.xml"/><Relationship Id="rId9" Type="http://schemas.openxmlformats.org/officeDocument/2006/relationships/hyperlink" Target="http://www.honeywellsafet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05EE-53DF-4F00-BC1E-B19072D1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Swan</dc:creator>
  <cp:lastModifiedBy>Annie Leisma</cp:lastModifiedBy>
  <cp:revision>3</cp:revision>
  <dcterms:created xsi:type="dcterms:W3CDTF">2015-12-09T08:57:00Z</dcterms:created>
  <dcterms:modified xsi:type="dcterms:W3CDTF">2015-12-09T09:10:00Z</dcterms:modified>
</cp:coreProperties>
</file>