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F6856" w14:textId="41871BD8" w:rsidR="0086248B" w:rsidRDefault="00FF0FEB" w:rsidP="0086248B">
      <w:pPr>
        <w:ind w:right="-432"/>
        <w:rPr>
          <w:rFonts w:ascii="Arial" w:hAnsi="Arial"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>Pressmeddelande 2018</w:t>
      </w:r>
      <w:bookmarkStart w:id="0" w:name="_GoBack"/>
      <w:bookmarkEnd w:id="0"/>
      <w:r w:rsidR="00192154">
        <w:rPr>
          <w:rFonts w:ascii="Arial" w:hAnsi="Arial"/>
          <w:i/>
          <w:sz w:val="20"/>
          <w:szCs w:val="20"/>
        </w:rPr>
        <w:t>-05-08</w:t>
      </w:r>
    </w:p>
    <w:p w14:paraId="211929BA" w14:textId="77777777" w:rsidR="00064590" w:rsidRPr="00064590" w:rsidRDefault="00064590" w:rsidP="0086248B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001B5EA2" w14:textId="77777777" w:rsidR="00064590" w:rsidRPr="00064590" w:rsidRDefault="00064590" w:rsidP="00064590">
      <w:pPr>
        <w:rPr>
          <w:rFonts w:ascii="Arial" w:eastAsia="Times New Roman" w:hAnsi="Arial" w:cs="Arial"/>
          <w:b/>
          <w:color w:val="000000"/>
          <w:sz w:val="40"/>
          <w:szCs w:val="36"/>
          <w:lang w:eastAsia="sv-SE"/>
        </w:rPr>
      </w:pPr>
      <w:proofErr w:type="spellStart"/>
      <w:r w:rsidRPr="00064590">
        <w:rPr>
          <w:rFonts w:ascii="Arial" w:eastAsia="Times New Roman" w:hAnsi="Arial" w:cs="Arial"/>
          <w:b/>
          <w:color w:val="000000"/>
          <w:sz w:val="32"/>
          <w:szCs w:val="28"/>
          <w:lang w:eastAsia="sv-SE"/>
        </w:rPr>
        <w:t>JSB</w:t>
      </w:r>
      <w:proofErr w:type="spellEnd"/>
      <w:r w:rsidRPr="00064590">
        <w:rPr>
          <w:rFonts w:ascii="Arial" w:eastAsia="Times New Roman" w:hAnsi="Arial" w:cs="Arial"/>
          <w:b/>
          <w:color w:val="000000"/>
          <w:sz w:val="32"/>
          <w:szCs w:val="28"/>
          <w:lang w:eastAsia="sv-SE"/>
        </w:rPr>
        <w:t xml:space="preserve"> använder </w:t>
      </w:r>
      <w:proofErr w:type="spellStart"/>
      <w:r w:rsidRPr="00064590">
        <w:rPr>
          <w:rFonts w:ascii="Arial" w:eastAsia="Times New Roman" w:hAnsi="Arial" w:cs="Arial"/>
          <w:b/>
          <w:color w:val="000000"/>
          <w:sz w:val="32"/>
          <w:szCs w:val="28"/>
          <w:lang w:eastAsia="sv-SE"/>
        </w:rPr>
        <w:t>Knauf</w:t>
      </w:r>
      <w:proofErr w:type="spellEnd"/>
      <w:r w:rsidRPr="00064590">
        <w:rPr>
          <w:rFonts w:ascii="Arial" w:eastAsia="Times New Roman" w:hAnsi="Arial" w:cs="Arial"/>
          <w:b/>
          <w:color w:val="000000"/>
          <w:sz w:val="32"/>
          <w:szCs w:val="28"/>
          <w:lang w:eastAsia="sv-SE"/>
        </w:rPr>
        <w:t xml:space="preserve"> </w:t>
      </w:r>
      <w:proofErr w:type="spellStart"/>
      <w:r w:rsidRPr="00064590">
        <w:rPr>
          <w:rFonts w:ascii="Arial" w:eastAsia="Times New Roman" w:hAnsi="Arial" w:cs="Arial"/>
          <w:b/>
          <w:color w:val="000000"/>
          <w:sz w:val="32"/>
          <w:szCs w:val="28"/>
          <w:lang w:eastAsia="sv-SE"/>
        </w:rPr>
        <w:t>Insulation</w:t>
      </w:r>
      <w:proofErr w:type="spellEnd"/>
      <w:r w:rsidRPr="00064590">
        <w:rPr>
          <w:rFonts w:ascii="Arial" w:eastAsia="Times New Roman" w:hAnsi="Arial" w:cs="Arial"/>
          <w:b/>
          <w:color w:val="000000"/>
          <w:sz w:val="32"/>
          <w:szCs w:val="28"/>
          <w:lang w:eastAsia="sv-SE"/>
        </w:rPr>
        <w:t xml:space="preserve"> för ny byggnad i Växjö</w:t>
      </w:r>
    </w:p>
    <w:p w14:paraId="350A1D2E" w14:textId="77777777" w:rsidR="00064590" w:rsidRPr="00064590" w:rsidRDefault="00064590" w:rsidP="00064590">
      <w:pPr>
        <w:rPr>
          <w:rFonts w:ascii="Arial" w:eastAsia="Times New Roman" w:hAnsi="Arial" w:cs="Arial"/>
          <w:color w:val="000000"/>
          <w:lang w:eastAsia="sv-SE"/>
        </w:rPr>
      </w:pPr>
    </w:p>
    <w:p w14:paraId="600E4D9E" w14:textId="6DC7A31C" w:rsidR="00064590" w:rsidRPr="00064590" w:rsidRDefault="00064590" w:rsidP="00064590">
      <w:pPr>
        <w:rPr>
          <w:rFonts w:ascii="Arial" w:eastAsia="Times New Roman" w:hAnsi="Arial" w:cs="Arial"/>
          <w:b/>
          <w:color w:val="000000"/>
          <w:sz w:val="22"/>
          <w:lang w:eastAsia="sv-SE"/>
        </w:rPr>
      </w:pPr>
      <w:r w:rsidRPr="00064590">
        <w:rPr>
          <w:rFonts w:ascii="Arial" w:eastAsia="Times New Roman" w:hAnsi="Arial" w:cs="Arial"/>
          <w:b/>
          <w:color w:val="000000"/>
          <w:sz w:val="22"/>
          <w:lang w:eastAsia="sv-SE"/>
        </w:rPr>
        <w:t>För byggnationen av Hus Charlie i Växjö, en 5500 kvadratmeter stor byggnad som ska rymma kontorslokaler och en restaurang, använder bygg- och projektut</w:t>
      </w:r>
      <w:r w:rsidR="005F07EF">
        <w:rPr>
          <w:rFonts w:ascii="Arial" w:eastAsia="Times New Roman" w:hAnsi="Arial" w:cs="Arial"/>
          <w:b/>
          <w:color w:val="000000"/>
          <w:sz w:val="22"/>
          <w:lang w:eastAsia="sv-SE"/>
        </w:rPr>
        <w:t>v</w:t>
      </w:r>
      <w:r w:rsidRPr="00064590">
        <w:rPr>
          <w:rFonts w:ascii="Arial" w:eastAsia="Times New Roman" w:hAnsi="Arial" w:cs="Arial"/>
          <w:b/>
          <w:color w:val="000000"/>
          <w:sz w:val="22"/>
          <w:lang w:eastAsia="sv-SE"/>
        </w:rPr>
        <w:t xml:space="preserve">ecklingsbolaget </w:t>
      </w:r>
      <w:proofErr w:type="spellStart"/>
      <w:r w:rsidRPr="00064590">
        <w:rPr>
          <w:rFonts w:ascii="Arial" w:eastAsia="Times New Roman" w:hAnsi="Arial" w:cs="Arial"/>
          <w:b/>
          <w:color w:val="000000"/>
          <w:sz w:val="22"/>
          <w:lang w:eastAsia="sv-SE"/>
        </w:rPr>
        <w:t>JSB</w:t>
      </w:r>
      <w:proofErr w:type="spellEnd"/>
      <w:r w:rsidRPr="00064590">
        <w:rPr>
          <w:rFonts w:ascii="Arial" w:eastAsia="Times New Roman" w:hAnsi="Arial" w:cs="Arial"/>
          <w:b/>
          <w:color w:val="000000"/>
          <w:sz w:val="22"/>
          <w:lang w:eastAsia="sv-SE"/>
        </w:rPr>
        <w:t xml:space="preserve"> </w:t>
      </w:r>
      <w:proofErr w:type="spellStart"/>
      <w:r w:rsidRPr="00064590">
        <w:rPr>
          <w:rFonts w:ascii="Arial" w:eastAsia="Times New Roman" w:hAnsi="Arial" w:cs="Arial"/>
          <w:b/>
          <w:color w:val="000000"/>
          <w:sz w:val="22"/>
          <w:lang w:eastAsia="sv-SE"/>
        </w:rPr>
        <w:t>Knauf</w:t>
      </w:r>
      <w:proofErr w:type="spellEnd"/>
      <w:r w:rsidRPr="00064590">
        <w:rPr>
          <w:rFonts w:ascii="Arial" w:eastAsia="Times New Roman" w:hAnsi="Arial" w:cs="Arial"/>
          <w:b/>
          <w:color w:val="000000"/>
          <w:sz w:val="22"/>
          <w:lang w:eastAsia="sv-SE"/>
        </w:rPr>
        <w:t xml:space="preserve"> </w:t>
      </w:r>
      <w:proofErr w:type="spellStart"/>
      <w:r w:rsidRPr="00064590">
        <w:rPr>
          <w:rFonts w:ascii="Arial" w:eastAsia="Times New Roman" w:hAnsi="Arial" w:cs="Arial"/>
          <w:b/>
          <w:color w:val="000000"/>
          <w:sz w:val="22"/>
          <w:lang w:eastAsia="sv-SE"/>
        </w:rPr>
        <w:t>Insulations</w:t>
      </w:r>
      <w:proofErr w:type="spellEnd"/>
      <w:r w:rsidRPr="00064590">
        <w:rPr>
          <w:rFonts w:ascii="Arial" w:eastAsia="Times New Roman" w:hAnsi="Arial" w:cs="Arial"/>
          <w:b/>
          <w:color w:val="000000"/>
          <w:sz w:val="22"/>
          <w:lang w:eastAsia="sv-SE"/>
        </w:rPr>
        <w:t xml:space="preserve"> </w:t>
      </w:r>
      <w:proofErr w:type="spellStart"/>
      <w:r w:rsidRPr="00064590">
        <w:rPr>
          <w:rFonts w:ascii="Arial" w:eastAsia="Times New Roman" w:hAnsi="Arial" w:cs="Arial"/>
          <w:b/>
          <w:color w:val="000000"/>
          <w:sz w:val="22"/>
          <w:lang w:eastAsia="sv-SE"/>
        </w:rPr>
        <w:t>EcoBatt</w:t>
      </w:r>
      <w:proofErr w:type="spellEnd"/>
      <w:r w:rsidRPr="00064590">
        <w:rPr>
          <w:rFonts w:ascii="Arial" w:eastAsia="Times New Roman" w:hAnsi="Arial" w:cs="Arial"/>
          <w:b/>
          <w:color w:val="000000"/>
          <w:sz w:val="22"/>
          <w:lang w:eastAsia="sv-SE"/>
        </w:rPr>
        <w:t xml:space="preserve">-isolering. Efter lyckade tester fortsätter nu företaget att använda sig av den </w:t>
      </w:r>
      <w:r w:rsidR="0046753D" w:rsidRPr="00064590">
        <w:rPr>
          <w:rFonts w:ascii="Arial" w:eastAsia="Times New Roman" w:hAnsi="Arial" w:cs="Arial"/>
          <w:b/>
          <w:color w:val="000000"/>
          <w:sz w:val="22"/>
          <w:lang w:eastAsia="sv-SE"/>
        </w:rPr>
        <w:t>nyupptäckta</w:t>
      </w:r>
      <w:r w:rsidRPr="00064590">
        <w:rPr>
          <w:rFonts w:ascii="Arial" w:eastAsia="Times New Roman" w:hAnsi="Arial" w:cs="Arial"/>
          <w:b/>
          <w:color w:val="000000"/>
          <w:sz w:val="22"/>
          <w:lang w:eastAsia="sv-SE"/>
        </w:rPr>
        <w:t xml:space="preserve"> isoleringen.  </w:t>
      </w:r>
    </w:p>
    <w:p w14:paraId="1FC4A1CF" w14:textId="77777777" w:rsidR="00064590" w:rsidRPr="00064590" w:rsidRDefault="00064590" w:rsidP="00064590">
      <w:pPr>
        <w:rPr>
          <w:rFonts w:ascii="Arial" w:eastAsia="Times New Roman" w:hAnsi="Arial" w:cs="Arial"/>
          <w:b/>
          <w:color w:val="000000"/>
          <w:sz w:val="22"/>
          <w:lang w:eastAsia="sv-SE"/>
        </w:rPr>
      </w:pPr>
    </w:p>
    <w:p w14:paraId="55803BE5" w14:textId="77777777" w:rsidR="00064590" w:rsidRPr="00064590" w:rsidRDefault="00064590" w:rsidP="00064590">
      <w:pPr>
        <w:rPr>
          <w:rFonts w:ascii="Arial" w:eastAsia="Times New Roman" w:hAnsi="Arial" w:cs="Arial"/>
          <w:color w:val="000000"/>
          <w:sz w:val="22"/>
          <w:lang w:eastAsia="sv-SE"/>
        </w:rPr>
      </w:pPr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Hus Charlie som nu byggs av </w:t>
      </w:r>
      <w:proofErr w:type="spellStart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>JSB</w:t>
      </w:r>
      <w:proofErr w:type="spellEnd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 ska binda samman två befintliga hus i </w:t>
      </w:r>
      <w:proofErr w:type="spellStart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>Videum</w:t>
      </w:r>
      <w:proofErr w:type="spellEnd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 Science Park vid Linneuniversitetet i Växjö. Byggnaden, som ska inrymma bland annat kontorslokaler och en restaurang, är på 5 500 kvadratmeter och ska vara inflyttningsklart i höst. Byggnaden är arkitektoniskt uttrycksfull, vilket ställer höga krav på byggarna.</w:t>
      </w:r>
    </w:p>
    <w:p w14:paraId="338694C9" w14:textId="77777777" w:rsidR="00064590" w:rsidRPr="00064590" w:rsidRDefault="00064590" w:rsidP="00064590">
      <w:pPr>
        <w:rPr>
          <w:rFonts w:ascii="Arial" w:eastAsia="Times New Roman" w:hAnsi="Arial" w:cs="Arial"/>
          <w:color w:val="000000"/>
          <w:sz w:val="22"/>
          <w:lang w:eastAsia="sv-SE"/>
        </w:rPr>
      </w:pPr>
    </w:p>
    <w:p w14:paraId="4D06BFA1" w14:textId="7530610D" w:rsidR="00064590" w:rsidRPr="00064590" w:rsidRDefault="00064590" w:rsidP="00064590">
      <w:pPr>
        <w:rPr>
          <w:rFonts w:ascii="Arial" w:eastAsia="Times New Roman" w:hAnsi="Arial" w:cs="Arial"/>
          <w:color w:val="000000"/>
          <w:sz w:val="22"/>
          <w:lang w:eastAsia="sv-SE"/>
        </w:rPr>
      </w:pPr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För isolering har </w:t>
      </w:r>
      <w:proofErr w:type="spellStart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>JSB</w:t>
      </w:r>
      <w:proofErr w:type="spellEnd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 tidigare jobbat med stenull och glasull av ett annat fabrikat, men när bygget av Hus Charlie skulle börja byggas, presenterade XL BYGG i Alvesta </w:t>
      </w:r>
      <w:proofErr w:type="spellStart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>Knauf</w:t>
      </w:r>
      <w:proofErr w:type="spellEnd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 </w:t>
      </w:r>
      <w:proofErr w:type="spellStart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>Insulations</w:t>
      </w:r>
      <w:proofErr w:type="spellEnd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 </w:t>
      </w:r>
      <w:proofErr w:type="spellStart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>EcoBatt</w:t>
      </w:r>
      <w:proofErr w:type="spellEnd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 som </w:t>
      </w:r>
      <w:proofErr w:type="spellStart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>isoleringslösning</w:t>
      </w:r>
      <w:proofErr w:type="spellEnd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. </w:t>
      </w:r>
    </w:p>
    <w:p w14:paraId="16F270D0" w14:textId="77777777" w:rsidR="00064590" w:rsidRPr="00064590" w:rsidRDefault="00064590" w:rsidP="00064590">
      <w:pPr>
        <w:rPr>
          <w:rFonts w:ascii="Arial" w:eastAsia="Times New Roman" w:hAnsi="Arial" w:cs="Arial"/>
          <w:color w:val="000000"/>
          <w:sz w:val="22"/>
          <w:lang w:eastAsia="sv-SE"/>
        </w:rPr>
      </w:pPr>
    </w:p>
    <w:p w14:paraId="6DDE8F8F" w14:textId="77777777" w:rsidR="00064590" w:rsidRPr="00064590" w:rsidRDefault="00064590" w:rsidP="00064590">
      <w:pPr>
        <w:rPr>
          <w:rFonts w:ascii="Arial" w:eastAsia="Times New Roman" w:hAnsi="Arial" w:cs="Arial"/>
          <w:color w:val="000000"/>
          <w:sz w:val="22"/>
          <w:lang w:eastAsia="sv-SE"/>
        </w:rPr>
      </w:pPr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– Jag pratade en hel del med XL BYGG och deras argument för </w:t>
      </w:r>
      <w:proofErr w:type="spellStart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>Knauf</w:t>
      </w:r>
      <w:proofErr w:type="spellEnd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 </w:t>
      </w:r>
      <w:proofErr w:type="spellStart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>Insulation</w:t>
      </w:r>
      <w:proofErr w:type="spellEnd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 var övertygande. Vi ville testa, men vi hann inte prata med snickarna innan vi tog beslutet, säger Pär Engstrand, platschef på </w:t>
      </w:r>
      <w:proofErr w:type="spellStart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>JSB</w:t>
      </w:r>
      <w:proofErr w:type="spellEnd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. </w:t>
      </w:r>
    </w:p>
    <w:p w14:paraId="0E366367" w14:textId="77777777" w:rsidR="00064590" w:rsidRPr="00064590" w:rsidRDefault="00064590" w:rsidP="00064590">
      <w:pPr>
        <w:rPr>
          <w:rFonts w:ascii="Arial" w:eastAsia="Times New Roman" w:hAnsi="Arial" w:cs="Arial"/>
          <w:color w:val="000000"/>
          <w:sz w:val="22"/>
          <w:lang w:eastAsia="sv-SE"/>
        </w:rPr>
      </w:pPr>
    </w:p>
    <w:p w14:paraId="57902309" w14:textId="77777777" w:rsidR="00064590" w:rsidRPr="00064590" w:rsidRDefault="00064590" w:rsidP="00064590">
      <w:pPr>
        <w:rPr>
          <w:rFonts w:ascii="Arial" w:eastAsia="Times New Roman" w:hAnsi="Arial" w:cs="Arial"/>
          <w:b/>
          <w:color w:val="000000"/>
          <w:sz w:val="22"/>
          <w:lang w:eastAsia="sv-SE"/>
        </w:rPr>
      </w:pPr>
      <w:r w:rsidRPr="00064590">
        <w:rPr>
          <w:rFonts w:ascii="Arial" w:eastAsia="Times New Roman" w:hAnsi="Arial" w:cs="Arial"/>
          <w:b/>
          <w:color w:val="000000"/>
          <w:sz w:val="22"/>
          <w:lang w:eastAsia="sv-SE"/>
        </w:rPr>
        <w:t>Lyckade tester</w:t>
      </w:r>
    </w:p>
    <w:p w14:paraId="4F9CE816" w14:textId="77777777" w:rsidR="00064590" w:rsidRPr="00064590" w:rsidRDefault="00064590" w:rsidP="00064590">
      <w:pPr>
        <w:rPr>
          <w:rFonts w:ascii="Arial" w:eastAsia="Times New Roman" w:hAnsi="Arial" w:cs="Arial"/>
          <w:color w:val="000000"/>
          <w:sz w:val="22"/>
          <w:lang w:eastAsia="sv-SE"/>
        </w:rPr>
      </w:pPr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Enligt Pär Engstrand talade allt för </w:t>
      </w:r>
      <w:proofErr w:type="spellStart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>Knauf</w:t>
      </w:r>
      <w:proofErr w:type="spellEnd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 </w:t>
      </w:r>
      <w:proofErr w:type="spellStart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>Insulation</w:t>
      </w:r>
      <w:proofErr w:type="spellEnd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, och hittills har testet av </w:t>
      </w:r>
      <w:proofErr w:type="spellStart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>Knauf</w:t>
      </w:r>
      <w:proofErr w:type="spellEnd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 </w:t>
      </w:r>
      <w:proofErr w:type="spellStart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>Insulation</w:t>
      </w:r>
      <w:proofErr w:type="spellEnd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 fallit bra ut.</w:t>
      </w:r>
    </w:p>
    <w:p w14:paraId="51806956" w14:textId="77777777" w:rsidR="00064590" w:rsidRPr="00064590" w:rsidRDefault="00064590" w:rsidP="00064590">
      <w:pPr>
        <w:rPr>
          <w:rFonts w:ascii="Arial" w:eastAsia="Times New Roman" w:hAnsi="Arial" w:cs="Arial"/>
          <w:color w:val="000000"/>
          <w:sz w:val="22"/>
          <w:lang w:eastAsia="sv-SE"/>
        </w:rPr>
      </w:pPr>
    </w:p>
    <w:p w14:paraId="4655DDCF" w14:textId="77777777" w:rsidR="00064590" w:rsidRPr="00064590" w:rsidRDefault="00064590" w:rsidP="00064590">
      <w:pPr>
        <w:rPr>
          <w:rFonts w:ascii="Arial" w:eastAsia="Times New Roman" w:hAnsi="Arial" w:cs="Arial"/>
          <w:color w:val="000000"/>
          <w:sz w:val="22"/>
          <w:lang w:eastAsia="sv-SE"/>
        </w:rPr>
      </w:pPr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– Testet av </w:t>
      </w:r>
      <w:proofErr w:type="spellStart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>EcoBatt</w:t>
      </w:r>
      <w:proofErr w:type="spellEnd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 har varit lyckat. Det jag hört mest är att lukten är behaglig och att ullen inte kliar. Jag minns ju hur det var förr, när man kunde hitta små glasbitar i ullen som luktade allt annat än gott, så för mig är det väldigt stora plus, säger Pär.</w:t>
      </w:r>
    </w:p>
    <w:p w14:paraId="672B38AC" w14:textId="77777777" w:rsidR="00064590" w:rsidRPr="00064590" w:rsidRDefault="00064590" w:rsidP="00064590">
      <w:pPr>
        <w:rPr>
          <w:rFonts w:ascii="Arial" w:eastAsia="Times New Roman" w:hAnsi="Arial" w:cs="Arial"/>
          <w:color w:val="000000"/>
          <w:sz w:val="22"/>
          <w:lang w:eastAsia="sv-SE"/>
        </w:rPr>
      </w:pPr>
    </w:p>
    <w:p w14:paraId="0029FC99" w14:textId="77777777" w:rsidR="00064590" w:rsidRPr="00064590" w:rsidRDefault="00064590" w:rsidP="00064590">
      <w:pPr>
        <w:rPr>
          <w:rFonts w:ascii="Arial" w:eastAsia="Times New Roman" w:hAnsi="Arial" w:cs="Arial"/>
          <w:color w:val="000000"/>
          <w:lang w:eastAsia="sv-SE"/>
        </w:rPr>
      </w:pPr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Hus Charlie byggs även enligt Miljöbyggnad Silver, även om det inte ska certifieras. För att med råge klara energikraven har </w:t>
      </w:r>
      <w:proofErr w:type="spellStart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>JSB</w:t>
      </w:r>
      <w:proofErr w:type="spellEnd"/>
      <w:r w:rsidRPr="00064590">
        <w:rPr>
          <w:rFonts w:ascii="Arial" w:eastAsia="Times New Roman" w:hAnsi="Arial" w:cs="Arial"/>
          <w:color w:val="000000"/>
          <w:sz w:val="22"/>
          <w:lang w:eastAsia="sv-SE"/>
        </w:rPr>
        <w:t xml:space="preserve"> lagt på 45 millimeter extra isolering i utfackningsväggarna och 100 millimeter extra i vindbjälklagen. </w:t>
      </w:r>
    </w:p>
    <w:p w14:paraId="6F944496" w14:textId="77777777" w:rsidR="001672EB" w:rsidRDefault="001672EB" w:rsidP="0043131F">
      <w:pPr>
        <w:ind w:right="-432"/>
        <w:rPr>
          <w:rFonts w:ascii="Arial" w:hAnsi="Arial"/>
          <w:b/>
          <w:sz w:val="20"/>
          <w:szCs w:val="20"/>
        </w:rPr>
      </w:pPr>
    </w:p>
    <w:p w14:paraId="3733AA53" w14:textId="77777777" w:rsidR="00F84231" w:rsidRDefault="00F84231" w:rsidP="0043131F">
      <w:pPr>
        <w:ind w:right="-432"/>
        <w:rPr>
          <w:rFonts w:ascii="Arial" w:hAnsi="Arial"/>
          <w:b/>
          <w:sz w:val="20"/>
          <w:szCs w:val="20"/>
        </w:rPr>
      </w:pPr>
    </w:p>
    <w:p w14:paraId="2A6232D8" w14:textId="77777777" w:rsidR="00994109" w:rsidRPr="003140DF" w:rsidRDefault="007E2A48" w:rsidP="00AF5859">
      <w:pPr>
        <w:spacing w:line="276" w:lineRule="auto"/>
        <w:ind w:right="-432"/>
        <w:rPr>
          <w:rFonts w:ascii="Arial" w:hAnsi="Arial"/>
          <w:b/>
          <w:sz w:val="20"/>
          <w:szCs w:val="20"/>
          <w:lang w:val="en-US"/>
        </w:rPr>
      </w:pPr>
      <w:r w:rsidRPr="003140DF">
        <w:rPr>
          <w:rFonts w:ascii="Arial" w:hAnsi="Arial"/>
          <w:b/>
          <w:sz w:val="20"/>
          <w:szCs w:val="20"/>
          <w:lang w:val="en-US"/>
        </w:rPr>
        <w:t>Kontakt:</w:t>
      </w:r>
    </w:p>
    <w:p w14:paraId="43714770" w14:textId="77777777" w:rsidR="00FC6AEF" w:rsidRPr="003140DF" w:rsidRDefault="00FC6AEF" w:rsidP="00FC6AEF">
      <w:pPr>
        <w:rPr>
          <w:rFonts w:ascii="Arial" w:hAnsi="Arial" w:cs="Arial"/>
          <w:sz w:val="20"/>
          <w:szCs w:val="20"/>
          <w:lang w:val="en-US"/>
        </w:rPr>
      </w:pPr>
      <w:r w:rsidRPr="003140DF">
        <w:rPr>
          <w:rFonts w:ascii="Arial" w:hAnsi="Arial" w:cs="Arial"/>
          <w:sz w:val="20"/>
          <w:szCs w:val="20"/>
          <w:lang w:val="en-US"/>
        </w:rPr>
        <w:t>Peter Isacsson, Nordic General Manager | +46 (0)706 45 00 06</w:t>
      </w:r>
    </w:p>
    <w:p w14:paraId="5D8E0A98" w14:textId="5904387E" w:rsidR="00FC6AEF" w:rsidRPr="00AB30B8" w:rsidRDefault="00FC6AEF" w:rsidP="00FC6AEF">
      <w:pPr>
        <w:rPr>
          <w:rFonts w:ascii="Arial" w:hAnsi="Arial" w:cs="Arial"/>
          <w:sz w:val="20"/>
          <w:szCs w:val="20"/>
          <w:lang w:val="en-US" w:eastAsia="sv-SE"/>
        </w:rPr>
      </w:pPr>
      <w:r w:rsidRPr="00AB30B8">
        <w:rPr>
          <w:rFonts w:ascii="Arial" w:hAnsi="Arial" w:cs="Arial"/>
          <w:sz w:val="20"/>
          <w:szCs w:val="20"/>
          <w:lang w:val="en-US"/>
        </w:rPr>
        <w:t xml:space="preserve">Elin </w:t>
      </w:r>
      <w:proofErr w:type="spellStart"/>
      <w:r w:rsidRPr="00AB30B8">
        <w:rPr>
          <w:rFonts w:ascii="Arial" w:hAnsi="Arial" w:cs="Arial"/>
          <w:sz w:val="20"/>
          <w:szCs w:val="20"/>
          <w:lang w:val="en-US"/>
        </w:rPr>
        <w:t>Gustafsson</w:t>
      </w:r>
      <w:proofErr w:type="spellEnd"/>
      <w:r w:rsidRPr="00AB30B8">
        <w:rPr>
          <w:rFonts w:ascii="Arial" w:hAnsi="Arial" w:cs="Arial"/>
          <w:sz w:val="20"/>
          <w:szCs w:val="20"/>
          <w:lang w:val="en-US"/>
        </w:rPr>
        <w:t>, Nordic Marketing Coordinator | +46 (0)703 65 66 04</w:t>
      </w:r>
    </w:p>
    <w:p w14:paraId="1867E671" w14:textId="58292057" w:rsidR="00635758" w:rsidRPr="00AB30B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65002BF4" w14:textId="6F6161E8" w:rsidR="00635758" w:rsidRPr="00AB30B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0C801011" w14:textId="7540C204" w:rsidR="00635758" w:rsidRPr="00AB30B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21F058B7" w14:textId="77777777" w:rsidR="00775953" w:rsidRPr="00AB30B8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1C88193C" w14:textId="58AB1363" w:rsidR="00775953" w:rsidRPr="00AB30B8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  <w:lang w:val="en-US"/>
        </w:rPr>
      </w:pPr>
    </w:p>
    <w:p w14:paraId="1D579FD8" w14:textId="77777777" w:rsidR="0043131F" w:rsidRPr="00AB30B8" w:rsidRDefault="0043131F" w:rsidP="0043131F">
      <w:pPr>
        <w:ind w:right="-432"/>
        <w:rPr>
          <w:rFonts w:ascii="Arial" w:hAnsi="Arial" w:cs="Arial"/>
          <w:sz w:val="20"/>
          <w:szCs w:val="20"/>
          <w:lang w:val="en-US"/>
        </w:rPr>
      </w:pPr>
    </w:p>
    <w:p w14:paraId="459BF2C4" w14:textId="506010CF" w:rsidR="00AB6E8A" w:rsidRPr="00994109" w:rsidRDefault="001672EB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66BE2C" wp14:editId="152D2519">
                <wp:simplePos x="0" y="0"/>
                <wp:positionH relativeFrom="column">
                  <wp:posOffset>365</wp:posOffset>
                </wp:positionH>
                <wp:positionV relativeFrom="page">
                  <wp:posOffset>9261583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0C6B0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Knauf Insulation är en del av Knauf Group, en familjeägd global byggmaterialkoncern med en årlig omsättning på mer än €5 miljarder. Som en av världens främsta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isoleringstillverkare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, är vi verksamma i över 35 länder och har fler än 40 produktionsanläggningar som tillverkar glasull, stenull,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extruderad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polystyren (XPS), expanderad polystyren (EPS) och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extruderad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polyethylen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XPE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). Med fler än 5 500 anställda, är vi specialister på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isoleringstillverkning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, forskning och utveckling. Vi erbjuder avancerade lösningar för energieffektivitet för byggnader i hela världen. Läs mer om oss och våra produkter på </w:t>
                            </w:r>
                            <w:hyperlink r:id="rId8" w:history="1">
                              <w:r w:rsidRPr="00A0074E">
                                <w:rPr>
                                  <w:rStyle w:val="Hyperlnk"/>
                                  <w:rFonts w:ascii="Helvetica Neue" w:hAnsi="Helvetica Neue" w:cs="Helvetica Neue"/>
                                  <w:sz w:val="18"/>
                                  <w:szCs w:val="18"/>
                                </w:rPr>
                                <w:t>www.knaufinsulation.se</w:t>
                              </w:r>
                            </w:hyperlink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F3325D5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6BE2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.05pt;margin-top:729.2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" filled="f" stroked="f">
                <v:textbox inset="0">
                  <w:txbxContent>
                    <w:p w14:paraId="59E0C6B0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Knauf Insulation är en del av Knauf Group, en familjeägd global byggmaterialkoncern med en årlig omsättning på mer än €5 miljarder. Som en av världens främsta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isoleringstillverkare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är vi verksamma i över 35 länder och har fler än 40 produktionsanläggningar som tillverkar glasull, stenull,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polystyren (XPS), expanderad polystyren (EPS) och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polyethylen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XPE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). Med fler än 5 500 anställda, är vi specialister på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isoleringstillverkning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forskning och utveckling. Vi erbjuder avancerade lösningar för energieffektivitet för byggnader i hela världen. Läs mer om oss och våra produkter på </w:t>
                      </w:r>
                      <w:hyperlink r:id="rId9" w:history="1">
                        <w:r w:rsidRPr="00A0074E">
                          <w:rPr>
                            <w:rStyle w:val="Hyperlnk"/>
                            <w:rFonts w:ascii="Helvetica Neue" w:hAnsi="Helvetica Neue" w:cs="Helvetica Neue"/>
                            <w:sz w:val="18"/>
                            <w:szCs w:val="18"/>
                          </w:rPr>
                          <w:t>www.knaufinsulation.se</w:t>
                        </w:r>
                      </w:hyperlink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F3325D5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2B0A43" w14:textId="77777777" w:rsidR="00B43D7A" w:rsidRDefault="00B43D7A" w:rsidP="008F5444">
      <w:r>
        <w:separator/>
      </w:r>
    </w:p>
  </w:endnote>
  <w:endnote w:type="continuationSeparator" w:id="0">
    <w:p w14:paraId="4EADDEE6" w14:textId="77777777" w:rsidR="00B43D7A" w:rsidRDefault="00B43D7A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altName w:val="Garamond"/>
    <w:charset w:val="00"/>
    <w:family w:val="auto"/>
    <w:pitch w:val="variable"/>
    <w:sig w:usb0="00000287" w:usb1="00000000" w:usb2="00000000" w:usb3="00000000" w:csb0="0000009F" w:csb1="00000000"/>
  </w:font>
  <w:font w:name="ArialNarrow-Bold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138C0C" w14:textId="77777777" w:rsidR="00B43D7A" w:rsidRDefault="00B43D7A" w:rsidP="008F5444">
      <w:r>
        <w:separator/>
      </w:r>
    </w:p>
  </w:footnote>
  <w:footnote w:type="continuationSeparator" w:id="0">
    <w:p w14:paraId="71F6FBC7" w14:textId="77777777" w:rsidR="00B43D7A" w:rsidRDefault="00B43D7A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E961CBC"/>
    <w:multiLevelType w:val="hybridMultilevel"/>
    <w:tmpl w:val="1778D6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26DD3"/>
    <w:rsid w:val="00064590"/>
    <w:rsid w:val="00145DA7"/>
    <w:rsid w:val="0016268D"/>
    <w:rsid w:val="001672EB"/>
    <w:rsid w:val="001673FB"/>
    <w:rsid w:val="00192154"/>
    <w:rsid w:val="001D0AB9"/>
    <w:rsid w:val="001E0EC2"/>
    <w:rsid w:val="001E31B4"/>
    <w:rsid w:val="00246493"/>
    <w:rsid w:val="002773EB"/>
    <w:rsid w:val="002D5491"/>
    <w:rsid w:val="002E66E5"/>
    <w:rsid w:val="003140DF"/>
    <w:rsid w:val="003D670C"/>
    <w:rsid w:val="0043131F"/>
    <w:rsid w:val="00460988"/>
    <w:rsid w:val="0046753D"/>
    <w:rsid w:val="00584420"/>
    <w:rsid w:val="005F07EF"/>
    <w:rsid w:val="00617FD5"/>
    <w:rsid w:val="00631F95"/>
    <w:rsid w:val="00635758"/>
    <w:rsid w:val="00653F8C"/>
    <w:rsid w:val="0066644B"/>
    <w:rsid w:val="0072114C"/>
    <w:rsid w:val="00775953"/>
    <w:rsid w:val="0077696E"/>
    <w:rsid w:val="007B6D39"/>
    <w:rsid w:val="007E2A48"/>
    <w:rsid w:val="008032CF"/>
    <w:rsid w:val="00823400"/>
    <w:rsid w:val="0086248B"/>
    <w:rsid w:val="008801AB"/>
    <w:rsid w:val="008F5444"/>
    <w:rsid w:val="0091458B"/>
    <w:rsid w:val="009251A9"/>
    <w:rsid w:val="009302DA"/>
    <w:rsid w:val="0096116F"/>
    <w:rsid w:val="00994109"/>
    <w:rsid w:val="009B3854"/>
    <w:rsid w:val="00A0074E"/>
    <w:rsid w:val="00A30507"/>
    <w:rsid w:val="00A30B0C"/>
    <w:rsid w:val="00A93117"/>
    <w:rsid w:val="00AB30B8"/>
    <w:rsid w:val="00AB6E8A"/>
    <w:rsid w:val="00AF5859"/>
    <w:rsid w:val="00B43D7A"/>
    <w:rsid w:val="00B47E01"/>
    <w:rsid w:val="00C22EE7"/>
    <w:rsid w:val="00C6304A"/>
    <w:rsid w:val="00CB2836"/>
    <w:rsid w:val="00CB298E"/>
    <w:rsid w:val="00D9226D"/>
    <w:rsid w:val="00DB2C40"/>
    <w:rsid w:val="00DC69EE"/>
    <w:rsid w:val="00E4170B"/>
    <w:rsid w:val="00F150F9"/>
    <w:rsid w:val="00F16BCB"/>
    <w:rsid w:val="00F22C86"/>
    <w:rsid w:val="00F84231"/>
    <w:rsid w:val="00FC6AEF"/>
    <w:rsid w:val="00FF0F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5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se" TargetMode="External"/><Relationship Id="rId9" Type="http://schemas.openxmlformats.org/officeDocument/2006/relationships/hyperlink" Target="http://www.knaufinsulation.s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514B56-0C20-7744-BB1A-37DBD44A5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1</TotalTime>
  <Pages>1</Pages>
  <Words>306</Words>
  <Characters>1624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Emil Furudahl</cp:lastModifiedBy>
  <cp:revision>4</cp:revision>
  <cp:lastPrinted>2018-05-07T11:52:00Z</cp:lastPrinted>
  <dcterms:created xsi:type="dcterms:W3CDTF">2018-05-07T11:52:00Z</dcterms:created>
  <dcterms:modified xsi:type="dcterms:W3CDTF">2018-05-07T12:23:00Z</dcterms:modified>
</cp:coreProperties>
</file>