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04BFF705" w:rsidR="00B742B8" w:rsidRPr="00803C6D" w:rsidRDefault="00D55FC7" w:rsidP="003A0B16">
      <w:pPr>
        <w:widowControl/>
        <w:spacing w:after="0" w:line="240" w:lineRule="auto"/>
        <w:jc w:val="center"/>
        <w:rPr>
          <w:rFonts w:ascii="Arial" w:eastAsia="Arial" w:hAnsi="Arial" w:cs="Arial"/>
          <w:b/>
          <w:color w:val="1F497D"/>
          <w:sz w:val="20"/>
          <w:szCs w:val="20"/>
          <w:lang w:val="en-US"/>
        </w:rPr>
      </w:pPr>
      <w:bookmarkStart w:id="0" w:name="_GoBack"/>
      <w:bookmarkEnd w:id="0"/>
      <w:r>
        <w:rPr>
          <w:rFonts w:ascii="Arial" w:eastAsia="Arial" w:hAnsi="Arial" w:cs="Arial"/>
          <w:noProof/>
          <w:sz w:val="20"/>
          <w:szCs w:val="20"/>
        </w:rPr>
        <w:drawing>
          <wp:inline distT="0" distB="0" distL="0" distR="0" wp14:anchorId="53743410" wp14:editId="760F0E57">
            <wp:extent cx="6070600" cy="22180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civica-1.jpg"/>
                    <pic:cNvPicPr/>
                  </pic:nvPicPr>
                  <pic:blipFill>
                    <a:blip r:embed="rId7">
                      <a:extLst>
                        <a:ext uri="{28A0092B-C50C-407E-A947-70E740481C1C}">
                          <a14:useLocalDpi xmlns:a14="http://schemas.microsoft.com/office/drawing/2010/main" val="0"/>
                        </a:ext>
                      </a:extLst>
                    </a:blip>
                    <a:stretch>
                      <a:fillRect/>
                    </a:stretch>
                  </pic:blipFill>
                  <pic:spPr>
                    <a:xfrm>
                      <a:off x="0" y="0"/>
                      <a:ext cx="6070600" cy="2218055"/>
                    </a:xfrm>
                    <a:prstGeom prst="rect">
                      <a:avLst/>
                    </a:prstGeom>
                  </pic:spPr>
                </pic:pic>
              </a:graphicData>
            </a:graphic>
          </wp:inline>
        </w:drawing>
      </w:r>
    </w:p>
    <w:p w14:paraId="00000002" w14:textId="77777777" w:rsidR="00B742B8" w:rsidRPr="00803C6D" w:rsidRDefault="00B742B8">
      <w:pPr>
        <w:widowControl/>
        <w:spacing w:after="0" w:line="240" w:lineRule="auto"/>
        <w:rPr>
          <w:rFonts w:ascii="Arial" w:eastAsia="Arial" w:hAnsi="Arial" w:cs="Arial"/>
          <w:sz w:val="20"/>
          <w:szCs w:val="20"/>
          <w:lang w:val="en-US"/>
        </w:rPr>
      </w:pPr>
    </w:p>
    <w:p w14:paraId="00000003" w14:textId="10A0D2B4" w:rsidR="00B742B8" w:rsidRPr="00803C6D" w:rsidRDefault="00B742B8">
      <w:pPr>
        <w:widowControl/>
        <w:spacing w:after="0" w:line="240" w:lineRule="auto"/>
        <w:rPr>
          <w:rFonts w:ascii="Arial" w:eastAsia="Arial" w:hAnsi="Arial" w:cs="Arial"/>
          <w:sz w:val="20"/>
          <w:szCs w:val="20"/>
          <w:lang w:val="en-US"/>
        </w:rPr>
      </w:pPr>
    </w:p>
    <w:p w14:paraId="00000004" w14:textId="77777777" w:rsidR="00B742B8" w:rsidRPr="00803C6D" w:rsidRDefault="00661EF6" w:rsidP="00796E9C">
      <w:pPr>
        <w:widowControl/>
        <w:spacing w:after="0" w:line="240" w:lineRule="auto"/>
        <w:outlineLvl w:val="0"/>
        <w:rPr>
          <w:rFonts w:ascii="Arial" w:eastAsia="Arial" w:hAnsi="Arial" w:cs="Arial"/>
          <w:sz w:val="20"/>
          <w:szCs w:val="20"/>
          <w:lang w:val="en-US"/>
        </w:rPr>
      </w:pPr>
      <w:r w:rsidRPr="00803C6D">
        <w:rPr>
          <w:rFonts w:ascii="Arial" w:eastAsia="Arial" w:hAnsi="Arial" w:cs="Arial"/>
          <w:color w:val="000000"/>
          <w:sz w:val="20"/>
          <w:szCs w:val="20"/>
          <w:lang w:val="en-US"/>
        </w:rPr>
        <w:t>Joint press release, CIVICA, June 2019</w:t>
      </w:r>
    </w:p>
    <w:p w14:paraId="00000005" w14:textId="77777777" w:rsidR="00B742B8" w:rsidRPr="00803C6D" w:rsidRDefault="00B742B8">
      <w:pPr>
        <w:spacing w:after="0" w:line="240" w:lineRule="auto"/>
        <w:ind w:left="281" w:right="-20"/>
        <w:rPr>
          <w:rFonts w:ascii="Arial" w:eastAsia="Arial" w:hAnsi="Arial" w:cs="Arial"/>
          <w:sz w:val="20"/>
          <w:szCs w:val="20"/>
          <w:lang w:val="en-US"/>
        </w:rPr>
      </w:pPr>
    </w:p>
    <w:p w14:paraId="00000007" w14:textId="77777777" w:rsidR="00B742B8" w:rsidRPr="00803C6D" w:rsidRDefault="00661EF6">
      <w:pPr>
        <w:spacing w:after="0" w:line="240" w:lineRule="auto"/>
        <w:ind w:right="-20"/>
        <w:rPr>
          <w:rFonts w:ascii="Arial" w:eastAsia="Arial" w:hAnsi="Arial" w:cs="Arial"/>
          <w:b/>
          <w:sz w:val="24"/>
          <w:szCs w:val="24"/>
          <w:lang w:val="en-US"/>
        </w:rPr>
      </w:pPr>
      <w:r w:rsidRPr="00803C6D">
        <w:rPr>
          <w:rFonts w:ascii="Arial" w:eastAsia="Arial" w:hAnsi="Arial" w:cs="Arial"/>
          <w:b/>
          <w:sz w:val="24"/>
          <w:szCs w:val="24"/>
          <w:lang w:val="en-US"/>
        </w:rPr>
        <w:t>CIVICA - The European University of Social Sciences selected by the European Commission</w:t>
      </w:r>
    </w:p>
    <w:p w14:paraId="00000008" w14:textId="4BB915A3" w:rsidR="00B742B8" w:rsidRPr="00803C6D" w:rsidRDefault="00661EF6">
      <w:pPr>
        <w:widowControl/>
        <w:spacing w:after="0" w:line="240" w:lineRule="auto"/>
        <w:rPr>
          <w:rFonts w:ascii="Arial" w:eastAsia="Arial" w:hAnsi="Arial" w:cs="Arial"/>
          <w:b/>
          <w:color w:val="000000"/>
          <w:sz w:val="24"/>
          <w:szCs w:val="24"/>
          <w:lang w:val="en-US"/>
        </w:rPr>
      </w:pPr>
      <w:r w:rsidRPr="00803C6D">
        <w:rPr>
          <w:rFonts w:ascii="Arial" w:eastAsia="Arial" w:hAnsi="Arial" w:cs="Arial"/>
          <w:sz w:val="24"/>
          <w:szCs w:val="24"/>
          <w:lang w:val="en-US"/>
        </w:rPr>
        <w:br/>
      </w:r>
      <w:r w:rsidRPr="00803C6D">
        <w:rPr>
          <w:rFonts w:ascii="Arial" w:eastAsia="Arial" w:hAnsi="Arial" w:cs="Arial"/>
          <w:b/>
          <w:color w:val="000000"/>
          <w:sz w:val="24"/>
          <w:szCs w:val="24"/>
          <w:lang w:val="en-US"/>
        </w:rPr>
        <w:t xml:space="preserve">CIVICA has been </w:t>
      </w:r>
      <w:r w:rsidRPr="00803C6D">
        <w:rPr>
          <w:rFonts w:ascii="Arial" w:eastAsia="Arial" w:hAnsi="Arial" w:cs="Arial"/>
          <w:b/>
          <w:sz w:val="24"/>
          <w:szCs w:val="24"/>
          <w:lang w:val="en-US"/>
        </w:rPr>
        <w:t>selected</w:t>
      </w:r>
      <w:r w:rsidRPr="00803C6D">
        <w:rPr>
          <w:rFonts w:ascii="Arial" w:eastAsia="Arial" w:hAnsi="Arial" w:cs="Arial"/>
          <w:b/>
          <w:color w:val="000000"/>
          <w:sz w:val="24"/>
          <w:szCs w:val="24"/>
          <w:lang w:val="en-US"/>
        </w:rPr>
        <w:t xml:space="preserve"> by </w:t>
      </w:r>
      <w:r w:rsidRPr="00E85FE0">
        <w:rPr>
          <w:rFonts w:ascii="Arial" w:eastAsia="Arial" w:hAnsi="Arial" w:cs="Arial"/>
          <w:b/>
          <w:color w:val="000000"/>
          <w:sz w:val="24"/>
          <w:szCs w:val="24"/>
          <w:lang w:val="en-US"/>
        </w:rPr>
        <w:t xml:space="preserve">the European Commission as one of the pilot European Universities. A total of </w:t>
      </w:r>
      <w:r w:rsidR="00E85FE0" w:rsidRPr="00E85FE0">
        <w:rPr>
          <w:rFonts w:ascii="Arial" w:eastAsia="Arial" w:hAnsi="Arial" w:cs="Arial"/>
          <w:b/>
          <w:color w:val="000000"/>
          <w:sz w:val="24"/>
          <w:szCs w:val="24"/>
          <w:lang w:val="en-US"/>
        </w:rPr>
        <w:t>48</w:t>
      </w:r>
      <w:r w:rsidRPr="00E85FE0">
        <w:rPr>
          <w:rFonts w:ascii="Arial" w:eastAsia="Arial" w:hAnsi="Arial" w:cs="Arial"/>
          <w:b/>
          <w:color w:val="000000"/>
          <w:sz w:val="24"/>
          <w:szCs w:val="24"/>
          <w:lang w:val="en-US"/>
        </w:rPr>
        <w:t xml:space="preserve"> applications were received, of which </w:t>
      </w:r>
      <w:r w:rsidR="00E85FE0" w:rsidRPr="00E85FE0">
        <w:rPr>
          <w:rFonts w:ascii="Arial" w:eastAsia="Arial" w:hAnsi="Arial" w:cs="Arial"/>
          <w:b/>
          <w:color w:val="000000"/>
          <w:sz w:val="24"/>
          <w:szCs w:val="24"/>
          <w:lang w:val="en-US"/>
        </w:rPr>
        <w:t>17</w:t>
      </w:r>
      <w:r w:rsidRPr="00E85FE0">
        <w:rPr>
          <w:rFonts w:ascii="Arial" w:eastAsia="Arial" w:hAnsi="Arial" w:cs="Arial"/>
          <w:b/>
          <w:color w:val="000000"/>
          <w:sz w:val="24"/>
          <w:szCs w:val="24"/>
          <w:lang w:val="en-US"/>
        </w:rPr>
        <w:t xml:space="preserve"> have been </w:t>
      </w:r>
      <w:r w:rsidRPr="00E85FE0">
        <w:rPr>
          <w:rFonts w:ascii="Arial" w:eastAsia="Arial" w:hAnsi="Arial" w:cs="Arial"/>
          <w:b/>
          <w:sz w:val="24"/>
          <w:szCs w:val="24"/>
          <w:lang w:val="en-US"/>
        </w:rPr>
        <w:t>selected and awarded funding</w:t>
      </w:r>
      <w:r w:rsidRPr="00E85FE0">
        <w:rPr>
          <w:rFonts w:ascii="Arial" w:eastAsia="Arial" w:hAnsi="Arial" w:cs="Arial"/>
          <w:b/>
          <w:color w:val="000000"/>
          <w:sz w:val="24"/>
          <w:szCs w:val="24"/>
          <w:lang w:val="en-US"/>
        </w:rPr>
        <w:t>, as announced on June 26 by the Commission.</w:t>
      </w:r>
      <w:r w:rsidR="00195B92">
        <w:rPr>
          <w:rFonts w:ascii="Arial" w:eastAsia="Arial" w:hAnsi="Arial" w:cs="Arial"/>
          <w:b/>
          <w:color w:val="000000"/>
          <w:sz w:val="24"/>
          <w:szCs w:val="24"/>
          <w:lang w:val="en-US"/>
        </w:rPr>
        <w:t xml:space="preserve"> The application </w:t>
      </w:r>
      <w:r w:rsidR="00796E9C">
        <w:rPr>
          <w:rFonts w:ascii="Arial" w:eastAsia="Arial" w:hAnsi="Arial" w:cs="Arial"/>
          <w:b/>
          <w:color w:val="000000"/>
          <w:sz w:val="24"/>
          <w:szCs w:val="24"/>
          <w:lang w:val="en-US"/>
        </w:rPr>
        <w:t xml:space="preserve">of CIVICA </w:t>
      </w:r>
      <w:r w:rsidR="00195B92">
        <w:rPr>
          <w:rFonts w:ascii="Arial" w:eastAsia="Arial" w:hAnsi="Arial" w:cs="Arial"/>
          <w:b/>
          <w:color w:val="000000"/>
          <w:sz w:val="24"/>
          <w:szCs w:val="24"/>
          <w:lang w:val="en-US"/>
        </w:rPr>
        <w:t>received 92/100</w:t>
      </w:r>
      <w:r w:rsidR="0064565A">
        <w:rPr>
          <w:rFonts w:ascii="Arial" w:eastAsia="Arial" w:hAnsi="Arial" w:cs="Arial"/>
          <w:b/>
          <w:color w:val="000000"/>
          <w:sz w:val="24"/>
          <w:szCs w:val="24"/>
          <w:lang w:val="en-US"/>
        </w:rPr>
        <w:t xml:space="preserve"> points</w:t>
      </w:r>
      <w:r w:rsidR="00195B92">
        <w:rPr>
          <w:rFonts w:ascii="Arial" w:eastAsia="Arial" w:hAnsi="Arial" w:cs="Arial"/>
          <w:b/>
          <w:color w:val="000000"/>
          <w:sz w:val="24"/>
          <w:szCs w:val="24"/>
          <w:lang w:val="en-US"/>
        </w:rPr>
        <w:t>.</w:t>
      </w:r>
    </w:p>
    <w:p w14:paraId="00000009" w14:textId="77777777" w:rsidR="00B742B8" w:rsidRPr="00803C6D" w:rsidRDefault="00661EF6">
      <w:pPr>
        <w:widowControl/>
        <w:spacing w:after="0" w:line="240" w:lineRule="auto"/>
        <w:rPr>
          <w:rFonts w:ascii="Arial" w:eastAsia="Arial" w:hAnsi="Arial" w:cs="Arial"/>
          <w:sz w:val="20"/>
          <w:szCs w:val="20"/>
          <w:lang w:val="en-US"/>
        </w:rPr>
      </w:pPr>
      <w:r w:rsidRPr="00803C6D">
        <w:rPr>
          <w:rFonts w:ascii="Arial" w:eastAsia="Arial" w:hAnsi="Arial" w:cs="Arial"/>
          <w:sz w:val="20"/>
          <w:szCs w:val="20"/>
          <w:lang w:val="en-US"/>
        </w:rPr>
        <w:t> </w:t>
      </w:r>
    </w:p>
    <w:p w14:paraId="0000000A" w14:textId="64FA56F2" w:rsidR="00B742B8" w:rsidRPr="00366EF0" w:rsidRDefault="00661EF6">
      <w:pPr>
        <w:widowControl/>
        <w:spacing w:after="0" w:line="240" w:lineRule="auto"/>
        <w:rPr>
          <w:rFonts w:ascii="Arial" w:eastAsia="Arial" w:hAnsi="Arial" w:cs="Arial"/>
          <w:sz w:val="20"/>
          <w:szCs w:val="20"/>
          <w:lang w:val="en-US"/>
        </w:rPr>
      </w:pPr>
      <w:r w:rsidRPr="00803C6D">
        <w:rPr>
          <w:rFonts w:ascii="Arial" w:eastAsia="Arial" w:hAnsi="Arial" w:cs="Arial"/>
          <w:color w:val="000000"/>
          <w:sz w:val="20"/>
          <w:szCs w:val="20"/>
          <w:lang w:val="en-US"/>
        </w:rPr>
        <w:t>Bocconi University (Italy), Central European University (Hungary), the European University Institute (European Intergovernmental Organization), the Hertie School of Governance (Germany), the National University of Political Studies and Public Administration (Romania), Sciences Po (France, lead institution for the project) and the Stockholm School of Economics (Sweden) are honoured to be given the opportunity to pion</w:t>
      </w:r>
      <w:r w:rsidRPr="00803C6D">
        <w:rPr>
          <w:rFonts w:ascii="Arial" w:eastAsia="Arial" w:hAnsi="Arial" w:cs="Arial"/>
          <w:sz w:val="20"/>
          <w:szCs w:val="20"/>
          <w:lang w:val="en-US"/>
        </w:rPr>
        <w:t xml:space="preserve">eer the European Universities initiative by launching CIVICA, the European University of Social Sciences. CIVICA will also be joined by the London School of Economics and Political Science (United Kingdom) as an Associated partner. </w:t>
      </w:r>
      <w:r w:rsidRPr="00366EF0">
        <w:rPr>
          <w:rFonts w:ascii="Arial" w:eastAsia="Arial" w:hAnsi="Arial" w:cs="Arial"/>
          <w:sz w:val="20"/>
          <w:szCs w:val="20"/>
          <w:lang w:val="en-US"/>
        </w:rPr>
        <w:t>With CIVICA, all partners are fulfilling their civic responsibility towards future European generations, and further strengthening t</w:t>
      </w:r>
      <w:r w:rsidR="009E61B9">
        <w:rPr>
          <w:rFonts w:ascii="Arial" w:eastAsia="Arial" w:hAnsi="Arial" w:cs="Arial"/>
          <w:sz w:val="20"/>
          <w:szCs w:val="20"/>
          <w:lang w:val="en-US"/>
        </w:rPr>
        <w:t>he role of Europe in the world.</w:t>
      </w:r>
      <w:r w:rsidRPr="00366EF0">
        <w:rPr>
          <w:rFonts w:ascii="Arial" w:eastAsia="Arial" w:hAnsi="Arial" w:cs="Arial"/>
          <w:sz w:val="20"/>
          <w:szCs w:val="20"/>
          <w:lang w:val="en-US"/>
        </w:rPr>
        <w:t xml:space="preserve"> </w:t>
      </w:r>
    </w:p>
    <w:p w14:paraId="0000000B" w14:textId="77777777" w:rsidR="00B742B8" w:rsidRPr="00366EF0" w:rsidRDefault="00B742B8">
      <w:pPr>
        <w:widowControl/>
        <w:spacing w:after="0" w:line="240" w:lineRule="auto"/>
        <w:rPr>
          <w:rFonts w:ascii="Arial" w:eastAsia="Arial" w:hAnsi="Arial" w:cs="Arial"/>
          <w:sz w:val="20"/>
          <w:szCs w:val="20"/>
          <w:lang w:val="en-US"/>
        </w:rPr>
      </w:pPr>
    </w:p>
    <w:p w14:paraId="0000000C" w14:textId="737EBFA7" w:rsidR="00B742B8" w:rsidRPr="00803C6D" w:rsidRDefault="00661EF6">
      <w:pPr>
        <w:widowControl/>
        <w:spacing w:after="0" w:line="240" w:lineRule="auto"/>
        <w:rPr>
          <w:rFonts w:ascii="Arial" w:eastAsia="Arial" w:hAnsi="Arial" w:cs="Arial"/>
          <w:sz w:val="20"/>
          <w:szCs w:val="20"/>
          <w:lang w:val="en-US"/>
        </w:rPr>
      </w:pPr>
      <w:r w:rsidRPr="00803C6D">
        <w:rPr>
          <w:rFonts w:ascii="Arial" w:eastAsia="Arial" w:hAnsi="Arial" w:cs="Arial"/>
          <w:sz w:val="20"/>
          <w:szCs w:val="20"/>
          <w:lang w:val="en-US"/>
        </w:rPr>
        <w:t>An ambitious array of activities at all levels (BA, MA and PhD) will be implemented, as well as a particular focus during the pilot phase on four key challenges: Challenges to Democracy in the XXIst Century; Societies in Transition and Crises of Earth; Europe Revisited; and Data Driven Technologies for the Social Sciences.</w:t>
      </w:r>
    </w:p>
    <w:p w14:paraId="0000000D" w14:textId="77777777" w:rsidR="00B742B8" w:rsidRPr="00803C6D" w:rsidRDefault="00B742B8">
      <w:pPr>
        <w:widowControl/>
        <w:spacing w:after="0" w:line="240" w:lineRule="auto"/>
        <w:rPr>
          <w:rFonts w:ascii="Arial" w:eastAsia="Arial" w:hAnsi="Arial" w:cs="Arial"/>
          <w:sz w:val="20"/>
          <w:szCs w:val="20"/>
          <w:lang w:val="en-US"/>
        </w:rPr>
      </w:pPr>
    </w:p>
    <w:p w14:paraId="0000000E" w14:textId="64D4C286" w:rsidR="00B742B8" w:rsidRPr="00803C6D" w:rsidRDefault="00661EF6">
      <w:pPr>
        <w:widowControl/>
        <w:spacing w:after="0" w:line="240" w:lineRule="auto"/>
        <w:rPr>
          <w:rFonts w:ascii="Arial" w:eastAsia="Arial" w:hAnsi="Arial" w:cs="Arial"/>
          <w:sz w:val="20"/>
          <w:szCs w:val="20"/>
          <w:lang w:val="en-US"/>
        </w:rPr>
      </w:pPr>
      <w:bookmarkStart w:id="1" w:name="_gjdgxs" w:colFirst="0" w:colLast="0"/>
      <w:bookmarkEnd w:id="1"/>
      <w:r w:rsidRPr="00803C6D">
        <w:rPr>
          <w:rFonts w:ascii="Arial" w:eastAsia="Arial" w:hAnsi="Arial" w:cs="Arial"/>
          <w:sz w:val="20"/>
          <w:szCs w:val="20"/>
          <w:lang w:val="en-US"/>
        </w:rPr>
        <w:t>CIVICA will connect 38,000 students coming from across Europe and from all over the world to a community of 7,000 faculty members and some 3,000 administrative staff. CIVICA will unite leading European higher education institutions in the social sciences, the humanities, business management and public policy to create a broad European inter-university campus that links teaching and learning, research and innovation, and mobilise society at large across cultural, li</w:t>
      </w:r>
      <w:r w:rsidR="003A0B16">
        <w:rPr>
          <w:rFonts w:ascii="Arial" w:eastAsia="Arial" w:hAnsi="Arial" w:cs="Arial"/>
          <w:sz w:val="20"/>
          <w:szCs w:val="20"/>
          <w:lang w:val="en-US"/>
        </w:rPr>
        <w:t>nguistic, and national borders.</w:t>
      </w:r>
    </w:p>
    <w:p w14:paraId="0000000F" w14:textId="77777777" w:rsidR="00B742B8" w:rsidRPr="00803C6D" w:rsidRDefault="00B742B8">
      <w:pPr>
        <w:widowControl/>
        <w:spacing w:after="0" w:line="240" w:lineRule="auto"/>
        <w:rPr>
          <w:rFonts w:ascii="Arial" w:eastAsia="Arial" w:hAnsi="Arial" w:cs="Arial"/>
          <w:sz w:val="20"/>
          <w:szCs w:val="20"/>
          <w:lang w:val="en-US"/>
        </w:rPr>
      </w:pPr>
      <w:bookmarkStart w:id="2" w:name="_30j0zll" w:colFirst="0" w:colLast="0"/>
      <w:bookmarkEnd w:id="2"/>
    </w:p>
    <w:p w14:paraId="00000012" w14:textId="3CD8F530" w:rsidR="00B742B8" w:rsidRPr="00803C6D" w:rsidRDefault="00B742B8">
      <w:pPr>
        <w:widowControl/>
        <w:spacing w:after="0" w:line="240" w:lineRule="auto"/>
        <w:rPr>
          <w:rFonts w:ascii="Arial" w:eastAsia="Arial" w:hAnsi="Arial" w:cs="Arial"/>
          <w:sz w:val="20"/>
          <w:szCs w:val="20"/>
          <w:lang w:val="en-US"/>
        </w:rPr>
      </w:pPr>
    </w:p>
    <w:p w14:paraId="5524DEDD" w14:textId="77777777" w:rsidR="00F94279" w:rsidRPr="00F94279" w:rsidRDefault="00F94279" w:rsidP="00F94279">
      <w:pPr>
        <w:widowControl/>
        <w:spacing w:after="0" w:line="240" w:lineRule="auto"/>
        <w:rPr>
          <w:rFonts w:ascii="Times New Roman" w:eastAsia="Times New Roman" w:hAnsi="Times New Roman" w:cs="Times New Roman"/>
          <w:sz w:val="24"/>
          <w:szCs w:val="24"/>
        </w:rPr>
      </w:pPr>
      <w:r w:rsidRPr="00F94279">
        <w:rPr>
          <w:rFonts w:ascii="Arial" w:eastAsia="Times New Roman" w:hAnsi="Arial" w:cs="Arial"/>
          <w:b/>
          <w:bCs/>
          <w:color w:val="000000"/>
          <w:sz w:val="20"/>
          <w:szCs w:val="20"/>
          <w:shd w:val="clear" w:color="auto" w:fill="FFFFFF"/>
        </w:rPr>
        <w:t>Mario Monti</w:t>
      </w:r>
      <w:r w:rsidRPr="00F94279">
        <w:rPr>
          <w:rFonts w:ascii="Arial" w:eastAsia="Times New Roman" w:hAnsi="Arial" w:cs="Arial"/>
          <w:color w:val="000000"/>
          <w:sz w:val="20"/>
          <w:szCs w:val="20"/>
          <w:shd w:val="clear" w:color="auto" w:fill="FFFFFF"/>
        </w:rPr>
        <w:t> </w:t>
      </w:r>
      <w:r w:rsidRPr="00F94279">
        <w:rPr>
          <w:rFonts w:ascii="Arial" w:eastAsia="Arial" w:hAnsi="Arial" w:cs="Arial"/>
          <w:color w:val="000000"/>
          <w:sz w:val="20"/>
          <w:szCs w:val="20"/>
          <w:lang w:val="en-US"/>
        </w:rPr>
        <w:t>(Bocconi University): </w:t>
      </w:r>
      <w:r w:rsidRPr="00F94279">
        <w:rPr>
          <w:rFonts w:ascii="Arial" w:eastAsia="Times New Roman" w:hAnsi="Arial" w:cs="Arial"/>
          <w:i/>
          <w:iCs/>
          <w:color w:val="000000"/>
          <w:sz w:val="20"/>
          <w:szCs w:val="20"/>
          <w:shd w:val="clear" w:color="auto" w:fill="FFFFFF"/>
        </w:rPr>
        <w:t>“The funded pilots promise to pioneer brand-new ways of cooperating throughout Europe. Bocconi is proud to be part of CIVICA, a truly pan-European endeavour that recognizes the centrality of social sciences for Europe’s future.”</w:t>
      </w:r>
    </w:p>
    <w:p w14:paraId="00000014" w14:textId="77777777" w:rsidR="00B742B8" w:rsidRPr="00803C6D" w:rsidRDefault="00B742B8">
      <w:pPr>
        <w:widowControl/>
        <w:spacing w:after="0" w:line="240" w:lineRule="auto"/>
        <w:rPr>
          <w:rFonts w:ascii="Arial" w:eastAsia="Arial" w:hAnsi="Arial" w:cs="Arial"/>
          <w:color w:val="000000"/>
          <w:sz w:val="20"/>
          <w:szCs w:val="20"/>
          <w:lang w:val="en-US"/>
        </w:rPr>
      </w:pPr>
    </w:p>
    <w:p w14:paraId="00000015" w14:textId="559393CD" w:rsidR="00B742B8" w:rsidRPr="00AA6828" w:rsidRDefault="00661EF6">
      <w:pPr>
        <w:widowControl/>
        <w:spacing w:after="0" w:line="240" w:lineRule="auto"/>
        <w:rPr>
          <w:rFonts w:ascii="Arial" w:eastAsia="Arial" w:hAnsi="Arial" w:cs="Arial"/>
          <w:i/>
          <w:color w:val="000000"/>
          <w:sz w:val="20"/>
          <w:szCs w:val="20"/>
          <w:lang w:val="en-US"/>
        </w:rPr>
      </w:pPr>
      <w:r w:rsidRPr="00803C6D">
        <w:rPr>
          <w:rFonts w:ascii="Arial" w:eastAsia="Arial" w:hAnsi="Arial" w:cs="Arial"/>
          <w:b/>
          <w:color w:val="000000"/>
          <w:sz w:val="20"/>
          <w:szCs w:val="20"/>
          <w:lang w:val="en-US"/>
        </w:rPr>
        <w:t>Michael Ignatieff</w:t>
      </w:r>
      <w:r w:rsidRPr="00803C6D">
        <w:rPr>
          <w:rFonts w:ascii="Arial" w:eastAsia="Arial" w:hAnsi="Arial" w:cs="Arial"/>
          <w:color w:val="000000"/>
          <w:sz w:val="20"/>
          <w:szCs w:val="20"/>
          <w:lang w:val="en-US"/>
        </w:rPr>
        <w:t xml:space="preserve"> (Central European University): </w:t>
      </w:r>
      <w:r w:rsidR="00AA6828" w:rsidRPr="00AA6828">
        <w:rPr>
          <w:rFonts w:ascii="Arial" w:eastAsia="Arial" w:hAnsi="Arial" w:cs="Arial"/>
          <w:i/>
          <w:color w:val="000000"/>
          <w:sz w:val="20"/>
          <w:szCs w:val="20"/>
          <w:lang w:val="en-US"/>
        </w:rPr>
        <w:t>“CEU believes passionately that knowledge is borderless. The important connections that we build and maintain with our CIVICA partners will ensure -- through European-wide teaching, learning and research -- that knowledge will continue to transcend borders, wherever they may lie.”</w:t>
      </w:r>
    </w:p>
    <w:p w14:paraId="00000016" w14:textId="77777777" w:rsidR="00B742B8" w:rsidRDefault="00B742B8">
      <w:pPr>
        <w:widowControl/>
        <w:spacing w:after="0" w:line="240" w:lineRule="auto"/>
        <w:rPr>
          <w:rFonts w:ascii="Arial" w:eastAsia="Arial" w:hAnsi="Arial" w:cs="Arial"/>
          <w:color w:val="000000"/>
          <w:sz w:val="20"/>
          <w:szCs w:val="20"/>
          <w:lang w:val="en-US"/>
        </w:rPr>
      </w:pPr>
    </w:p>
    <w:p w14:paraId="36F26490" w14:textId="77777777" w:rsidR="005F0A9F" w:rsidRDefault="005F0A9F">
      <w:pPr>
        <w:widowControl/>
        <w:spacing w:after="0" w:line="240" w:lineRule="auto"/>
        <w:rPr>
          <w:rFonts w:ascii="Arial" w:eastAsia="Arial" w:hAnsi="Arial" w:cs="Arial"/>
          <w:color w:val="000000"/>
          <w:sz w:val="20"/>
          <w:szCs w:val="20"/>
          <w:lang w:val="en-US"/>
        </w:rPr>
      </w:pPr>
    </w:p>
    <w:p w14:paraId="0C08C4C7" w14:textId="77777777" w:rsidR="005F0A9F" w:rsidRDefault="005F0A9F">
      <w:pPr>
        <w:widowControl/>
        <w:spacing w:after="0" w:line="240" w:lineRule="auto"/>
        <w:rPr>
          <w:rFonts w:ascii="Arial" w:eastAsia="Arial" w:hAnsi="Arial" w:cs="Arial"/>
          <w:color w:val="000000"/>
          <w:sz w:val="20"/>
          <w:szCs w:val="20"/>
          <w:lang w:val="en-US"/>
        </w:rPr>
      </w:pPr>
    </w:p>
    <w:p w14:paraId="4771BF50" w14:textId="77777777" w:rsidR="005F0A9F" w:rsidRDefault="005F0A9F">
      <w:pPr>
        <w:widowControl/>
        <w:spacing w:after="0" w:line="240" w:lineRule="auto"/>
        <w:rPr>
          <w:rFonts w:ascii="Arial" w:eastAsia="Arial" w:hAnsi="Arial" w:cs="Arial"/>
          <w:color w:val="000000"/>
          <w:sz w:val="20"/>
          <w:szCs w:val="20"/>
          <w:lang w:val="en-US"/>
        </w:rPr>
      </w:pPr>
    </w:p>
    <w:p w14:paraId="71C542AA" w14:textId="77777777" w:rsidR="005F0A9F" w:rsidRPr="00803C6D" w:rsidRDefault="005F0A9F">
      <w:pPr>
        <w:widowControl/>
        <w:spacing w:after="0" w:line="240" w:lineRule="auto"/>
        <w:rPr>
          <w:rFonts w:ascii="Arial" w:eastAsia="Arial" w:hAnsi="Arial" w:cs="Arial"/>
          <w:color w:val="000000"/>
          <w:sz w:val="20"/>
          <w:szCs w:val="20"/>
          <w:lang w:val="en-US"/>
        </w:rPr>
      </w:pPr>
    </w:p>
    <w:p w14:paraId="00000017" w14:textId="77777777" w:rsidR="00B742B8" w:rsidRPr="00803C6D" w:rsidRDefault="00661EF6">
      <w:pPr>
        <w:widowControl/>
        <w:spacing w:after="0" w:line="240" w:lineRule="auto"/>
        <w:rPr>
          <w:rFonts w:ascii="Arial" w:eastAsia="Arial" w:hAnsi="Arial" w:cs="Arial"/>
          <w:color w:val="000000"/>
          <w:sz w:val="20"/>
          <w:szCs w:val="20"/>
          <w:lang w:val="en-US"/>
        </w:rPr>
      </w:pPr>
      <w:r w:rsidRPr="00803C6D">
        <w:rPr>
          <w:rFonts w:ascii="Arial" w:eastAsia="Arial" w:hAnsi="Arial" w:cs="Arial"/>
          <w:b/>
          <w:color w:val="000000"/>
          <w:sz w:val="20"/>
          <w:szCs w:val="20"/>
          <w:lang w:val="en-US"/>
        </w:rPr>
        <w:lastRenderedPageBreak/>
        <w:t>Renaud Dehousse</w:t>
      </w:r>
      <w:r w:rsidRPr="00803C6D">
        <w:rPr>
          <w:rFonts w:ascii="Arial" w:eastAsia="Arial" w:hAnsi="Arial" w:cs="Arial"/>
          <w:color w:val="000000"/>
          <w:sz w:val="20"/>
          <w:szCs w:val="20"/>
          <w:lang w:val="en-US"/>
        </w:rPr>
        <w:t xml:space="preserve"> (European University Institute): </w:t>
      </w:r>
      <w:r w:rsidRPr="00EE37B1">
        <w:rPr>
          <w:rFonts w:ascii="Arial" w:eastAsia="Arial" w:hAnsi="Arial" w:cs="Arial"/>
          <w:i/>
          <w:sz w:val="20"/>
          <w:szCs w:val="20"/>
          <w:lang w:val="en-US"/>
        </w:rPr>
        <w:t>"The social responsibility of leading European institutions of social sciences and humanities is to train the next generation of Europeans to make them able to understand and influence an increasingly complex world, and to create a European critical mass to advise policy-makers on the great challenges faced by societies."</w:t>
      </w:r>
    </w:p>
    <w:p w14:paraId="693F215F" w14:textId="05712B83" w:rsidR="00EE37B1" w:rsidRPr="00803C6D" w:rsidRDefault="00EE37B1">
      <w:pPr>
        <w:widowControl/>
        <w:spacing w:after="0" w:line="240" w:lineRule="auto"/>
        <w:rPr>
          <w:rFonts w:ascii="Arial" w:eastAsia="Arial" w:hAnsi="Arial" w:cs="Arial"/>
          <w:color w:val="000000"/>
          <w:sz w:val="20"/>
          <w:szCs w:val="20"/>
          <w:lang w:val="en-US"/>
        </w:rPr>
      </w:pPr>
    </w:p>
    <w:p w14:paraId="0000001A" w14:textId="54894D32" w:rsidR="00B742B8" w:rsidRPr="00AA6828" w:rsidRDefault="00661EF6">
      <w:pPr>
        <w:widowControl/>
        <w:spacing w:after="0" w:line="240" w:lineRule="auto"/>
        <w:rPr>
          <w:rFonts w:ascii="Arial" w:eastAsia="Arial" w:hAnsi="Arial" w:cs="Arial"/>
          <w:i/>
          <w:sz w:val="20"/>
          <w:szCs w:val="20"/>
          <w:lang w:val="en-US"/>
        </w:rPr>
      </w:pPr>
      <w:r w:rsidRPr="00803C6D">
        <w:rPr>
          <w:rFonts w:ascii="Arial" w:eastAsia="Arial" w:hAnsi="Arial" w:cs="Arial"/>
          <w:b/>
          <w:color w:val="000000"/>
          <w:sz w:val="20"/>
          <w:szCs w:val="20"/>
          <w:lang w:val="en-US"/>
        </w:rPr>
        <w:t>Henrik Enderlein</w:t>
      </w:r>
      <w:r w:rsidRPr="00803C6D">
        <w:rPr>
          <w:rFonts w:ascii="Arial" w:eastAsia="Arial" w:hAnsi="Arial" w:cs="Arial"/>
          <w:color w:val="000000"/>
          <w:sz w:val="20"/>
          <w:szCs w:val="20"/>
          <w:lang w:val="en-US"/>
        </w:rPr>
        <w:t xml:space="preserve"> (Hertie School of Governance):</w:t>
      </w:r>
      <w:r w:rsidRPr="00803C6D">
        <w:rPr>
          <w:rFonts w:ascii="Arial" w:eastAsia="Arial" w:hAnsi="Arial" w:cs="Arial"/>
          <w:sz w:val="20"/>
          <w:szCs w:val="20"/>
          <w:lang w:val="en-US"/>
        </w:rPr>
        <w:t xml:space="preserve"> </w:t>
      </w:r>
      <w:r w:rsidR="00EE37B1" w:rsidRPr="00AA6828">
        <w:rPr>
          <w:rFonts w:ascii="Arial" w:eastAsia="Arial" w:hAnsi="Arial" w:cs="Arial"/>
          <w:i/>
          <w:sz w:val="20"/>
          <w:szCs w:val="20"/>
          <w:lang w:val="en-US"/>
        </w:rPr>
        <w:t>“</w:t>
      </w:r>
      <w:r w:rsidRPr="00AA6828">
        <w:rPr>
          <w:rFonts w:ascii="Arial" w:eastAsia="Arial" w:hAnsi="Arial" w:cs="Arial"/>
          <w:i/>
          <w:sz w:val="20"/>
          <w:szCs w:val="20"/>
          <w:lang w:val="en-US"/>
        </w:rPr>
        <w:t>Fifteen years after the Hertie School was founded, it is a milestone in our School’s history to pioneer the European Universities initiative as part of CIVICA. We are proud to be part of this European network which reflects the Hertie School’s own mission: To combine our excellence in teaching, research and outreach in order to prepare the next generation of policymakers to actively engage for the common good in Europe.</w:t>
      </w:r>
      <w:r w:rsidR="00EE37B1" w:rsidRPr="00AA6828">
        <w:rPr>
          <w:rFonts w:ascii="Arial" w:eastAsia="Arial" w:hAnsi="Arial" w:cs="Arial"/>
          <w:i/>
          <w:sz w:val="20"/>
          <w:szCs w:val="20"/>
          <w:lang w:val="en-US"/>
        </w:rPr>
        <w:t>”</w:t>
      </w:r>
    </w:p>
    <w:p w14:paraId="0000001C" w14:textId="35965AB4" w:rsidR="00B742B8" w:rsidRPr="00803C6D" w:rsidRDefault="00B742B8">
      <w:pPr>
        <w:widowControl/>
        <w:spacing w:after="0" w:line="240" w:lineRule="auto"/>
        <w:rPr>
          <w:rFonts w:ascii="Arial" w:eastAsia="Arial" w:hAnsi="Arial" w:cs="Arial"/>
          <w:color w:val="000000"/>
          <w:sz w:val="20"/>
          <w:szCs w:val="20"/>
          <w:lang w:val="en-US"/>
        </w:rPr>
      </w:pPr>
    </w:p>
    <w:p w14:paraId="0000001D" w14:textId="6E30B6F1" w:rsidR="00B742B8" w:rsidRPr="00AA6828" w:rsidRDefault="00661EF6">
      <w:pPr>
        <w:widowControl/>
        <w:spacing w:after="0" w:line="240" w:lineRule="auto"/>
        <w:rPr>
          <w:rFonts w:ascii="Arial" w:eastAsia="Arial" w:hAnsi="Arial" w:cs="Arial"/>
          <w:i/>
          <w:sz w:val="20"/>
          <w:szCs w:val="20"/>
          <w:lang w:val="en-US"/>
        </w:rPr>
      </w:pPr>
      <w:r w:rsidRPr="00803C6D">
        <w:rPr>
          <w:rFonts w:ascii="Arial" w:eastAsia="Arial" w:hAnsi="Arial" w:cs="Arial"/>
          <w:b/>
          <w:color w:val="000000"/>
          <w:sz w:val="20"/>
          <w:szCs w:val="20"/>
          <w:lang w:val="en-US"/>
        </w:rPr>
        <w:t>Remus Pricopie</w:t>
      </w:r>
      <w:r w:rsidRPr="00803C6D">
        <w:rPr>
          <w:rFonts w:ascii="Arial" w:eastAsia="Arial" w:hAnsi="Arial" w:cs="Arial"/>
          <w:color w:val="000000"/>
          <w:sz w:val="20"/>
          <w:szCs w:val="20"/>
          <w:lang w:val="en-US"/>
        </w:rPr>
        <w:t xml:space="preserve"> (National University of Political Studies and Public Administration): </w:t>
      </w:r>
      <w:r w:rsidR="00EE37B1" w:rsidRPr="00AA6828">
        <w:rPr>
          <w:rFonts w:ascii="Arial" w:eastAsia="Arial" w:hAnsi="Arial" w:cs="Arial"/>
          <w:i/>
          <w:color w:val="000000"/>
          <w:sz w:val="20"/>
          <w:szCs w:val="20"/>
          <w:lang w:val="en-US"/>
        </w:rPr>
        <w:t>“</w:t>
      </w:r>
      <w:r w:rsidRPr="00AA6828">
        <w:rPr>
          <w:rFonts w:ascii="Arial" w:eastAsia="Arial" w:hAnsi="Arial" w:cs="Arial"/>
          <w:i/>
          <w:sz w:val="20"/>
          <w:szCs w:val="20"/>
          <w:lang w:val="en-US"/>
        </w:rPr>
        <w:t>As the Romanian School of Governance, S</w:t>
      </w:r>
      <w:r w:rsidR="00EE37B1" w:rsidRPr="00AA6828">
        <w:rPr>
          <w:rFonts w:ascii="Arial" w:eastAsia="Arial" w:hAnsi="Arial" w:cs="Arial"/>
          <w:i/>
          <w:sz w:val="20"/>
          <w:szCs w:val="20"/>
          <w:lang w:val="en-US"/>
        </w:rPr>
        <w:t xml:space="preserve">NSPA is honoured to be part of </w:t>
      </w:r>
      <w:r w:rsidRPr="00AA6828">
        <w:rPr>
          <w:rFonts w:ascii="Arial" w:eastAsia="Arial" w:hAnsi="Arial" w:cs="Arial"/>
          <w:i/>
          <w:sz w:val="20"/>
          <w:szCs w:val="20"/>
          <w:lang w:val="en-US"/>
        </w:rPr>
        <w:t>the winning European University Alliance, CIVICA.  These seven universities will be the ‘drivers of change’, creating the strongest social sciences networking universities in Europe. We are glad that the academic communities of these universities will be united, bringing common objectives, facing similar sets of challenges, making together a further step for education, research, and innovation.</w:t>
      </w:r>
      <w:r w:rsidR="00EE37B1" w:rsidRPr="00AA6828">
        <w:rPr>
          <w:rFonts w:ascii="Arial" w:eastAsia="Arial" w:hAnsi="Arial" w:cs="Arial"/>
          <w:i/>
          <w:sz w:val="20"/>
          <w:szCs w:val="20"/>
          <w:lang w:val="en-US"/>
        </w:rPr>
        <w:t>”</w:t>
      </w:r>
      <w:r w:rsidRPr="00AA6828">
        <w:rPr>
          <w:rFonts w:ascii="Arial" w:eastAsia="Arial" w:hAnsi="Arial" w:cs="Arial"/>
          <w:i/>
          <w:sz w:val="20"/>
          <w:szCs w:val="20"/>
          <w:lang w:val="en-US"/>
        </w:rPr>
        <w:t xml:space="preserve">  </w:t>
      </w:r>
    </w:p>
    <w:p w14:paraId="0000001E" w14:textId="77777777" w:rsidR="00B742B8" w:rsidRPr="00803C6D" w:rsidRDefault="00B742B8">
      <w:pPr>
        <w:widowControl/>
        <w:spacing w:after="0" w:line="240" w:lineRule="auto"/>
        <w:rPr>
          <w:rFonts w:ascii="Arial" w:eastAsia="Arial" w:hAnsi="Arial" w:cs="Arial"/>
          <w:color w:val="000000"/>
          <w:sz w:val="20"/>
          <w:szCs w:val="20"/>
          <w:lang w:val="en-US"/>
        </w:rPr>
      </w:pPr>
    </w:p>
    <w:p w14:paraId="0000001F" w14:textId="77777777" w:rsidR="00B742B8" w:rsidRPr="00803C6D" w:rsidRDefault="00661EF6">
      <w:pPr>
        <w:widowControl/>
        <w:spacing w:after="0" w:line="240" w:lineRule="auto"/>
        <w:rPr>
          <w:rFonts w:ascii="Arial" w:eastAsia="Arial" w:hAnsi="Arial" w:cs="Arial"/>
          <w:i/>
          <w:sz w:val="20"/>
          <w:szCs w:val="20"/>
          <w:lang w:val="en-US"/>
        </w:rPr>
      </w:pPr>
      <w:r w:rsidRPr="00803C6D">
        <w:rPr>
          <w:rFonts w:ascii="Arial" w:eastAsia="Arial" w:hAnsi="Arial" w:cs="Arial"/>
          <w:b/>
          <w:color w:val="000000"/>
          <w:sz w:val="20"/>
          <w:szCs w:val="20"/>
          <w:lang w:val="en-US"/>
        </w:rPr>
        <w:t>Frédéric Mion</w:t>
      </w:r>
      <w:r w:rsidRPr="00803C6D">
        <w:rPr>
          <w:rFonts w:ascii="Arial" w:eastAsia="Arial" w:hAnsi="Arial" w:cs="Arial"/>
          <w:color w:val="000000"/>
          <w:sz w:val="20"/>
          <w:szCs w:val="20"/>
          <w:lang w:val="en-US"/>
        </w:rPr>
        <w:t xml:space="preserve"> (Sciences Po): </w:t>
      </w:r>
      <w:r w:rsidRPr="00803C6D">
        <w:rPr>
          <w:rFonts w:ascii="Arial" w:eastAsia="Arial" w:hAnsi="Arial" w:cs="Arial"/>
          <w:i/>
          <w:color w:val="000000"/>
          <w:sz w:val="20"/>
          <w:szCs w:val="20"/>
          <w:lang w:val="en-US"/>
        </w:rPr>
        <w:t xml:space="preserve">“As we </w:t>
      </w:r>
      <w:r w:rsidRPr="00803C6D">
        <w:rPr>
          <w:rFonts w:ascii="Arial" w:eastAsia="Arial" w:hAnsi="Arial" w:cs="Arial"/>
          <w:i/>
          <w:sz w:val="20"/>
          <w:szCs w:val="20"/>
          <w:lang w:val="en-US"/>
        </w:rPr>
        <w:t>look towards celebrating the 150th anniversary of Sciences Po in 2022, I am delighted to be working with some of our closest long-term partners as we launch CIVICA, a historical and pioneering endeavour that truly reflects our university’s European trajectory and our international ambitions for the role of the social sciences in today’s world.”</w:t>
      </w:r>
    </w:p>
    <w:p w14:paraId="00000020" w14:textId="77777777" w:rsidR="00B742B8" w:rsidRPr="00803C6D" w:rsidRDefault="00B742B8">
      <w:pPr>
        <w:widowControl/>
        <w:spacing w:after="0" w:line="240" w:lineRule="auto"/>
        <w:rPr>
          <w:rFonts w:ascii="Arial" w:eastAsia="Arial" w:hAnsi="Arial" w:cs="Arial"/>
          <w:i/>
          <w:sz w:val="20"/>
          <w:szCs w:val="20"/>
          <w:lang w:val="en-US"/>
        </w:rPr>
      </w:pPr>
    </w:p>
    <w:p w14:paraId="00000021" w14:textId="77777777" w:rsidR="00B742B8" w:rsidRPr="00803C6D" w:rsidRDefault="00661EF6">
      <w:pPr>
        <w:widowControl/>
        <w:spacing w:after="0" w:line="240" w:lineRule="auto"/>
        <w:rPr>
          <w:rFonts w:ascii="Arial" w:eastAsia="Arial" w:hAnsi="Arial" w:cs="Arial"/>
          <w:color w:val="000000"/>
          <w:sz w:val="20"/>
          <w:szCs w:val="20"/>
          <w:lang w:val="en-US"/>
        </w:rPr>
      </w:pPr>
      <w:r w:rsidRPr="00803C6D">
        <w:rPr>
          <w:rFonts w:ascii="Arial" w:eastAsia="Arial" w:hAnsi="Arial" w:cs="Arial"/>
          <w:b/>
          <w:color w:val="000000"/>
          <w:sz w:val="20"/>
          <w:szCs w:val="20"/>
          <w:lang w:val="en-US"/>
        </w:rPr>
        <w:t xml:space="preserve">Lars Strannegård </w:t>
      </w:r>
      <w:r w:rsidRPr="00803C6D">
        <w:rPr>
          <w:rFonts w:ascii="Arial" w:eastAsia="Arial" w:hAnsi="Arial" w:cs="Arial"/>
          <w:color w:val="000000"/>
          <w:sz w:val="20"/>
          <w:szCs w:val="20"/>
          <w:lang w:val="en-US"/>
        </w:rPr>
        <w:t xml:space="preserve">(Stockholm School of Economics): </w:t>
      </w:r>
      <w:r w:rsidRPr="00EE37B1">
        <w:rPr>
          <w:rFonts w:ascii="Arial" w:eastAsia="Arial" w:hAnsi="Arial" w:cs="Arial"/>
          <w:i/>
          <w:color w:val="000000"/>
          <w:sz w:val="20"/>
          <w:szCs w:val="20"/>
          <w:lang w:val="en-US"/>
        </w:rPr>
        <w:t>“We at the Stockholm School of Economics are delighted to be part of the creation of a strong European academic alliance. This is an important step in our strategy for internationalization as well as for our mission to strengthen the social sciences in business education. CIVICA will bring many opportunities to our students, researchers and partners and will also put an important emphasis on the global and regional challenges we are coming together to address.”</w:t>
      </w:r>
    </w:p>
    <w:p w14:paraId="00000023" w14:textId="73C17E85" w:rsidR="00B742B8" w:rsidRPr="00803C6D" w:rsidRDefault="00B742B8">
      <w:pPr>
        <w:widowControl/>
        <w:spacing w:after="0" w:line="240" w:lineRule="auto"/>
        <w:rPr>
          <w:rFonts w:ascii="Arial" w:eastAsia="Arial" w:hAnsi="Arial" w:cs="Arial"/>
          <w:color w:val="000000"/>
          <w:sz w:val="20"/>
          <w:szCs w:val="20"/>
          <w:lang w:val="en-US"/>
        </w:rPr>
      </w:pPr>
    </w:p>
    <w:p w14:paraId="00000024" w14:textId="067B0C05" w:rsidR="00B742B8" w:rsidRPr="00803C6D" w:rsidRDefault="00661EF6">
      <w:pPr>
        <w:widowControl/>
        <w:spacing w:after="0" w:line="240" w:lineRule="auto"/>
        <w:rPr>
          <w:rFonts w:ascii="Arial" w:eastAsia="Arial" w:hAnsi="Arial" w:cs="Arial"/>
          <w:sz w:val="20"/>
          <w:szCs w:val="20"/>
          <w:lang w:val="en-US"/>
        </w:rPr>
      </w:pPr>
      <w:r w:rsidRPr="00803C6D">
        <w:rPr>
          <w:rFonts w:ascii="Arial" w:eastAsia="Arial" w:hAnsi="Arial" w:cs="Arial"/>
          <w:b/>
          <w:color w:val="000000"/>
          <w:sz w:val="20"/>
          <w:szCs w:val="20"/>
          <w:lang w:val="en-US"/>
        </w:rPr>
        <w:t xml:space="preserve">Minouche Shafik </w:t>
      </w:r>
      <w:r w:rsidRPr="00803C6D">
        <w:rPr>
          <w:rFonts w:ascii="Arial" w:eastAsia="Arial" w:hAnsi="Arial" w:cs="Arial"/>
          <w:color w:val="000000"/>
          <w:sz w:val="20"/>
          <w:szCs w:val="20"/>
          <w:lang w:val="en-US"/>
        </w:rPr>
        <w:t xml:space="preserve">(London School of Economics and Political Science, Associated </w:t>
      </w:r>
      <w:r w:rsidRPr="00803C6D">
        <w:rPr>
          <w:rFonts w:ascii="Arial" w:eastAsia="Arial" w:hAnsi="Arial" w:cs="Arial"/>
          <w:sz w:val="20"/>
          <w:szCs w:val="20"/>
          <w:lang w:val="en-US"/>
        </w:rPr>
        <w:t>p</w:t>
      </w:r>
      <w:r w:rsidRPr="00803C6D">
        <w:rPr>
          <w:rFonts w:ascii="Arial" w:eastAsia="Arial" w:hAnsi="Arial" w:cs="Arial"/>
          <w:color w:val="000000"/>
          <w:sz w:val="20"/>
          <w:szCs w:val="20"/>
          <w:lang w:val="en-US"/>
        </w:rPr>
        <w:t xml:space="preserve">artner): </w:t>
      </w:r>
      <w:r w:rsidRPr="00803C6D">
        <w:rPr>
          <w:rFonts w:ascii="Arial" w:eastAsia="Arial" w:hAnsi="Arial" w:cs="Arial"/>
          <w:sz w:val="20"/>
          <w:szCs w:val="20"/>
          <w:highlight w:val="yellow"/>
          <w:lang w:val="en-US"/>
        </w:rPr>
        <w:br/>
      </w:r>
      <w:r w:rsidRPr="00EE37B1">
        <w:rPr>
          <w:rFonts w:ascii="Arial" w:eastAsia="Arial" w:hAnsi="Arial" w:cs="Arial"/>
          <w:i/>
          <w:sz w:val="20"/>
          <w:szCs w:val="20"/>
          <w:lang w:val="en-US"/>
        </w:rPr>
        <w:t>“From combatting climate change to treating global disease and tackling inequality, the social sciences are vital for our wellbeing and prosperity.  LSE is looking forward to working closely with CIVICA to enhance the impact of the social sciences and humanities and help demonstrate their enormous value to the world.</w:t>
      </w:r>
      <w:r w:rsidR="00EE37B1">
        <w:rPr>
          <w:rFonts w:ascii="Arial" w:eastAsia="Arial" w:hAnsi="Arial" w:cs="Arial"/>
          <w:i/>
          <w:sz w:val="20"/>
          <w:szCs w:val="20"/>
          <w:lang w:val="en-US"/>
        </w:rPr>
        <w:t>”</w:t>
      </w:r>
    </w:p>
    <w:p w14:paraId="1B2CF46E" w14:textId="578BCF7C" w:rsidR="00EE37B1" w:rsidRPr="00803C6D" w:rsidRDefault="00EE37B1">
      <w:pPr>
        <w:widowControl/>
        <w:spacing w:after="0" w:line="240" w:lineRule="auto"/>
        <w:rPr>
          <w:rFonts w:ascii="Arial" w:eastAsia="Arial" w:hAnsi="Arial" w:cs="Arial"/>
          <w:sz w:val="20"/>
          <w:szCs w:val="20"/>
          <w:lang w:val="en-US"/>
        </w:rPr>
      </w:pPr>
    </w:p>
    <w:p w14:paraId="00000027" w14:textId="48109B0A" w:rsidR="00B742B8" w:rsidRPr="00803C6D" w:rsidRDefault="00661EF6">
      <w:pPr>
        <w:widowControl/>
        <w:spacing w:after="0" w:line="240" w:lineRule="auto"/>
        <w:rPr>
          <w:rFonts w:ascii="Arial" w:eastAsia="Arial" w:hAnsi="Arial" w:cs="Arial"/>
          <w:sz w:val="20"/>
          <w:szCs w:val="20"/>
          <w:lang w:val="en-US"/>
        </w:rPr>
      </w:pPr>
      <w:r w:rsidRPr="00803C6D">
        <w:rPr>
          <w:rFonts w:ascii="Arial" w:eastAsia="Arial" w:hAnsi="Arial" w:cs="Arial"/>
          <w:sz w:val="20"/>
          <w:szCs w:val="20"/>
          <w:highlight w:val="white"/>
          <w:lang w:val="en-US"/>
        </w:rPr>
        <w:t>Congratulating all applicants to the competition, CIVICA looks forward to working alongside other pilot projects to tackle the biggest issues facing society and, in doing so, contribute to the international competitiveness of European universities.</w:t>
      </w:r>
    </w:p>
    <w:p w14:paraId="00000028" w14:textId="77777777" w:rsidR="00B742B8" w:rsidRPr="00803C6D" w:rsidRDefault="00B742B8">
      <w:pPr>
        <w:widowControl/>
        <w:spacing w:after="0" w:line="240" w:lineRule="auto"/>
        <w:rPr>
          <w:rFonts w:ascii="Arial" w:eastAsia="Arial" w:hAnsi="Arial" w:cs="Arial"/>
          <w:sz w:val="20"/>
          <w:szCs w:val="20"/>
          <w:highlight w:val="yellow"/>
          <w:lang w:val="en-US"/>
        </w:rPr>
      </w:pPr>
    </w:p>
    <w:p w14:paraId="00000029" w14:textId="77777777" w:rsidR="00B742B8" w:rsidRPr="00803C6D" w:rsidRDefault="00B742B8">
      <w:pPr>
        <w:widowControl/>
        <w:spacing w:after="0" w:line="240" w:lineRule="auto"/>
        <w:rPr>
          <w:rFonts w:ascii="Arial" w:eastAsia="Arial" w:hAnsi="Arial" w:cs="Arial"/>
          <w:sz w:val="20"/>
          <w:szCs w:val="20"/>
          <w:highlight w:val="yellow"/>
          <w:lang w:val="en-US"/>
        </w:rPr>
      </w:pPr>
    </w:p>
    <w:p w14:paraId="0000002A" w14:textId="77777777" w:rsidR="00B742B8" w:rsidRDefault="00661EF6" w:rsidP="00796E9C">
      <w:pPr>
        <w:widowControl/>
        <w:spacing w:after="0" w:line="240" w:lineRule="auto"/>
        <w:outlineLvl w:val="0"/>
        <w:rPr>
          <w:rFonts w:ascii="Arial" w:eastAsia="Arial" w:hAnsi="Arial" w:cs="Arial"/>
          <w:b/>
          <w:color w:val="000000"/>
          <w:sz w:val="20"/>
          <w:szCs w:val="20"/>
          <w:u w:val="single"/>
        </w:rPr>
      </w:pPr>
      <w:r>
        <w:rPr>
          <w:rFonts w:ascii="Arial" w:eastAsia="Arial" w:hAnsi="Arial" w:cs="Arial"/>
          <w:b/>
          <w:color w:val="000000"/>
          <w:sz w:val="20"/>
          <w:szCs w:val="20"/>
          <w:u w:val="single"/>
        </w:rPr>
        <w:t>Press contacts</w:t>
      </w:r>
    </w:p>
    <w:p w14:paraId="0000002B" w14:textId="2FB2D879" w:rsidR="00B742B8" w:rsidRDefault="00661EF6">
      <w:pPr>
        <w:widowControl/>
        <w:numPr>
          <w:ilvl w:val="0"/>
          <w:numId w:val="1"/>
        </w:numPr>
        <w:pBdr>
          <w:top w:val="nil"/>
          <w:left w:val="nil"/>
          <w:bottom w:val="nil"/>
          <w:right w:val="nil"/>
          <w:between w:val="nil"/>
        </w:pBdr>
        <w:spacing w:after="0" w:line="240" w:lineRule="auto"/>
        <w:rPr>
          <w:color w:val="000000"/>
          <w:sz w:val="20"/>
          <w:szCs w:val="20"/>
        </w:rPr>
      </w:pPr>
      <w:r w:rsidRPr="00803C6D">
        <w:rPr>
          <w:rFonts w:ascii="Arial" w:eastAsia="Arial" w:hAnsi="Arial" w:cs="Arial"/>
          <w:b/>
          <w:color w:val="000000"/>
          <w:sz w:val="20"/>
          <w:szCs w:val="20"/>
          <w:lang w:val="en-US"/>
        </w:rPr>
        <w:t>Bocconi University</w:t>
      </w:r>
      <w:r w:rsidRPr="00803C6D">
        <w:rPr>
          <w:rFonts w:ascii="Arial" w:eastAsia="Arial" w:hAnsi="Arial" w:cs="Arial"/>
          <w:color w:val="000000"/>
          <w:sz w:val="20"/>
          <w:szCs w:val="20"/>
          <w:lang w:val="en-US"/>
        </w:rPr>
        <w:t xml:space="preserve">: </w:t>
      </w:r>
      <w:r w:rsidRPr="00803C6D">
        <w:rPr>
          <w:rFonts w:ascii="Arial" w:eastAsia="Arial" w:hAnsi="Arial" w:cs="Arial"/>
          <w:sz w:val="20"/>
          <w:szCs w:val="20"/>
          <w:lang w:val="en-US"/>
        </w:rPr>
        <w:t>Fabio Todesco</w:t>
      </w:r>
      <w:r w:rsidR="00E3556A">
        <w:rPr>
          <w:rFonts w:ascii="Arial" w:eastAsia="Arial" w:hAnsi="Arial" w:cs="Arial"/>
          <w:color w:val="000000"/>
          <w:sz w:val="20"/>
          <w:szCs w:val="20"/>
          <w:lang w:val="en-US"/>
        </w:rPr>
        <w:t>:</w:t>
      </w:r>
      <w:r w:rsidRPr="00803C6D">
        <w:rPr>
          <w:rFonts w:ascii="Arial" w:eastAsia="Arial" w:hAnsi="Arial" w:cs="Arial"/>
          <w:color w:val="000000"/>
          <w:sz w:val="20"/>
          <w:szCs w:val="20"/>
          <w:lang w:val="en-US"/>
        </w:rPr>
        <w:t xml:space="preserve"> fabio</w:t>
      </w:r>
      <w:hyperlink r:id="rId8" w:history="1">
        <w:r w:rsidRPr="00803C6D">
          <w:rPr>
            <w:rFonts w:ascii="Arial" w:eastAsia="Arial" w:hAnsi="Arial" w:cs="Arial"/>
            <w:color w:val="000000"/>
            <w:sz w:val="20"/>
            <w:szCs w:val="20"/>
            <w:lang w:val="en-US"/>
          </w:rPr>
          <w:t>.</w:t>
        </w:r>
      </w:hyperlink>
      <w:hyperlink r:id="rId9" w:history="1">
        <w:r>
          <w:rPr>
            <w:rFonts w:ascii="Arial" w:eastAsia="Arial" w:hAnsi="Arial" w:cs="Arial"/>
            <w:sz w:val="20"/>
            <w:szCs w:val="20"/>
          </w:rPr>
          <w:t>todesco</w:t>
        </w:r>
      </w:hyperlink>
      <w:hyperlink r:id="rId10" w:history="1">
        <w:r>
          <w:rPr>
            <w:rFonts w:ascii="Arial" w:eastAsia="Arial" w:hAnsi="Arial" w:cs="Arial"/>
            <w:color w:val="000000"/>
            <w:sz w:val="20"/>
            <w:szCs w:val="20"/>
          </w:rPr>
          <w:t>@unibocconi.it</w:t>
        </w:r>
      </w:hyperlink>
      <w:r>
        <w:rPr>
          <w:rFonts w:ascii="Arial" w:eastAsia="Arial" w:hAnsi="Arial" w:cs="Arial"/>
          <w:color w:val="000000"/>
          <w:sz w:val="20"/>
          <w:szCs w:val="20"/>
        </w:rPr>
        <w:t xml:space="preserve"> / +39 335 6429 254</w:t>
      </w:r>
    </w:p>
    <w:p w14:paraId="0000002C" w14:textId="24CD814D" w:rsidR="00B742B8" w:rsidRPr="00803C6D" w:rsidRDefault="00661EF6">
      <w:pPr>
        <w:widowControl/>
        <w:numPr>
          <w:ilvl w:val="0"/>
          <w:numId w:val="1"/>
        </w:numPr>
        <w:pBdr>
          <w:top w:val="nil"/>
          <w:left w:val="nil"/>
          <w:bottom w:val="nil"/>
          <w:right w:val="nil"/>
          <w:between w:val="nil"/>
        </w:pBdr>
        <w:spacing w:after="0" w:line="240" w:lineRule="auto"/>
        <w:rPr>
          <w:color w:val="000000"/>
          <w:sz w:val="20"/>
          <w:szCs w:val="20"/>
          <w:lang w:val="en-US"/>
        </w:rPr>
      </w:pPr>
      <w:r w:rsidRPr="00803C6D">
        <w:rPr>
          <w:rFonts w:ascii="Arial" w:eastAsia="Arial" w:hAnsi="Arial" w:cs="Arial"/>
          <w:b/>
          <w:color w:val="000000"/>
          <w:sz w:val="20"/>
          <w:szCs w:val="20"/>
          <w:lang w:val="en-US"/>
        </w:rPr>
        <w:t>Central European University</w:t>
      </w:r>
      <w:r w:rsidR="00E3556A">
        <w:rPr>
          <w:rFonts w:ascii="Arial" w:eastAsia="Arial" w:hAnsi="Arial" w:cs="Arial"/>
          <w:color w:val="000000"/>
          <w:sz w:val="20"/>
          <w:szCs w:val="20"/>
          <w:lang w:val="en-US"/>
        </w:rPr>
        <w:t>: Ildiko Rull:</w:t>
      </w:r>
      <w:r w:rsidR="000F5E9F">
        <w:rPr>
          <w:rFonts w:ascii="Arial" w:eastAsia="Arial" w:hAnsi="Arial" w:cs="Arial"/>
          <w:color w:val="000000"/>
          <w:sz w:val="20"/>
          <w:szCs w:val="20"/>
          <w:lang w:val="en-US"/>
        </w:rPr>
        <w:t xml:space="preserve"> rulli</w:t>
      </w:r>
      <w:r w:rsidRPr="00803C6D">
        <w:rPr>
          <w:rFonts w:ascii="Arial" w:eastAsia="Arial" w:hAnsi="Arial" w:cs="Arial"/>
          <w:color w:val="000000"/>
          <w:sz w:val="20"/>
          <w:szCs w:val="20"/>
          <w:lang w:val="en-US"/>
        </w:rPr>
        <w:t>@ceu.edu / +36 (1) 327 3800</w:t>
      </w:r>
    </w:p>
    <w:p w14:paraId="0000002D" w14:textId="34F55420" w:rsidR="00B742B8" w:rsidRPr="00803C6D" w:rsidRDefault="00661EF6">
      <w:pPr>
        <w:widowControl/>
        <w:numPr>
          <w:ilvl w:val="0"/>
          <w:numId w:val="1"/>
        </w:numPr>
        <w:pBdr>
          <w:top w:val="nil"/>
          <w:left w:val="nil"/>
          <w:bottom w:val="nil"/>
          <w:right w:val="nil"/>
          <w:between w:val="nil"/>
        </w:pBdr>
        <w:spacing w:after="0" w:line="240" w:lineRule="auto"/>
        <w:rPr>
          <w:color w:val="000000"/>
          <w:sz w:val="20"/>
          <w:szCs w:val="20"/>
          <w:lang w:val="en-US"/>
        </w:rPr>
      </w:pPr>
      <w:r w:rsidRPr="00803C6D">
        <w:rPr>
          <w:rFonts w:ascii="Arial" w:eastAsia="Arial" w:hAnsi="Arial" w:cs="Arial"/>
          <w:b/>
          <w:color w:val="000000"/>
          <w:sz w:val="20"/>
          <w:szCs w:val="20"/>
          <w:lang w:val="en-US"/>
        </w:rPr>
        <w:t>European University Institute</w:t>
      </w:r>
      <w:r w:rsidR="00E3556A">
        <w:rPr>
          <w:rFonts w:ascii="Arial" w:eastAsia="Arial" w:hAnsi="Arial" w:cs="Arial"/>
          <w:color w:val="000000"/>
          <w:sz w:val="20"/>
          <w:szCs w:val="20"/>
          <w:lang w:val="en-US"/>
        </w:rPr>
        <w:t>: Marco Incerti:</w:t>
      </w:r>
      <w:r w:rsidRPr="00803C6D">
        <w:rPr>
          <w:rFonts w:ascii="Arial" w:eastAsia="Arial" w:hAnsi="Arial" w:cs="Arial"/>
          <w:color w:val="000000"/>
          <w:sz w:val="20"/>
          <w:szCs w:val="20"/>
          <w:lang w:val="en-US"/>
        </w:rPr>
        <w:t xml:space="preserve"> Marco.Incerti@eui.eu / +39 055 4685 433</w:t>
      </w:r>
    </w:p>
    <w:p w14:paraId="0000002E" w14:textId="5C2B24B4" w:rsidR="00B742B8" w:rsidRPr="00803C6D" w:rsidRDefault="00661EF6">
      <w:pPr>
        <w:widowControl/>
        <w:numPr>
          <w:ilvl w:val="0"/>
          <w:numId w:val="1"/>
        </w:numPr>
        <w:pBdr>
          <w:top w:val="nil"/>
          <w:left w:val="nil"/>
          <w:bottom w:val="nil"/>
          <w:right w:val="nil"/>
          <w:between w:val="nil"/>
        </w:pBdr>
        <w:spacing w:after="0" w:line="240" w:lineRule="auto"/>
        <w:rPr>
          <w:color w:val="000000"/>
          <w:sz w:val="20"/>
          <w:szCs w:val="20"/>
          <w:lang w:val="en-US"/>
        </w:rPr>
      </w:pPr>
      <w:r w:rsidRPr="00803C6D">
        <w:rPr>
          <w:rFonts w:ascii="Arial" w:eastAsia="Arial" w:hAnsi="Arial" w:cs="Arial"/>
          <w:b/>
          <w:color w:val="000000"/>
          <w:sz w:val="20"/>
          <w:szCs w:val="20"/>
          <w:lang w:val="en-US"/>
        </w:rPr>
        <w:t>Hertie School of Governance</w:t>
      </w:r>
      <w:r w:rsidRPr="00803C6D">
        <w:rPr>
          <w:rFonts w:ascii="Arial" w:eastAsia="Arial" w:hAnsi="Arial" w:cs="Arial"/>
          <w:color w:val="000000"/>
          <w:sz w:val="20"/>
          <w:szCs w:val="20"/>
          <w:lang w:val="en-US"/>
        </w:rPr>
        <w:t xml:space="preserve">: </w:t>
      </w:r>
      <w:r w:rsidRPr="00803C6D">
        <w:rPr>
          <w:rFonts w:ascii="Arial" w:eastAsia="Arial" w:hAnsi="Arial" w:cs="Arial"/>
          <w:sz w:val="20"/>
          <w:szCs w:val="20"/>
          <w:lang w:val="en-US"/>
        </w:rPr>
        <w:t>Regine Kreitz</w:t>
      </w:r>
      <w:r w:rsidR="00E3556A">
        <w:rPr>
          <w:rFonts w:ascii="Arial" w:eastAsia="Arial" w:hAnsi="Arial" w:cs="Arial"/>
          <w:color w:val="000000"/>
          <w:sz w:val="20"/>
          <w:szCs w:val="20"/>
          <w:lang w:val="en-US"/>
        </w:rPr>
        <w:t>:</w:t>
      </w:r>
      <w:r w:rsidRPr="00803C6D">
        <w:rPr>
          <w:rFonts w:ascii="Arial" w:eastAsia="Arial" w:hAnsi="Arial" w:cs="Arial"/>
          <w:color w:val="000000"/>
          <w:sz w:val="20"/>
          <w:szCs w:val="20"/>
          <w:lang w:val="en-US"/>
        </w:rPr>
        <w:t xml:space="preserve"> Krei</w:t>
      </w:r>
      <w:r w:rsidRPr="00803C6D">
        <w:rPr>
          <w:rFonts w:ascii="Arial" w:eastAsia="Arial" w:hAnsi="Arial" w:cs="Arial"/>
          <w:sz w:val="20"/>
          <w:szCs w:val="20"/>
          <w:lang w:val="en-US"/>
        </w:rPr>
        <w:t>tz</w:t>
      </w:r>
      <w:hyperlink r:id="rId11">
        <w:r w:rsidRPr="00803C6D">
          <w:rPr>
            <w:rFonts w:ascii="Arial" w:eastAsia="Arial" w:hAnsi="Arial" w:cs="Arial"/>
            <w:color w:val="000000"/>
            <w:sz w:val="20"/>
            <w:szCs w:val="20"/>
            <w:lang w:val="en-US"/>
          </w:rPr>
          <w:t>@hertie-school.org</w:t>
        </w:r>
      </w:hyperlink>
      <w:r w:rsidRPr="00803C6D">
        <w:rPr>
          <w:rFonts w:ascii="Arial" w:eastAsia="Arial" w:hAnsi="Arial" w:cs="Arial"/>
          <w:sz w:val="20"/>
          <w:szCs w:val="20"/>
          <w:lang w:val="en-US"/>
        </w:rPr>
        <w:t xml:space="preserve"> / +49-30 259 219 113 </w:t>
      </w:r>
    </w:p>
    <w:p w14:paraId="0000002F" w14:textId="7EABBB49" w:rsidR="00B742B8" w:rsidRPr="00803C6D" w:rsidRDefault="00661EF6">
      <w:pPr>
        <w:widowControl/>
        <w:numPr>
          <w:ilvl w:val="0"/>
          <w:numId w:val="1"/>
        </w:numPr>
        <w:pBdr>
          <w:top w:val="nil"/>
          <w:left w:val="nil"/>
          <w:bottom w:val="nil"/>
          <w:right w:val="nil"/>
          <w:between w:val="nil"/>
        </w:pBdr>
        <w:spacing w:after="0" w:line="240" w:lineRule="auto"/>
        <w:rPr>
          <w:color w:val="000000"/>
          <w:sz w:val="20"/>
          <w:szCs w:val="20"/>
          <w:lang w:val="en-US"/>
        </w:rPr>
      </w:pPr>
      <w:r w:rsidRPr="00803C6D">
        <w:rPr>
          <w:rFonts w:ascii="Arial" w:eastAsia="Arial" w:hAnsi="Arial" w:cs="Arial"/>
          <w:b/>
          <w:color w:val="000000"/>
          <w:sz w:val="20"/>
          <w:szCs w:val="20"/>
          <w:lang w:val="en-US"/>
        </w:rPr>
        <w:t>National University of Political Studies and Public Administration</w:t>
      </w:r>
      <w:r w:rsidR="00E3556A">
        <w:rPr>
          <w:rFonts w:ascii="Arial" w:eastAsia="Arial" w:hAnsi="Arial" w:cs="Arial"/>
          <w:color w:val="000000"/>
          <w:sz w:val="20"/>
          <w:szCs w:val="20"/>
          <w:lang w:val="en-US"/>
        </w:rPr>
        <w:t>: Anca Goga:</w:t>
      </w:r>
      <w:r w:rsidRPr="00803C6D">
        <w:rPr>
          <w:rFonts w:ascii="Arial" w:eastAsia="Arial" w:hAnsi="Arial" w:cs="Arial"/>
          <w:color w:val="000000"/>
          <w:sz w:val="20"/>
          <w:szCs w:val="20"/>
          <w:lang w:val="en-US"/>
        </w:rPr>
        <w:t xml:space="preserve"> anca.goga@snspa.ro / +40726.317.063</w:t>
      </w:r>
    </w:p>
    <w:p w14:paraId="00000030" w14:textId="2A0EC7A9" w:rsidR="00B742B8" w:rsidRPr="00803C6D" w:rsidRDefault="00661EF6">
      <w:pPr>
        <w:widowControl/>
        <w:numPr>
          <w:ilvl w:val="0"/>
          <w:numId w:val="1"/>
        </w:numPr>
        <w:pBdr>
          <w:top w:val="nil"/>
          <w:left w:val="nil"/>
          <w:bottom w:val="nil"/>
          <w:right w:val="nil"/>
          <w:between w:val="nil"/>
        </w:pBdr>
        <w:spacing w:after="0" w:line="240" w:lineRule="auto"/>
        <w:rPr>
          <w:color w:val="000000"/>
          <w:sz w:val="20"/>
          <w:szCs w:val="20"/>
          <w:lang w:val="en-US"/>
        </w:rPr>
      </w:pPr>
      <w:r w:rsidRPr="00803C6D">
        <w:rPr>
          <w:rFonts w:ascii="Arial" w:eastAsia="Arial" w:hAnsi="Arial" w:cs="Arial"/>
          <w:b/>
          <w:color w:val="000000"/>
          <w:sz w:val="20"/>
          <w:szCs w:val="20"/>
          <w:lang w:val="en-US"/>
        </w:rPr>
        <w:t>Sciences Po</w:t>
      </w:r>
      <w:r w:rsidRPr="00803C6D">
        <w:rPr>
          <w:rFonts w:ascii="Arial" w:eastAsia="Arial" w:hAnsi="Arial" w:cs="Arial"/>
          <w:color w:val="000000"/>
          <w:sz w:val="20"/>
          <w:szCs w:val="20"/>
          <w:lang w:val="en-US"/>
        </w:rPr>
        <w:t xml:space="preserve"> (</w:t>
      </w:r>
      <w:r w:rsidRPr="00803C6D">
        <w:rPr>
          <w:rFonts w:ascii="Arial" w:eastAsia="Arial" w:hAnsi="Arial" w:cs="Arial"/>
          <w:sz w:val="20"/>
          <w:szCs w:val="20"/>
          <w:lang w:val="en-US"/>
        </w:rPr>
        <w:t>Lead institution for the project</w:t>
      </w:r>
      <w:r w:rsidR="00E3556A">
        <w:rPr>
          <w:rFonts w:ascii="Arial" w:eastAsia="Arial" w:hAnsi="Arial" w:cs="Arial"/>
          <w:color w:val="000000"/>
          <w:sz w:val="20"/>
          <w:szCs w:val="20"/>
          <w:lang w:val="en-US"/>
        </w:rPr>
        <w:t>): Marie Frocrain:</w:t>
      </w:r>
      <w:r w:rsidRPr="00803C6D">
        <w:rPr>
          <w:rFonts w:ascii="Arial" w:eastAsia="Arial" w:hAnsi="Arial" w:cs="Arial"/>
          <w:color w:val="000000"/>
          <w:sz w:val="20"/>
          <w:szCs w:val="20"/>
          <w:lang w:val="en-US"/>
        </w:rPr>
        <w:t xml:space="preserve"> marie.frocrain@sciencespo.fr / +33 1 49 54 37 71</w:t>
      </w:r>
    </w:p>
    <w:p w14:paraId="00000031" w14:textId="77777777" w:rsidR="00B742B8" w:rsidRPr="00803C6D" w:rsidRDefault="00661EF6">
      <w:pPr>
        <w:widowControl/>
        <w:numPr>
          <w:ilvl w:val="0"/>
          <w:numId w:val="1"/>
        </w:numPr>
        <w:pBdr>
          <w:top w:val="nil"/>
          <w:left w:val="nil"/>
          <w:bottom w:val="nil"/>
          <w:right w:val="nil"/>
          <w:between w:val="nil"/>
        </w:pBdr>
        <w:spacing w:after="0" w:line="240" w:lineRule="auto"/>
        <w:rPr>
          <w:color w:val="000000"/>
          <w:sz w:val="20"/>
          <w:szCs w:val="20"/>
          <w:lang w:val="en-US"/>
        </w:rPr>
      </w:pPr>
      <w:r w:rsidRPr="00803C6D">
        <w:rPr>
          <w:rFonts w:ascii="Arial" w:eastAsia="Arial" w:hAnsi="Arial" w:cs="Arial"/>
          <w:b/>
          <w:color w:val="000000"/>
          <w:sz w:val="20"/>
          <w:szCs w:val="20"/>
          <w:lang w:val="en-US"/>
        </w:rPr>
        <w:t>Stockholm School of Economics</w:t>
      </w:r>
      <w:r w:rsidRPr="00803C6D">
        <w:rPr>
          <w:rFonts w:ascii="Arial" w:eastAsia="Arial" w:hAnsi="Arial" w:cs="Arial"/>
          <w:color w:val="000000"/>
          <w:sz w:val="20"/>
          <w:szCs w:val="20"/>
          <w:lang w:val="en-US"/>
        </w:rPr>
        <w:t xml:space="preserve">: Hanna Flodmark: </w:t>
      </w:r>
      <w:hyperlink r:id="rId12">
        <w:r w:rsidRPr="003A0B16">
          <w:rPr>
            <w:rFonts w:ascii="Arial" w:eastAsia="Arial" w:hAnsi="Arial" w:cs="Arial"/>
            <w:sz w:val="20"/>
            <w:szCs w:val="20"/>
            <w:lang w:val="en-US"/>
          </w:rPr>
          <w:t>hanna.flodmark@hhs.se</w:t>
        </w:r>
      </w:hyperlink>
      <w:r w:rsidRPr="00803C6D">
        <w:rPr>
          <w:rFonts w:ascii="Arial" w:eastAsia="Arial" w:hAnsi="Arial" w:cs="Arial"/>
          <w:color w:val="000000"/>
          <w:sz w:val="20"/>
          <w:szCs w:val="20"/>
          <w:lang w:val="en-US"/>
        </w:rPr>
        <w:t xml:space="preserve"> /+46 70 689 90 15</w:t>
      </w:r>
    </w:p>
    <w:p w14:paraId="00000032" w14:textId="032D6F04" w:rsidR="00B742B8" w:rsidRPr="00803C6D" w:rsidRDefault="00661EF6">
      <w:pPr>
        <w:widowControl/>
        <w:numPr>
          <w:ilvl w:val="0"/>
          <w:numId w:val="1"/>
        </w:numPr>
        <w:pBdr>
          <w:top w:val="nil"/>
          <w:left w:val="nil"/>
          <w:bottom w:val="nil"/>
          <w:right w:val="nil"/>
          <w:between w:val="nil"/>
        </w:pBdr>
        <w:spacing w:after="0" w:line="240" w:lineRule="auto"/>
        <w:rPr>
          <w:sz w:val="20"/>
          <w:szCs w:val="20"/>
          <w:highlight w:val="white"/>
          <w:lang w:val="en-US"/>
        </w:rPr>
      </w:pPr>
      <w:r w:rsidRPr="00803C6D">
        <w:rPr>
          <w:rFonts w:ascii="Arial" w:eastAsia="Arial" w:hAnsi="Arial" w:cs="Arial"/>
          <w:b/>
          <w:sz w:val="20"/>
          <w:szCs w:val="20"/>
          <w:highlight w:val="white"/>
          <w:lang w:val="en-US"/>
        </w:rPr>
        <w:t>London School of Economics and</w:t>
      </w:r>
      <w:r w:rsidR="001F2205">
        <w:rPr>
          <w:rFonts w:ascii="Arial" w:eastAsia="Arial" w:hAnsi="Arial" w:cs="Arial"/>
          <w:b/>
          <w:sz w:val="20"/>
          <w:szCs w:val="20"/>
          <w:highlight w:val="white"/>
          <w:lang w:val="en-US"/>
        </w:rPr>
        <w:t xml:space="preserve"> Political Science</w:t>
      </w:r>
      <w:r w:rsidR="001F2205">
        <w:rPr>
          <w:rFonts w:ascii="Arial" w:eastAsia="Arial" w:hAnsi="Arial" w:cs="Arial"/>
          <w:sz w:val="20"/>
          <w:szCs w:val="20"/>
          <w:highlight w:val="white"/>
          <w:lang w:val="en-US"/>
        </w:rPr>
        <w:t xml:space="preserve">, </w:t>
      </w:r>
      <w:r w:rsidR="003A0B16" w:rsidRPr="00E3556A">
        <w:rPr>
          <w:rFonts w:ascii="Arial" w:eastAsia="Arial" w:hAnsi="Arial" w:cs="Arial"/>
          <w:sz w:val="20"/>
          <w:szCs w:val="20"/>
          <w:highlight w:val="white"/>
          <w:lang w:val="en-US"/>
        </w:rPr>
        <w:t>Associated p</w:t>
      </w:r>
      <w:r w:rsidRPr="00E3556A">
        <w:rPr>
          <w:rFonts w:ascii="Arial" w:eastAsia="Arial" w:hAnsi="Arial" w:cs="Arial"/>
          <w:sz w:val="20"/>
          <w:szCs w:val="20"/>
          <w:highlight w:val="white"/>
          <w:lang w:val="en-US"/>
        </w:rPr>
        <w:t>artner</w:t>
      </w:r>
      <w:r w:rsidRPr="00803C6D">
        <w:rPr>
          <w:rFonts w:ascii="Arial" w:eastAsia="Arial" w:hAnsi="Arial" w:cs="Arial"/>
          <w:sz w:val="20"/>
          <w:szCs w:val="20"/>
          <w:highlight w:val="white"/>
          <w:lang w:val="en-US"/>
        </w:rPr>
        <w:t xml:space="preserve">: Danny O’Connor: </w:t>
      </w:r>
      <w:r w:rsidRPr="003A0B16">
        <w:rPr>
          <w:rFonts w:ascii="Arial" w:eastAsia="Arial" w:hAnsi="Arial" w:cs="Arial"/>
          <w:sz w:val="20"/>
          <w:szCs w:val="20"/>
          <w:highlight w:val="white"/>
          <w:lang w:val="en-US"/>
        </w:rPr>
        <w:t>oconnord@lse.ac.uk</w:t>
      </w:r>
      <w:r w:rsidRPr="00803C6D">
        <w:rPr>
          <w:rFonts w:ascii="Arial" w:eastAsia="Arial" w:hAnsi="Arial" w:cs="Arial"/>
          <w:sz w:val="20"/>
          <w:szCs w:val="20"/>
          <w:highlight w:val="white"/>
          <w:lang w:val="en-US"/>
        </w:rPr>
        <w:t xml:space="preserve"> / +44 (0)207 955 7417 </w:t>
      </w:r>
    </w:p>
    <w:p w14:paraId="00000033" w14:textId="77777777" w:rsidR="00B742B8" w:rsidRPr="00803C6D" w:rsidRDefault="00B742B8">
      <w:pPr>
        <w:widowControl/>
        <w:pBdr>
          <w:top w:val="nil"/>
          <w:left w:val="nil"/>
          <w:bottom w:val="nil"/>
          <w:right w:val="nil"/>
          <w:between w:val="nil"/>
        </w:pBdr>
        <w:spacing w:after="0" w:line="240" w:lineRule="auto"/>
        <w:rPr>
          <w:rFonts w:ascii="Arial" w:eastAsia="Arial" w:hAnsi="Arial" w:cs="Arial"/>
          <w:sz w:val="20"/>
          <w:szCs w:val="20"/>
          <w:lang w:val="en-US"/>
        </w:rPr>
      </w:pPr>
    </w:p>
    <w:p w14:paraId="00000034" w14:textId="2567085F" w:rsidR="00B742B8" w:rsidRPr="005F0A9F" w:rsidRDefault="005F0A9F" w:rsidP="00796E9C">
      <w:pPr>
        <w:widowControl/>
        <w:pBdr>
          <w:top w:val="nil"/>
          <w:left w:val="nil"/>
          <w:bottom w:val="nil"/>
          <w:right w:val="nil"/>
          <w:between w:val="nil"/>
        </w:pBdr>
        <w:spacing w:after="0" w:line="240" w:lineRule="auto"/>
        <w:outlineLvl w:val="0"/>
        <w:rPr>
          <w:rFonts w:ascii="Arial" w:eastAsia="Arial" w:hAnsi="Arial" w:cs="Arial"/>
          <w:b/>
          <w:sz w:val="20"/>
          <w:szCs w:val="20"/>
          <w:u w:val="single"/>
          <w:lang w:val="en-US"/>
        </w:rPr>
      </w:pPr>
      <w:r w:rsidRPr="005F0A9F">
        <w:rPr>
          <w:rFonts w:ascii="Arial" w:eastAsia="Arial" w:hAnsi="Arial" w:cs="Arial"/>
          <w:b/>
          <w:sz w:val="20"/>
          <w:szCs w:val="20"/>
          <w:u w:val="single"/>
          <w:lang w:val="en-US"/>
        </w:rPr>
        <w:t>For more information:</w:t>
      </w:r>
    </w:p>
    <w:p w14:paraId="00000037" w14:textId="7F9A24F4" w:rsidR="00B742B8" w:rsidRPr="005F0A9F" w:rsidRDefault="004B276B" w:rsidP="005F0A9F">
      <w:pPr>
        <w:widowControl/>
        <w:numPr>
          <w:ilvl w:val="0"/>
          <w:numId w:val="2"/>
        </w:numPr>
        <w:pBdr>
          <w:top w:val="nil"/>
          <w:left w:val="nil"/>
          <w:bottom w:val="nil"/>
          <w:right w:val="nil"/>
          <w:between w:val="nil"/>
        </w:pBdr>
        <w:spacing w:after="0" w:line="240" w:lineRule="auto"/>
        <w:rPr>
          <w:rFonts w:ascii="Arial" w:eastAsia="Arial" w:hAnsi="Arial" w:cs="Arial"/>
          <w:color w:val="000000"/>
          <w:sz w:val="20"/>
          <w:szCs w:val="20"/>
        </w:rPr>
      </w:pPr>
      <w:hyperlink r:id="rId13">
        <w:r w:rsidR="00661EF6">
          <w:rPr>
            <w:rFonts w:ascii="Arial" w:eastAsia="Arial" w:hAnsi="Arial" w:cs="Arial"/>
            <w:color w:val="0000FF"/>
            <w:sz w:val="20"/>
            <w:szCs w:val="20"/>
            <w:u w:val="single"/>
          </w:rPr>
          <w:t>www.civica.eu</w:t>
        </w:r>
      </w:hyperlink>
      <w:r w:rsidR="005F0A9F">
        <w:rPr>
          <w:rFonts w:ascii="Arial" w:eastAsia="Arial" w:hAnsi="Arial" w:cs="Arial"/>
          <w:color w:val="0000FF"/>
          <w:sz w:val="20"/>
          <w:szCs w:val="20"/>
          <w:u w:val="single"/>
        </w:rPr>
        <w:t xml:space="preserve"> and </w:t>
      </w:r>
      <w:r w:rsidR="005F0A9F">
        <w:rPr>
          <w:rFonts w:ascii="Arial" w:eastAsia="Arial" w:hAnsi="Arial" w:cs="Arial"/>
          <w:sz w:val="20"/>
          <w:szCs w:val="20"/>
        </w:rPr>
        <w:t>#CIVICA</w:t>
      </w:r>
    </w:p>
    <w:p w14:paraId="00000038" w14:textId="2099EA2A" w:rsidR="00B742B8" w:rsidRDefault="004B276B">
      <w:pPr>
        <w:widowControl/>
        <w:numPr>
          <w:ilvl w:val="0"/>
          <w:numId w:val="2"/>
        </w:numPr>
        <w:pBdr>
          <w:top w:val="nil"/>
          <w:left w:val="nil"/>
          <w:bottom w:val="nil"/>
          <w:right w:val="nil"/>
          <w:between w:val="nil"/>
        </w:pBdr>
        <w:spacing w:after="0" w:line="240" w:lineRule="auto"/>
        <w:rPr>
          <w:rFonts w:ascii="Arial" w:eastAsia="Arial" w:hAnsi="Arial" w:cs="Arial"/>
          <w:color w:val="0000FF"/>
          <w:sz w:val="20"/>
          <w:szCs w:val="20"/>
        </w:rPr>
      </w:pPr>
      <w:hyperlink r:id="rId14" w:history="1">
        <w:r w:rsidR="0064565A">
          <w:rPr>
            <w:rFonts w:ascii="Arial" w:eastAsia="Arial" w:hAnsi="Arial" w:cs="Arial"/>
            <w:color w:val="0000FF"/>
            <w:sz w:val="20"/>
            <w:szCs w:val="20"/>
            <w:u w:val="single"/>
          </w:rPr>
          <w:t>www.unibocconi.eu</w:t>
        </w:r>
      </w:hyperlink>
    </w:p>
    <w:p w14:paraId="00000039" w14:textId="77777777" w:rsidR="00B742B8" w:rsidRDefault="004B276B">
      <w:pPr>
        <w:widowControl/>
        <w:numPr>
          <w:ilvl w:val="0"/>
          <w:numId w:val="2"/>
        </w:numPr>
        <w:pBdr>
          <w:top w:val="nil"/>
          <w:left w:val="nil"/>
          <w:bottom w:val="nil"/>
          <w:right w:val="nil"/>
          <w:between w:val="nil"/>
        </w:pBdr>
        <w:spacing w:after="0" w:line="240" w:lineRule="auto"/>
        <w:rPr>
          <w:rFonts w:ascii="Arial" w:eastAsia="Arial" w:hAnsi="Arial" w:cs="Arial"/>
          <w:color w:val="000000"/>
          <w:sz w:val="20"/>
          <w:szCs w:val="20"/>
        </w:rPr>
      </w:pPr>
      <w:hyperlink r:id="rId15" w:history="1">
        <w:r w:rsidR="00661EF6">
          <w:rPr>
            <w:rFonts w:ascii="Arial" w:eastAsia="Arial" w:hAnsi="Arial" w:cs="Arial"/>
            <w:color w:val="0000FF"/>
            <w:sz w:val="20"/>
            <w:szCs w:val="20"/>
            <w:u w:val="single"/>
          </w:rPr>
          <w:t>www.ceu.edu</w:t>
        </w:r>
      </w:hyperlink>
    </w:p>
    <w:p w14:paraId="0000003A" w14:textId="77777777" w:rsidR="00B742B8" w:rsidRDefault="004B276B">
      <w:pPr>
        <w:widowControl/>
        <w:numPr>
          <w:ilvl w:val="0"/>
          <w:numId w:val="2"/>
        </w:numPr>
        <w:pBdr>
          <w:top w:val="nil"/>
          <w:left w:val="nil"/>
          <w:bottom w:val="nil"/>
          <w:right w:val="nil"/>
          <w:between w:val="nil"/>
        </w:pBdr>
        <w:spacing w:after="0" w:line="240" w:lineRule="auto"/>
        <w:rPr>
          <w:rFonts w:ascii="Arial" w:eastAsia="Arial" w:hAnsi="Arial" w:cs="Arial"/>
          <w:color w:val="1155CC"/>
          <w:sz w:val="20"/>
          <w:szCs w:val="20"/>
        </w:rPr>
      </w:pPr>
      <w:hyperlink r:id="rId16" w:history="1">
        <w:r w:rsidR="00661EF6">
          <w:rPr>
            <w:rFonts w:ascii="Arial" w:eastAsia="Arial" w:hAnsi="Arial" w:cs="Arial"/>
            <w:color w:val="0000FF"/>
            <w:sz w:val="20"/>
            <w:szCs w:val="20"/>
            <w:u w:val="single"/>
          </w:rPr>
          <w:t>www.eui.eu</w:t>
        </w:r>
      </w:hyperlink>
      <w:r w:rsidR="00661EF6">
        <w:rPr>
          <w:rFonts w:ascii="Arial" w:eastAsia="Arial" w:hAnsi="Arial" w:cs="Arial"/>
          <w:color w:val="0000FF"/>
          <w:sz w:val="20"/>
          <w:szCs w:val="20"/>
          <w:u w:val="single"/>
        </w:rPr>
        <w:t xml:space="preserve"> </w:t>
      </w:r>
    </w:p>
    <w:p w14:paraId="0000003B" w14:textId="77777777" w:rsidR="00B742B8" w:rsidRDefault="004B276B">
      <w:pPr>
        <w:widowControl/>
        <w:numPr>
          <w:ilvl w:val="0"/>
          <w:numId w:val="2"/>
        </w:numPr>
        <w:pBdr>
          <w:top w:val="nil"/>
          <w:left w:val="nil"/>
          <w:bottom w:val="nil"/>
          <w:right w:val="nil"/>
          <w:between w:val="nil"/>
        </w:pBdr>
        <w:spacing w:after="0" w:line="240" w:lineRule="auto"/>
        <w:rPr>
          <w:rFonts w:ascii="Arial" w:eastAsia="Arial" w:hAnsi="Arial" w:cs="Arial"/>
          <w:color w:val="000000"/>
          <w:sz w:val="20"/>
          <w:szCs w:val="20"/>
        </w:rPr>
      </w:pPr>
      <w:hyperlink r:id="rId17" w:history="1">
        <w:r w:rsidR="00661EF6">
          <w:rPr>
            <w:rFonts w:ascii="Arial" w:eastAsia="Arial" w:hAnsi="Arial" w:cs="Arial"/>
            <w:color w:val="0000FF"/>
            <w:sz w:val="20"/>
            <w:szCs w:val="20"/>
            <w:u w:val="single"/>
          </w:rPr>
          <w:t>www.hertie-school.org</w:t>
        </w:r>
      </w:hyperlink>
    </w:p>
    <w:p w14:paraId="0000003C" w14:textId="77777777" w:rsidR="00B742B8" w:rsidRDefault="004B276B">
      <w:pPr>
        <w:widowControl/>
        <w:numPr>
          <w:ilvl w:val="0"/>
          <w:numId w:val="2"/>
        </w:numPr>
        <w:pBdr>
          <w:top w:val="nil"/>
          <w:left w:val="nil"/>
          <w:bottom w:val="nil"/>
          <w:right w:val="nil"/>
          <w:between w:val="nil"/>
        </w:pBdr>
        <w:spacing w:after="0" w:line="240" w:lineRule="auto"/>
        <w:rPr>
          <w:rFonts w:ascii="Arial" w:eastAsia="Arial" w:hAnsi="Arial" w:cs="Arial"/>
          <w:color w:val="000000"/>
          <w:sz w:val="20"/>
          <w:szCs w:val="20"/>
        </w:rPr>
      </w:pPr>
      <w:hyperlink r:id="rId18" w:history="1">
        <w:r w:rsidR="00661EF6">
          <w:rPr>
            <w:rFonts w:ascii="Arial" w:eastAsia="Arial" w:hAnsi="Arial" w:cs="Arial"/>
            <w:color w:val="0000FF"/>
            <w:sz w:val="20"/>
            <w:szCs w:val="20"/>
            <w:u w:val="single"/>
          </w:rPr>
          <w:t>www.snspa.ro</w:t>
        </w:r>
      </w:hyperlink>
    </w:p>
    <w:p w14:paraId="0000003D" w14:textId="77777777" w:rsidR="00B742B8" w:rsidRDefault="004B276B">
      <w:pPr>
        <w:widowControl/>
        <w:numPr>
          <w:ilvl w:val="0"/>
          <w:numId w:val="2"/>
        </w:numPr>
        <w:pBdr>
          <w:top w:val="nil"/>
          <w:left w:val="nil"/>
          <w:bottom w:val="nil"/>
          <w:right w:val="nil"/>
          <w:between w:val="nil"/>
        </w:pBdr>
        <w:spacing w:after="0" w:line="240" w:lineRule="auto"/>
        <w:rPr>
          <w:rFonts w:ascii="Arial" w:eastAsia="Arial" w:hAnsi="Arial" w:cs="Arial"/>
          <w:color w:val="000000"/>
          <w:sz w:val="20"/>
          <w:szCs w:val="20"/>
        </w:rPr>
      </w:pPr>
      <w:hyperlink r:id="rId19" w:history="1">
        <w:r w:rsidR="00661EF6">
          <w:rPr>
            <w:rFonts w:ascii="Arial" w:eastAsia="Arial" w:hAnsi="Arial" w:cs="Arial"/>
            <w:color w:val="0000FF"/>
            <w:sz w:val="20"/>
            <w:szCs w:val="20"/>
            <w:u w:val="single"/>
          </w:rPr>
          <w:t>www.sciencespo.fr</w:t>
        </w:r>
      </w:hyperlink>
      <w:r w:rsidR="00661EF6">
        <w:rPr>
          <w:rFonts w:ascii="Arial" w:eastAsia="Arial" w:hAnsi="Arial" w:cs="Arial"/>
          <w:color w:val="0000FF"/>
          <w:sz w:val="20"/>
          <w:szCs w:val="20"/>
          <w:u w:val="single"/>
        </w:rPr>
        <w:t xml:space="preserve"> </w:t>
      </w:r>
    </w:p>
    <w:p w14:paraId="0000003E" w14:textId="1FD6336A" w:rsidR="00B742B8" w:rsidRDefault="004B276B">
      <w:pPr>
        <w:widowControl/>
        <w:numPr>
          <w:ilvl w:val="0"/>
          <w:numId w:val="2"/>
        </w:numPr>
        <w:pBdr>
          <w:top w:val="nil"/>
          <w:left w:val="nil"/>
          <w:bottom w:val="nil"/>
          <w:right w:val="nil"/>
          <w:between w:val="nil"/>
        </w:pBdr>
        <w:spacing w:after="0" w:line="240" w:lineRule="auto"/>
        <w:rPr>
          <w:rFonts w:ascii="Arial" w:eastAsia="Arial" w:hAnsi="Arial" w:cs="Arial"/>
          <w:color w:val="0000FF"/>
          <w:sz w:val="20"/>
          <w:szCs w:val="20"/>
          <w:u w:val="single"/>
        </w:rPr>
      </w:pPr>
      <w:hyperlink r:id="rId20" w:history="1">
        <w:r w:rsidR="00661EF6" w:rsidRPr="00743BBE">
          <w:rPr>
            <w:rFonts w:ascii="Arial" w:eastAsia="Arial" w:hAnsi="Arial" w:cs="Arial"/>
            <w:color w:val="0000FF"/>
            <w:sz w:val="20"/>
            <w:szCs w:val="20"/>
            <w:u w:val="single"/>
          </w:rPr>
          <w:t>www.hhs.se</w:t>
        </w:r>
      </w:hyperlink>
    </w:p>
    <w:p w14:paraId="00000045" w14:textId="4FD47A5C" w:rsidR="00B742B8" w:rsidRPr="005F0A9F" w:rsidRDefault="004B276B" w:rsidP="005F0A9F">
      <w:pPr>
        <w:widowControl/>
        <w:numPr>
          <w:ilvl w:val="0"/>
          <w:numId w:val="2"/>
        </w:numPr>
        <w:pBdr>
          <w:top w:val="nil"/>
          <w:left w:val="nil"/>
          <w:bottom w:val="nil"/>
          <w:right w:val="nil"/>
          <w:between w:val="nil"/>
        </w:pBdr>
        <w:spacing w:after="0" w:line="240" w:lineRule="auto"/>
        <w:rPr>
          <w:rFonts w:ascii="Arial" w:eastAsia="Arial" w:hAnsi="Arial" w:cs="Arial"/>
          <w:color w:val="0000FF"/>
          <w:sz w:val="20"/>
          <w:szCs w:val="20"/>
          <w:u w:val="single"/>
        </w:rPr>
      </w:pPr>
      <w:hyperlink r:id="rId21" w:history="1">
        <w:r w:rsidR="0092089B" w:rsidRPr="000B4752">
          <w:rPr>
            <w:rStyle w:val="Hyperlink"/>
            <w:rFonts w:ascii="Arial" w:eastAsia="Arial" w:hAnsi="Arial" w:cs="Arial"/>
            <w:sz w:val="20"/>
            <w:szCs w:val="20"/>
          </w:rPr>
          <w:t>www.lse.ac.uk</w:t>
        </w:r>
      </w:hyperlink>
      <w:r w:rsidR="0092089B">
        <w:rPr>
          <w:rFonts w:ascii="Arial" w:eastAsia="Arial" w:hAnsi="Arial" w:cs="Arial"/>
          <w:color w:val="0000FF"/>
          <w:sz w:val="20"/>
          <w:szCs w:val="20"/>
          <w:u w:val="single"/>
        </w:rPr>
        <w:t xml:space="preserve"> </w:t>
      </w:r>
      <w:bookmarkStart w:id="3" w:name="_1fob9te" w:colFirst="0" w:colLast="0"/>
      <w:bookmarkStart w:id="4" w:name="_9wuqq3yfvwhc" w:colFirst="0" w:colLast="0"/>
      <w:bookmarkStart w:id="5" w:name="_od0244ku2ftg" w:colFirst="0" w:colLast="0"/>
      <w:bookmarkEnd w:id="3"/>
      <w:bookmarkEnd w:id="4"/>
      <w:bookmarkEnd w:id="5"/>
    </w:p>
    <w:sectPr w:rsidR="00B742B8" w:rsidRPr="005F0A9F">
      <w:headerReference w:type="even" r:id="rId22"/>
      <w:headerReference w:type="default" r:id="rId23"/>
      <w:footerReference w:type="even" r:id="rId24"/>
      <w:footerReference w:type="default" r:id="rId25"/>
      <w:headerReference w:type="first" r:id="rId26"/>
      <w:pgSz w:w="11900" w:h="16840"/>
      <w:pgMar w:top="740" w:right="1080" w:bottom="280" w:left="12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1AB54" w14:textId="77777777" w:rsidR="004B276B" w:rsidRDefault="004B276B">
      <w:pPr>
        <w:spacing w:after="0" w:line="240" w:lineRule="auto"/>
      </w:pPr>
      <w:r>
        <w:separator/>
      </w:r>
    </w:p>
  </w:endnote>
  <w:endnote w:type="continuationSeparator" w:id="0">
    <w:p w14:paraId="09AA2B8F" w14:textId="77777777" w:rsidR="004B276B" w:rsidRDefault="004B2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00000001" w:usb1="08070000" w:usb2="01000417"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B" w14:textId="77777777" w:rsidR="002471EE" w:rsidRDefault="002471EE">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0000004C" w14:textId="77777777" w:rsidR="002471EE" w:rsidRDefault="002471EE">
    <w:pPr>
      <w:pBdr>
        <w:top w:val="nil"/>
        <w:left w:val="nil"/>
        <w:bottom w:val="nil"/>
        <w:right w:val="nil"/>
        <w:between w:val="nil"/>
      </w:pBdr>
      <w:tabs>
        <w:tab w:val="center" w:pos="4536"/>
        <w:tab w:val="right" w:pos="9072"/>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7" w14:textId="52315332" w:rsidR="002471EE" w:rsidRDefault="00CD214C">
    <w:pPr>
      <w:pBdr>
        <w:top w:val="nil"/>
        <w:left w:val="nil"/>
        <w:bottom w:val="nil"/>
        <w:right w:val="nil"/>
        <w:between w:val="nil"/>
      </w:pBdr>
      <w:tabs>
        <w:tab w:val="center" w:pos="4536"/>
        <w:tab w:val="right" w:pos="9072"/>
      </w:tabs>
      <w:spacing w:after="0" w:line="240" w:lineRule="auto"/>
      <w:jc w:val="right"/>
      <w:rPr>
        <w:color w:val="000000"/>
      </w:rPr>
    </w:pPr>
    <w:r>
      <w:rPr>
        <w:noProof/>
        <w:color w:val="000000"/>
      </w:rPr>
      <w:drawing>
        <wp:anchor distT="0" distB="0" distL="114300" distR="114300" simplePos="0" relativeHeight="251658240" behindDoc="0" locked="0" layoutInCell="1" allowOverlap="1" wp14:anchorId="12A45904" wp14:editId="014EDECA">
          <wp:simplePos x="0" y="0"/>
          <wp:positionH relativeFrom="column">
            <wp:posOffset>4457700</wp:posOffset>
          </wp:positionH>
          <wp:positionV relativeFrom="paragraph">
            <wp:posOffset>-509905</wp:posOffset>
          </wp:positionV>
          <wp:extent cx="1943100" cy="1043305"/>
          <wp:effectExtent l="0" t="0" r="12700" b="0"/>
          <wp:wrapThrough wrapText="bothSides">
            <wp:wrapPolygon edited="0">
              <wp:start x="0" y="0"/>
              <wp:lineTo x="0" y="21035"/>
              <wp:lineTo x="21459" y="21035"/>
              <wp:lineTo x="21459"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IVICA_baseline-CMJN-01.jpg"/>
                  <pic:cNvPicPr/>
                </pic:nvPicPr>
                <pic:blipFill>
                  <a:blip r:embed="rId1">
                    <a:extLst>
                      <a:ext uri="{28A0092B-C50C-407E-A947-70E740481C1C}">
                        <a14:useLocalDpi xmlns:a14="http://schemas.microsoft.com/office/drawing/2010/main" val="0"/>
                      </a:ext>
                    </a:extLst>
                  </a:blip>
                  <a:stretch>
                    <a:fillRect/>
                  </a:stretch>
                </pic:blipFill>
                <pic:spPr>
                  <a:xfrm>
                    <a:off x="0" y="0"/>
                    <a:ext cx="1943100" cy="1043305"/>
                  </a:xfrm>
                  <a:prstGeom prst="rect">
                    <a:avLst/>
                  </a:prstGeom>
                </pic:spPr>
              </pic:pic>
            </a:graphicData>
          </a:graphic>
          <wp14:sizeRelH relativeFrom="page">
            <wp14:pctWidth>0</wp14:pctWidth>
          </wp14:sizeRelH>
          <wp14:sizeRelV relativeFrom="page">
            <wp14:pctHeight>0</wp14:pctHeight>
          </wp14:sizeRelV>
        </wp:anchor>
      </w:drawing>
    </w:r>
    <w:r w:rsidR="002471EE">
      <w:rPr>
        <w:color w:val="000000"/>
      </w:rPr>
      <w:fldChar w:fldCharType="begin"/>
    </w:r>
    <w:r w:rsidR="002471EE">
      <w:rPr>
        <w:color w:val="000000"/>
      </w:rPr>
      <w:instrText>PAGE</w:instrText>
    </w:r>
    <w:r w:rsidR="002471EE">
      <w:rPr>
        <w:color w:val="000000"/>
      </w:rPr>
      <w:fldChar w:fldCharType="separate"/>
    </w:r>
    <w:r w:rsidR="00F94279">
      <w:rPr>
        <w:noProof/>
        <w:color w:val="000000"/>
      </w:rPr>
      <w:t>1</w:t>
    </w:r>
    <w:r w:rsidR="002471EE">
      <w:rPr>
        <w:color w:val="000000"/>
      </w:rPr>
      <w:fldChar w:fldCharType="end"/>
    </w:r>
  </w:p>
  <w:p w14:paraId="00000048" w14:textId="5CD428E2" w:rsidR="002471EE" w:rsidRDefault="002471EE">
    <w:pPr>
      <w:pBdr>
        <w:top w:val="nil"/>
        <w:left w:val="nil"/>
        <w:bottom w:val="nil"/>
        <w:right w:val="nil"/>
        <w:between w:val="nil"/>
      </w:pBdr>
      <w:tabs>
        <w:tab w:val="center" w:pos="4536"/>
        <w:tab w:val="right" w:pos="9072"/>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8224A" w14:textId="77777777" w:rsidR="004B276B" w:rsidRDefault="004B276B">
      <w:pPr>
        <w:spacing w:after="0" w:line="240" w:lineRule="auto"/>
      </w:pPr>
      <w:r>
        <w:separator/>
      </w:r>
    </w:p>
  </w:footnote>
  <w:footnote w:type="continuationSeparator" w:id="0">
    <w:p w14:paraId="28FCEA7B" w14:textId="77777777" w:rsidR="004B276B" w:rsidRDefault="004B27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A" w14:textId="77777777" w:rsidR="002471EE" w:rsidRDefault="002471EE">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6" w14:textId="77777777" w:rsidR="002471EE" w:rsidRDefault="002471EE">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9" w14:textId="77777777" w:rsidR="002471EE" w:rsidRDefault="002471EE">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F514A7"/>
    <w:multiLevelType w:val="multilevel"/>
    <w:tmpl w:val="1822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7995C0F"/>
    <w:multiLevelType w:val="multilevel"/>
    <w:tmpl w:val="FBAC94C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42B8"/>
    <w:rsid w:val="000F5E9F"/>
    <w:rsid w:val="00113A08"/>
    <w:rsid w:val="00195B92"/>
    <w:rsid w:val="001F17AF"/>
    <w:rsid w:val="001F2205"/>
    <w:rsid w:val="002471EE"/>
    <w:rsid w:val="003037FC"/>
    <w:rsid w:val="00366EF0"/>
    <w:rsid w:val="003A0B16"/>
    <w:rsid w:val="00490707"/>
    <w:rsid w:val="0049687F"/>
    <w:rsid w:val="004B276B"/>
    <w:rsid w:val="004D2972"/>
    <w:rsid w:val="005F0A9F"/>
    <w:rsid w:val="0064565A"/>
    <w:rsid w:val="00661EF6"/>
    <w:rsid w:val="006A4C8E"/>
    <w:rsid w:val="006A62ED"/>
    <w:rsid w:val="006E0718"/>
    <w:rsid w:val="00743BBE"/>
    <w:rsid w:val="00796E9C"/>
    <w:rsid w:val="00803C6D"/>
    <w:rsid w:val="0092089B"/>
    <w:rsid w:val="009E61B9"/>
    <w:rsid w:val="00A72B94"/>
    <w:rsid w:val="00AA6828"/>
    <w:rsid w:val="00AC5AF5"/>
    <w:rsid w:val="00AE7827"/>
    <w:rsid w:val="00B742B8"/>
    <w:rsid w:val="00CA646D"/>
    <w:rsid w:val="00CD214C"/>
    <w:rsid w:val="00D55FC7"/>
    <w:rsid w:val="00E3556A"/>
    <w:rsid w:val="00E85FE0"/>
    <w:rsid w:val="00EE37B1"/>
    <w:rsid w:val="00F94279"/>
    <w:rsid w:val="00FA607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B287D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fr-FR"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03C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C6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A0B16"/>
    <w:rPr>
      <w:b/>
      <w:bCs/>
    </w:rPr>
  </w:style>
  <w:style w:type="character" w:customStyle="1" w:styleId="CommentSubjectChar">
    <w:name w:val="Comment Subject Char"/>
    <w:basedOn w:val="CommentTextChar"/>
    <w:link w:val="CommentSubject"/>
    <w:uiPriority w:val="99"/>
    <w:semiHidden/>
    <w:rsid w:val="003A0B16"/>
    <w:rPr>
      <w:b/>
      <w:bCs/>
      <w:sz w:val="20"/>
      <w:szCs w:val="20"/>
    </w:rPr>
  </w:style>
  <w:style w:type="character" w:styleId="Hyperlink">
    <w:name w:val="Hyperlink"/>
    <w:basedOn w:val="DefaultParagraphFont"/>
    <w:uiPriority w:val="99"/>
    <w:unhideWhenUsed/>
    <w:rsid w:val="0092089B"/>
    <w:rPr>
      <w:color w:val="0000FF" w:themeColor="hyperlink"/>
      <w:u w:val="single"/>
    </w:rPr>
  </w:style>
  <w:style w:type="character" w:styleId="FollowedHyperlink">
    <w:name w:val="FollowedHyperlink"/>
    <w:basedOn w:val="DefaultParagraphFont"/>
    <w:uiPriority w:val="99"/>
    <w:semiHidden/>
    <w:unhideWhenUsed/>
    <w:rsid w:val="0092089B"/>
    <w:rPr>
      <w:color w:val="800080" w:themeColor="followedHyperlink"/>
      <w:u w:val="single"/>
    </w:rPr>
  </w:style>
  <w:style w:type="paragraph" w:styleId="Footer">
    <w:name w:val="footer"/>
    <w:basedOn w:val="Normal"/>
    <w:link w:val="FooterChar"/>
    <w:uiPriority w:val="99"/>
    <w:unhideWhenUsed/>
    <w:rsid w:val="00D55FC7"/>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5FC7"/>
  </w:style>
  <w:style w:type="paragraph" w:styleId="DocumentMap">
    <w:name w:val="Document Map"/>
    <w:basedOn w:val="Normal"/>
    <w:link w:val="DocumentMapChar"/>
    <w:uiPriority w:val="99"/>
    <w:semiHidden/>
    <w:unhideWhenUsed/>
    <w:rsid w:val="00796E9C"/>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796E9C"/>
    <w:rPr>
      <w:rFonts w:ascii="Times New Roman" w:hAnsi="Times New Roman" w:cs="Times New Roman"/>
      <w:sz w:val="24"/>
      <w:szCs w:val="24"/>
    </w:rPr>
  </w:style>
  <w:style w:type="character" w:styleId="Strong">
    <w:name w:val="Strong"/>
    <w:basedOn w:val="DefaultParagraphFont"/>
    <w:uiPriority w:val="22"/>
    <w:qFormat/>
    <w:rsid w:val="00F94279"/>
    <w:rPr>
      <w:b/>
      <w:bCs/>
    </w:rPr>
  </w:style>
  <w:style w:type="character" w:styleId="Emphasis">
    <w:name w:val="Emphasis"/>
    <w:basedOn w:val="DefaultParagraphFont"/>
    <w:uiPriority w:val="20"/>
    <w:qFormat/>
    <w:rsid w:val="00F942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701606">
      <w:bodyDiv w:val="1"/>
      <w:marLeft w:val="0"/>
      <w:marRight w:val="0"/>
      <w:marTop w:val="0"/>
      <w:marBottom w:val="0"/>
      <w:divBdr>
        <w:top w:val="none" w:sz="0" w:space="0" w:color="auto"/>
        <w:left w:val="none" w:sz="0" w:space="0" w:color="auto"/>
        <w:bottom w:val="none" w:sz="0" w:space="0" w:color="auto"/>
        <w:right w:val="none" w:sz="0" w:space="0" w:color="auto"/>
      </w:divBdr>
    </w:div>
    <w:div w:id="756556632">
      <w:bodyDiv w:val="1"/>
      <w:marLeft w:val="0"/>
      <w:marRight w:val="0"/>
      <w:marTop w:val="0"/>
      <w:marBottom w:val="0"/>
      <w:divBdr>
        <w:top w:val="none" w:sz="0" w:space="0" w:color="auto"/>
        <w:left w:val="none" w:sz="0" w:space="0" w:color="auto"/>
        <w:bottom w:val="none" w:sz="0" w:space="0" w:color="auto"/>
        <w:right w:val="none" w:sz="0" w:space="0" w:color="auto"/>
      </w:divBdr>
    </w:div>
    <w:div w:id="1267614677">
      <w:bodyDiv w:val="1"/>
      <w:marLeft w:val="0"/>
      <w:marRight w:val="0"/>
      <w:marTop w:val="0"/>
      <w:marBottom w:val="0"/>
      <w:divBdr>
        <w:top w:val="none" w:sz="0" w:space="0" w:color="auto"/>
        <w:left w:val="none" w:sz="0" w:space="0" w:color="auto"/>
        <w:bottom w:val="none" w:sz="0" w:space="0" w:color="auto"/>
        <w:right w:val="none" w:sz="0" w:space="0" w:color="auto"/>
      </w:divBdr>
    </w:div>
    <w:div w:id="1709451303">
      <w:bodyDiv w:val="1"/>
      <w:marLeft w:val="0"/>
      <w:marRight w:val="0"/>
      <w:marTop w:val="0"/>
      <w:marBottom w:val="0"/>
      <w:divBdr>
        <w:top w:val="none" w:sz="0" w:space="0" w:color="auto"/>
        <w:left w:val="none" w:sz="0" w:space="0" w:color="auto"/>
        <w:bottom w:val="none" w:sz="0" w:space="0" w:color="auto"/>
        <w:right w:val="none" w:sz="0" w:space="0" w:color="auto"/>
      </w:divBdr>
    </w:div>
    <w:div w:id="1855921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abio.todesco@unibocconi.it" TargetMode="External"/><Relationship Id="rId13" Type="http://schemas.openxmlformats.org/officeDocument/2006/relationships/hyperlink" Target="http://www.civica.eu" TargetMode="External"/><Relationship Id="rId18" Type="http://schemas.openxmlformats.org/officeDocument/2006/relationships/hyperlink" Target="http://www.snspa.ro"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www.lse.ac.uk" TargetMode="External"/><Relationship Id="rId7" Type="http://schemas.openxmlformats.org/officeDocument/2006/relationships/image" Target="media/image1.jpg"/><Relationship Id="rId12" Type="http://schemas.openxmlformats.org/officeDocument/2006/relationships/hyperlink" Target="mailto:hanna.flodmark@hhs.se" TargetMode="External"/><Relationship Id="rId17" Type="http://schemas.openxmlformats.org/officeDocument/2006/relationships/hyperlink" Target="http://www.hertie-school.org"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eui.eu" TargetMode="External"/><Relationship Id="rId20" Type="http://schemas.openxmlformats.org/officeDocument/2006/relationships/hyperlink" Target="http://www.hhs.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offmann@hertie-school.org"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ceu.edu"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mailto:fabio.todesco@unibocconi.it" TargetMode="External"/><Relationship Id="rId19" Type="http://schemas.openxmlformats.org/officeDocument/2006/relationships/hyperlink" Target="http://www.sciencespo.fr" TargetMode="External"/><Relationship Id="rId4" Type="http://schemas.openxmlformats.org/officeDocument/2006/relationships/webSettings" Target="webSettings.xml"/><Relationship Id="rId9" Type="http://schemas.openxmlformats.org/officeDocument/2006/relationships/hyperlink" Target="mailto:fabio.todesco@unibocconi.it" TargetMode="External"/><Relationship Id="rId14" Type="http://schemas.openxmlformats.org/officeDocument/2006/relationships/hyperlink" Target="http://www.unibocconi.it" TargetMode="External"/><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1073</Words>
  <Characters>6119</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SciencesPo</Company>
  <LinksUpToDate>false</LinksUpToDate>
  <CharactersWithSpaces>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STADELMAIER</dc:creator>
  <cp:lastModifiedBy>Hanna Flodmark</cp:lastModifiedBy>
  <cp:revision>2</cp:revision>
  <dcterms:created xsi:type="dcterms:W3CDTF">2019-06-26T11:39:00Z</dcterms:created>
  <dcterms:modified xsi:type="dcterms:W3CDTF">2019-06-26T11:39:00Z</dcterms:modified>
</cp:coreProperties>
</file>