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88BB2" w14:textId="63669420" w:rsidR="00E5592B" w:rsidRPr="009552C4" w:rsidRDefault="008E5177" w:rsidP="00E5592B">
      <w:pPr>
        <w:spacing w:line="300" w:lineRule="auto"/>
        <w:rPr>
          <w:b/>
          <w:sz w:val="24"/>
          <w:szCs w:val="24"/>
        </w:rPr>
      </w:pPr>
      <w:r w:rsidRPr="005A672B">
        <w:rPr>
          <w:b/>
          <w:sz w:val="24"/>
          <w:szCs w:val="24"/>
        </w:rPr>
        <w:t>Shelly Smart Control</w:t>
      </w:r>
    </w:p>
    <w:p w14:paraId="5F8459B6" w14:textId="5A36F0A6" w:rsidR="00E5592B" w:rsidRPr="00B415AF" w:rsidRDefault="00B54E77" w:rsidP="00E5592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Neue </w:t>
      </w:r>
      <w:r w:rsidR="00B415AF" w:rsidRPr="00B415AF">
        <w:rPr>
          <w:b/>
          <w:sz w:val="32"/>
          <w:szCs w:val="32"/>
        </w:rPr>
        <w:t>App für alle S</w:t>
      </w:r>
      <w:r w:rsidR="00B415AF">
        <w:rPr>
          <w:b/>
          <w:sz w:val="32"/>
          <w:szCs w:val="32"/>
        </w:rPr>
        <w:t>helly</w:t>
      </w:r>
      <w:r w:rsidR="00C81CEC">
        <w:rPr>
          <w:b/>
          <w:sz w:val="32"/>
          <w:szCs w:val="32"/>
        </w:rPr>
        <w:t>-</w:t>
      </w:r>
      <w:r w:rsidR="00B415AF">
        <w:rPr>
          <w:b/>
          <w:sz w:val="32"/>
          <w:szCs w:val="32"/>
        </w:rPr>
        <w:t>Geräte</w:t>
      </w:r>
    </w:p>
    <w:p w14:paraId="6C6B1290" w14:textId="77777777" w:rsidR="00050F95" w:rsidRPr="00B415AF" w:rsidRDefault="00050F95" w:rsidP="00E5592B">
      <w:pPr>
        <w:rPr>
          <w:b/>
        </w:rPr>
      </w:pPr>
    </w:p>
    <w:p w14:paraId="450A1CD9" w14:textId="6FB898F3" w:rsidR="00B82F54" w:rsidRDefault="00391B56" w:rsidP="00CA3B73">
      <w:pPr>
        <w:spacing w:after="120" w:line="360" w:lineRule="auto"/>
        <w:jc w:val="both"/>
        <w:rPr>
          <w:b/>
          <w:bCs/>
        </w:rPr>
      </w:pPr>
      <w:r w:rsidRPr="008C59E1">
        <w:rPr>
          <w:b/>
        </w:rPr>
        <w:t>Sofia</w:t>
      </w:r>
      <w:r w:rsidR="00767052">
        <w:rPr>
          <w:b/>
        </w:rPr>
        <w:t>/</w:t>
      </w:r>
      <w:r w:rsidR="00767052" w:rsidRPr="00683954">
        <w:rPr>
          <w:b/>
        </w:rPr>
        <w:t>München</w:t>
      </w:r>
      <w:r w:rsidR="009805C6" w:rsidRPr="00683954">
        <w:rPr>
          <w:b/>
        </w:rPr>
        <w:t>,</w:t>
      </w:r>
      <w:r w:rsidR="00B0026E" w:rsidRPr="00683954">
        <w:rPr>
          <w:b/>
        </w:rPr>
        <w:t xml:space="preserve"> </w:t>
      </w:r>
      <w:r w:rsidR="00C90C35">
        <w:rPr>
          <w:b/>
        </w:rPr>
        <w:t>1</w:t>
      </w:r>
      <w:r w:rsidR="00321A2E">
        <w:rPr>
          <w:b/>
        </w:rPr>
        <w:t>6</w:t>
      </w:r>
      <w:r w:rsidR="00235F80" w:rsidRPr="00683954">
        <w:rPr>
          <w:b/>
        </w:rPr>
        <w:t>.</w:t>
      </w:r>
      <w:r w:rsidR="00235F80">
        <w:rPr>
          <w:b/>
        </w:rPr>
        <w:t xml:space="preserve"> </w:t>
      </w:r>
      <w:r w:rsidR="008E5177">
        <w:rPr>
          <w:b/>
        </w:rPr>
        <w:t>Mai</w:t>
      </w:r>
      <w:r w:rsidR="009B28AD">
        <w:rPr>
          <w:b/>
        </w:rPr>
        <w:t xml:space="preserve"> </w:t>
      </w:r>
      <w:r w:rsidR="00B0026E" w:rsidRPr="00BA2076">
        <w:rPr>
          <w:b/>
        </w:rPr>
        <w:t>202</w:t>
      </w:r>
      <w:r w:rsidR="001E2DF9">
        <w:rPr>
          <w:b/>
        </w:rPr>
        <w:t>3</w:t>
      </w:r>
      <w:r w:rsidR="00B0026E" w:rsidRPr="00DF54A2">
        <w:t xml:space="preserve"> –</w:t>
      </w:r>
      <w:r w:rsidR="00E16459">
        <w:t xml:space="preserve"> </w:t>
      </w:r>
      <w:r w:rsidR="00B415AF">
        <w:rPr>
          <w:b/>
          <w:bCs/>
        </w:rPr>
        <w:t xml:space="preserve">Shelly bietet </w:t>
      </w:r>
      <w:r w:rsidR="00B82F54">
        <w:rPr>
          <w:b/>
          <w:bCs/>
        </w:rPr>
        <w:t xml:space="preserve">Anwendern </w:t>
      </w:r>
      <w:r w:rsidR="00B415AF">
        <w:rPr>
          <w:b/>
          <w:bCs/>
        </w:rPr>
        <w:t>mit seine</w:t>
      </w:r>
      <w:r w:rsidR="00F84D76">
        <w:rPr>
          <w:b/>
          <w:bCs/>
        </w:rPr>
        <w:t>n</w:t>
      </w:r>
      <w:r w:rsidR="00B415AF">
        <w:rPr>
          <w:b/>
          <w:bCs/>
        </w:rPr>
        <w:t xml:space="preserve"> zahlreichen Smart</w:t>
      </w:r>
      <w:r w:rsidR="00B82F54">
        <w:rPr>
          <w:b/>
          <w:bCs/>
        </w:rPr>
        <w:t>H</w:t>
      </w:r>
      <w:r w:rsidR="00B415AF">
        <w:rPr>
          <w:b/>
          <w:bCs/>
        </w:rPr>
        <w:t>ome</w:t>
      </w:r>
      <w:r w:rsidR="00F84D76">
        <w:rPr>
          <w:b/>
          <w:bCs/>
        </w:rPr>
        <w:t>-</w:t>
      </w:r>
      <w:r w:rsidR="00B415AF">
        <w:rPr>
          <w:b/>
          <w:bCs/>
        </w:rPr>
        <w:t>Produkten</w:t>
      </w:r>
      <w:r w:rsidR="00B82F54">
        <w:rPr>
          <w:b/>
          <w:bCs/>
        </w:rPr>
        <w:t xml:space="preserve"> umfangreiche Automatisierungsmöglichkeiten für die eigenen vier Wänden. Damit die </w:t>
      </w:r>
      <w:r w:rsidR="009552C4">
        <w:rPr>
          <w:b/>
          <w:bCs/>
        </w:rPr>
        <w:t>Vorteile der Geräte optimal genutzt werden können,</w:t>
      </w:r>
      <w:r w:rsidR="00B82F54">
        <w:rPr>
          <w:b/>
          <w:bCs/>
        </w:rPr>
        <w:t xml:space="preserve"> </w:t>
      </w:r>
      <w:r w:rsidR="00F84D76">
        <w:rPr>
          <w:b/>
          <w:bCs/>
        </w:rPr>
        <w:t xml:space="preserve">verfügt </w:t>
      </w:r>
      <w:r w:rsidR="00B82F54">
        <w:rPr>
          <w:b/>
          <w:bCs/>
        </w:rPr>
        <w:t xml:space="preserve">die neue App Shelly Smart Control </w:t>
      </w:r>
      <w:r w:rsidR="00F84D76">
        <w:rPr>
          <w:b/>
          <w:bCs/>
        </w:rPr>
        <w:t xml:space="preserve">jetzt über noch </w:t>
      </w:r>
      <w:r w:rsidR="00B82F54">
        <w:rPr>
          <w:b/>
          <w:bCs/>
        </w:rPr>
        <w:t>umfangreiche</w:t>
      </w:r>
      <w:r w:rsidR="00F84D76">
        <w:rPr>
          <w:b/>
          <w:bCs/>
        </w:rPr>
        <w:t>re</w:t>
      </w:r>
      <w:r w:rsidR="00B82F54">
        <w:rPr>
          <w:b/>
          <w:bCs/>
        </w:rPr>
        <w:t xml:space="preserve"> Funktionalitäten</w:t>
      </w:r>
      <w:r w:rsidR="005A672B">
        <w:rPr>
          <w:b/>
          <w:bCs/>
        </w:rPr>
        <w:t>.</w:t>
      </w:r>
      <w:r w:rsidR="00F84D76">
        <w:rPr>
          <w:b/>
          <w:bCs/>
        </w:rPr>
        <w:t xml:space="preserve"> </w:t>
      </w:r>
      <w:r w:rsidR="00CE4B82">
        <w:rPr>
          <w:b/>
          <w:bCs/>
        </w:rPr>
        <w:t>So lässt sich auch der Energieverbrauch einfach über das Smartphone kontrollieren und steuern</w:t>
      </w:r>
      <w:r w:rsidR="00F84D76">
        <w:rPr>
          <w:b/>
          <w:bCs/>
        </w:rPr>
        <w:t>.</w:t>
      </w:r>
    </w:p>
    <w:p w14:paraId="383BE0C2" w14:textId="12D712B6" w:rsidR="00DE54CD" w:rsidRDefault="00B82F54" w:rsidP="00CA3B73">
      <w:pPr>
        <w:spacing w:after="120" w:line="360" w:lineRule="auto"/>
        <w:jc w:val="both"/>
      </w:pPr>
      <w:r>
        <w:t>Für ein optimales SmartHome braucht es mehr als nur intelligente Lampen, T</w:t>
      </w:r>
      <w:r w:rsidR="00F84D76">
        <w:t>h</w:t>
      </w:r>
      <w:r>
        <w:t>ermostate</w:t>
      </w:r>
      <w:r w:rsidR="00F84D76">
        <w:t xml:space="preserve"> oder</w:t>
      </w:r>
      <w:r w:rsidR="00E41DF6">
        <w:t xml:space="preserve"> </w:t>
      </w:r>
      <w:r>
        <w:t>Roll</w:t>
      </w:r>
      <w:r w:rsidR="00F84D76">
        <w:t>l</w:t>
      </w:r>
      <w:r>
        <w:t xml:space="preserve">äden. </w:t>
      </w:r>
      <w:r w:rsidR="00F84D76">
        <w:t>E</w:t>
      </w:r>
      <w:r w:rsidR="00DE54CD">
        <w:t>benso wichtig</w:t>
      </w:r>
      <w:r w:rsidR="00F84D76">
        <w:t xml:space="preserve"> ist es, </w:t>
      </w:r>
      <w:r w:rsidR="00CE4B82">
        <w:t>stets</w:t>
      </w:r>
      <w:r w:rsidR="00F84D76">
        <w:t xml:space="preserve"> alle Geräte im Blick zu haben und bequem steuern zu können, egal wo man sich gerade befindet</w:t>
      </w:r>
      <w:r w:rsidR="00DE54CD">
        <w:t>. Mit Shelly Smart Control können sich Anwender ihre eigene Übersicht gestalten und sind jederzeit Herr der Lage.</w:t>
      </w:r>
      <w:r w:rsidR="00727824">
        <w:t xml:space="preserve"> </w:t>
      </w:r>
      <w:r w:rsidR="00DE54CD">
        <w:t xml:space="preserve">Benutzerdefinierte Dashboards </w:t>
      </w:r>
      <w:r w:rsidR="009552C4">
        <w:t>er</w:t>
      </w:r>
      <w:r w:rsidR="00727824">
        <w:t>möglichen</w:t>
      </w:r>
      <w:r w:rsidR="009552C4">
        <w:t xml:space="preserve"> </w:t>
      </w:r>
      <w:r w:rsidR="00727824">
        <w:t xml:space="preserve">eine genaue </w:t>
      </w:r>
      <w:r w:rsidR="00727824" w:rsidRPr="00727824">
        <w:t xml:space="preserve">Überwachung </w:t>
      </w:r>
      <w:r w:rsidR="00727824">
        <w:t xml:space="preserve">und </w:t>
      </w:r>
      <w:r w:rsidR="00CE4B82">
        <w:t xml:space="preserve">die </w:t>
      </w:r>
      <w:r w:rsidR="00727824">
        <w:t>direkte</w:t>
      </w:r>
      <w:r w:rsidR="00CE4B82">
        <w:t>,</w:t>
      </w:r>
      <w:r w:rsidR="00727824">
        <w:t xml:space="preserve"> unkomplizierte Steuerung der Hausautomation.</w:t>
      </w:r>
      <w:r w:rsidR="00727824" w:rsidRPr="00727824">
        <w:t xml:space="preserve"> </w:t>
      </w:r>
      <w:r w:rsidR="00727824">
        <w:t>So sind</w:t>
      </w:r>
      <w:r w:rsidR="00727824" w:rsidRPr="00727824">
        <w:t xml:space="preserve"> </w:t>
      </w:r>
      <w:r w:rsidR="00727824">
        <w:t xml:space="preserve">die </w:t>
      </w:r>
      <w:r w:rsidR="00727824" w:rsidRPr="00727824">
        <w:t xml:space="preserve">bevorzugten Geräte, Räume und </w:t>
      </w:r>
      <w:r w:rsidR="00727824">
        <w:t xml:space="preserve">eingerichtete </w:t>
      </w:r>
      <w:r w:rsidR="00727824" w:rsidRPr="00727824">
        <w:t>Szenen</w:t>
      </w:r>
      <w:r w:rsidR="00727824">
        <w:t xml:space="preserve"> immer auf </w:t>
      </w:r>
      <w:r w:rsidR="00CE4B82">
        <w:t>dem Display des Handys</w:t>
      </w:r>
      <w:r w:rsidR="00727824">
        <w:t xml:space="preserve"> verfügbar.</w:t>
      </w:r>
    </w:p>
    <w:p w14:paraId="670C458B" w14:textId="4A6BDB1C" w:rsidR="00727824" w:rsidRPr="00727824" w:rsidRDefault="00727824" w:rsidP="00CA3B73">
      <w:pPr>
        <w:spacing w:after="120" w:line="360" w:lineRule="auto"/>
        <w:jc w:val="both"/>
        <w:rPr>
          <w:b/>
          <w:bCs/>
        </w:rPr>
      </w:pPr>
      <w:r w:rsidRPr="00727824">
        <w:rPr>
          <w:b/>
          <w:bCs/>
        </w:rPr>
        <w:t>Einfache Einrichtung</w:t>
      </w:r>
    </w:p>
    <w:p w14:paraId="41599625" w14:textId="5DAABBE4" w:rsidR="00F029F8" w:rsidRPr="00CD0B09" w:rsidRDefault="00F029F8" w:rsidP="00CA3B73">
      <w:pPr>
        <w:spacing w:after="120" w:line="360" w:lineRule="auto"/>
        <w:jc w:val="both"/>
      </w:pPr>
      <w:r w:rsidRPr="00CD0B09">
        <w:t>Die Integration und Einrichtung aller Shelly</w:t>
      </w:r>
      <w:r w:rsidR="00C81CEC">
        <w:t>-</w:t>
      </w:r>
      <w:r w:rsidRPr="00CD0B09">
        <w:t>Geräte gehen über die App sehr einfach von der Hand.</w:t>
      </w:r>
      <w:r w:rsidR="00C81CEC">
        <w:t xml:space="preserve"> Ein Hub wird dafür nicht benötigt.</w:t>
      </w:r>
      <w:r w:rsidRPr="00CD0B09">
        <w:t xml:space="preserve"> Ist dies erledigt, lassen sich mehrere Geräte zudem in benutzerdefinierten Gruppen zusammenfassen, was </w:t>
      </w:r>
      <w:r w:rsidR="00CE4B82">
        <w:t>beispielsweise</w:t>
      </w:r>
      <w:r w:rsidRPr="00CD0B09">
        <w:t xml:space="preserve"> eine gleichzeitige Ansteuerung </w:t>
      </w:r>
      <w:r w:rsidR="00C81CEC">
        <w:t>vordefinierter Leuchtmittel</w:t>
      </w:r>
      <w:r w:rsidRPr="00CD0B09">
        <w:t xml:space="preserve"> ermöglicht. Weiter lassen sich über intelligente „Szenen“ voreingestellte Aktionen einrichten. So kann beispielsweise eine „</w:t>
      </w:r>
      <w:r w:rsidR="008A04F4" w:rsidRPr="00CD0B09">
        <w:t>Filmab</w:t>
      </w:r>
      <w:r w:rsidRPr="00CD0B09">
        <w:t>end-Szene“ so aussehen</w:t>
      </w:r>
      <w:r w:rsidR="00CD0B09">
        <w:t>, dass b</w:t>
      </w:r>
      <w:r w:rsidRPr="00CD0B09">
        <w:t>ei Aktivierung der Fernseher eingeschaltet</w:t>
      </w:r>
      <w:r w:rsidR="00CD0B09">
        <w:t xml:space="preserve"> wird</w:t>
      </w:r>
      <w:r w:rsidR="00C81CEC">
        <w:t>,</w:t>
      </w:r>
      <w:r w:rsidRPr="00CD0B09">
        <w:t xml:space="preserve"> die Ro</w:t>
      </w:r>
      <w:r w:rsidR="00F91E48" w:rsidRPr="00CD0B09">
        <w:t>l</w:t>
      </w:r>
      <w:r w:rsidRPr="00CD0B09">
        <w:t xml:space="preserve">lläden heruntergefahren </w:t>
      </w:r>
      <w:r w:rsidR="00CD0B09">
        <w:t>sowie</w:t>
      </w:r>
      <w:r w:rsidRPr="00CD0B09">
        <w:t xml:space="preserve"> alle angegebenen Lampen gedimmt</w:t>
      </w:r>
      <w:r w:rsidR="00CD0B09">
        <w:t xml:space="preserve"> werden</w:t>
      </w:r>
      <w:r w:rsidRPr="00CD0B09">
        <w:t xml:space="preserve">.  </w:t>
      </w:r>
      <w:r w:rsidR="00CD0B09">
        <w:t>Über</w:t>
      </w:r>
      <w:r w:rsidRPr="00CD0B09">
        <w:t xml:space="preserve"> die Funktion Zeitpläne können Aktionen</w:t>
      </w:r>
      <w:r w:rsidR="00CD0B09">
        <w:t xml:space="preserve"> darüber hinaus </w:t>
      </w:r>
      <w:r w:rsidRPr="00CD0B09">
        <w:t>so getimed werden, dass</w:t>
      </w:r>
      <w:r w:rsidR="008A04F4" w:rsidRPr="00CD0B09">
        <w:t xml:space="preserve"> sie zu einer voreingestellten Uhrzeit und über einen bestimmten Zeitraum stattfinden.</w:t>
      </w:r>
    </w:p>
    <w:p w14:paraId="5EEE122A" w14:textId="0A763B6A" w:rsidR="00CD0B09" w:rsidRDefault="00CD0B09" w:rsidP="00CD0B09">
      <w:pPr>
        <w:spacing w:after="120" w:line="360" w:lineRule="auto"/>
        <w:jc w:val="both"/>
      </w:pPr>
      <w:r>
        <w:t>Zusätzlich ist die App auch</w:t>
      </w:r>
      <w:r w:rsidR="00ED456B">
        <w:t xml:space="preserve"> mit</w:t>
      </w:r>
      <w:r>
        <w:t xml:space="preserve"> Alexa</w:t>
      </w:r>
      <w:r w:rsidR="00ED456B">
        <w:t xml:space="preserve">, Google Home und dem HomeKit von Apple </w:t>
      </w:r>
      <w:r w:rsidR="00CE4B82">
        <w:t>k</w:t>
      </w:r>
      <w:r>
        <w:t xml:space="preserve">ompatibel, was eine einfache Integration in </w:t>
      </w:r>
      <w:r w:rsidR="00ED456B">
        <w:t xml:space="preserve">die gängigsten </w:t>
      </w:r>
      <w:r>
        <w:t>Sprachassistenten ermöglicht.</w:t>
      </w:r>
    </w:p>
    <w:p w14:paraId="31EB8B34" w14:textId="77777777" w:rsidR="00655B12" w:rsidRDefault="00655B12">
      <w:pPr>
        <w:rPr>
          <w:b/>
          <w:bCs/>
        </w:rPr>
      </w:pPr>
      <w:r>
        <w:rPr>
          <w:b/>
          <w:bCs/>
        </w:rPr>
        <w:br w:type="page"/>
      </w:r>
    </w:p>
    <w:p w14:paraId="2D600113" w14:textId="2D83BCB7" w:rsidR="008A04F4" w:rsidRPr="008A04F4" w:rsidRDefault="008A04F4" w:rsidP="00CA3B73">
      <w:pPr>
        <w:spacing w:after="120" w:line="360" w:lineRule="auto"/>
        <w:jc w:val="both"/>
        <w:rPr>
          <w:b/>
          <w:bCs/>
        </w:rPr>
      </w:pPr>
      <w:r w:rsidRPr="008A04F4">
        <w:rPr>
          <w:b/>
          <w:bCs/>
        </w:rPr>
        <w:lastRenderedPageBreak/>
        <w:t xml:space="preserve">Bequeme Kontrolle und </w:t>
      </w:r>
      <w:r>
        <w:rPr>
          <w:b/>
          <w:bCs/>
        </w:rPr>
        <w:t>S</w:t>
      </w:r>
      <w:r w:rsidRPr="008A04F4">
        <w:rPr>
          <w:b/>
          <w:bCs/>
        </w:rPr>
        <w:t>enkung des Stromverbrauchs</w:t>
      </w:r>
    </w:p>
    <w:p w14:paraId="560FACEC" w14:textId="531D6E69" w:rsidR="00F029F8" w:rsidRPr="00CD0B09" w:rsidRDefault="00CD0B09" w:rsidP="00CA3B73">
      <w:pPr>
        <w:spacing w:after="120" w:line="360" w:lineRule="auto"/>
        <w:jc w:val="both"/>
      </w:pPr>
      <w:r>
        <w:t xml:space="preserve">Über </w:t>
      </w:r>
      <w:r w:rsidR="00F91E48" w:rsidRPr="00CD0B09">
        <w:t>ein</w:t>
      </w:r>
      <w:r w:rsidR="00BE662B" w:rsidRPr="00CD0B09">
        <w:t xml:space="preserve"> neu entwickeltes Verbrauchspanel</w:t>
      </w:r>
      <w:r>
        <w:t xml:space="preserve"> wird </w:t>
      </w:r>
      <w:r w:rsidRPr="00CD0B09">
        <w:t xml:space="preserve">Shelly Smart Control </w:t>
      </w:r>
      <w:r>
        <w:t xml:space="preserve">übrigens zum </w:t>
      </w:r>
      <w:r w:rsidR="005A672B">
        <w:t>Assistenten, der den Stromverbrauch aller Shelly</w:t>
      </w:r>
      <w:r w:rsidR="00C81CEC">
        <w:t>-</w:t>
      </w:r>
      <w:r w:rsidR="005A672B">
        <w:t>Geräte und an diese angeschlossenen Drittgeräte überwacht</w:t>
      </w:r>
      <w:r w:rsidR="00F91E48" w:rsidRPr="00CD0B09">
        <w:t>. Gerade in Zeiten erhöhter Strompreise ist</w:t>
      </w:r>
      <w:r w:rsidR="00BE662B" w:rsidRPr="00CD0B09">
        <w:t xml:space="preserve"> ein detaillierte</w:t>
      </w:r>
      <w:r w:rsidR="00F91E48" w:rsidRPr="00CD0B09">
        <w:t>r</w:t>
      </w:r>
      <w:r w:rsidR="00BE662B" w:rsidRPr="00CD0B09">
        <w:t xml:space="preserve"> Überblick über </w:t>
      </w:r>
      <w:r w:rsidR="00F91E48" w:rsidRPr="00CD0B09">
        <w:t>den</w:t>
      </w:r>
      <w:r w:rsidR="00BE662B" w:rsidRPr="00CD0B09">
        <w:t xml:space="preserve"> gesamten und aktuellen Energieverbrauch sowie über </w:t>
      </w:r>
      <w:r w:rsidR="00F91E48" w:rsidRPr="00CD0B09">
        <w:t>den individuellen</w:t>
      </w:r>
      <w:r w:rsidR="00BE662B" w:rsidRPr="00CD0B09">
        <w:t xml:space="preserve"> Verbrauch </w:t>
      </w:r>
      <w:r w:rsidR="00F91E48" w:rsidRPr="00CD0B09">
        <w:t>einzelner Geräte oder Gerätetypen</w:t>
      </w:r>
      <w:r w:rsidR="00BE662B" w:rsidRPr="00CD0B09">
        <w:t xml:space="preserve"> </w:t>
      </w:r>
      <w:r w:rsidR="00F91E48" w:rsidRPr="00CD0B09">
        <w:t>bares Geld wert</w:t>
      </w:r>
      <w:r w:rsidR="00BE662B" w:rsidRPr="00CD0B09">
        <w:t xml:space="preserve">. Die </w:t>
      </w:r>
      <w:r w:rsidR="003C1BB1">
        <w:t xml:space="preserve">App gibt </w:t>
      </w:r>
      <w:r w:rsidR="00BE662B" w:rsidRPr="00CD0B09">
        <w:t xml:space="preserve">Informationen </w:t>
      </w:r>
      <w:r w:rsidR="00F91E48" w:rsidRPr="00CD0B09">
        <w:t>über</w:t>
      </w:r>
      <w:r w:rsidR="00BE662B" w:rsidRPr="00CD0B09">
        <w:t xml:space="preserve"> Energieverbrauchsgewohnheiten</w:t>
      </w:r>
      <w:r w:rsidR="003C1BB1">
        <w:t>,</w:t>
      </w:r>
      <w:r w:rsidR="00BE662B" w:rsidRPr="00CD0B09">
        <w:t xml:space="preserve"> </w:t>
      </w:r>
      <w:r w:rsidR="00F91E48" w:rsidRPr="00CD0B09">
        <w:t xml:space="preserve">liefert Hinweise auf versteckte Stromfresser und </w:t>
      </w:r>
      <w:r w:rsidR="003C1BB1">
        <w:t xml:space="preserve">zeigt </w:t>
      </w:r>
      <w:r w:rsidR="00BE662B" w:rsidRPr="00CD0B09">
        <w:t>mögliche Einspar</w:t>
      </w:r>
      <w:r w:rsidR="00F91E48" w:rsidRPr="00CD0B09">
        <w:t>potenziale</w:t>
      </w:r>
      <w:r w:rsidR="003C1BB1">
        <w:t xml:space="preserve"> auf</w:t>
      </w:r>
      <w:r w:rsidR="00F91E48" w:rsidRPr="00CD0B09">
        <w:t>.</w:t>
      </w:r>
      <w:r w:rsidR="00BE662B" w:rsidRPr="00CD0B09">
        <w:t xml:space="preserve"> </w:t>
      </w:r>
      <w:r w:rsidR="00F91E48" w:rsidRPr="00CD0B09">
        <w:t>Es lassen sich sogar die ungefähren Stromkosten ermitteln</w:t>
      </w:r>
      <w:r w:rsidRPr="00CD0B09">
        <w:t>, wenn Informationen zu Tag- und Nachttarifen in die App eingetragen werden</w:t>
      </w:r>
      <w:r w:rsidR="005A672B">
        <w:t xml:space="preserve">. Auf dieser Basis </w:t>
      </w:r>
      <w:r w:rsidR="003C1BB1">
        <w:t>können</w:t>
      </w:r>
      <w:r w:rsidR="005A672B">
        <w:t xml:space="preserve"> auch</w:t>
      </w:r>
      <w:r w:rsidRPr="00CD0B09">
        <w:t xml:space="preserve"> die Aktivität</w:t>
      </w:r>
      <w:r w:rsidR="005A672B">
        <w:t>en</w:t>
      </w:r>
      <w:r w:rsidRPr="00CD0B09">
        <w:t xml:space="preserve"> einzelne</w:t>
      </w:r>
      <w:r w:rsidR="005A672B">
        <w:t>r</w:t>
      </w:r>
      <w:r w:rsidRPr="00CD0B09">
        <w:t xml:space="preserve"> Geräte so aus</w:t>
      </w:r>
      <w:r w:rsidR="003C1BB1">
        <w:t>gerichtet werden</w:t>
      </w:r>
      <w:r w:rsidRPr="00CD0B09">
        <w:t xml:space="preserve">, </w:t>
      </w:r>
      <w:r w:rsidR="003C1BB1">
        <w:t>um</w:t>
      </w:r>
      <w:r w:rsidR="003C1BB1" w:rsidRPr="00CD0B09">
        <w:t xml:space="preserve"> </w:t>
      </w:r>
      <w:r w:rsidRPr="00CD0B09">
        <w:t xml:space="preserve">beispielsweise E-Autos oder -Bikes dann </w:t>
      </w:r>
      <w:r w:rsidR="003C1BB1">
        <w:t>zu laden</w:t>
      </w:r>
      <w:r w:rsidRPr="00CD0B09">
        <w:t>, wenn der Strompreis am günstigsten ist.</w:t>
      </w:r>
    </w:p>
    <w:p w14:paraId="60A84B62" w14:textId="35B96CEE" w:rsidR="00DE54CD" w:rsidRPr="00230178" w:rsidRDefault="00DE54CD" w:rsidP="00CA3B73">
      <w:pPr>
        <w:spacing w:after="120" w:line="360" w:lineRule="auto"/>
        <w:jc w:val="both"/>
        <w:rPr>
          <w:lang w:val="en-GB"/>
        </w:rPr>
      </w:pPr>
      <w:r w:rsidRPr="00230178">
        <w:rPr>
          <w:lang w:val="en-GB"/>
        </w:rPr>
        <w:t xml:space="preserve">Shelly Smart Control ist über Google Play, </w:t>
      </w:r>
      <w:r w:rsidR="00404323">
        <w:rPr>
          <w:lang w:val="en-GB"/>
        </w:rPr>
        <w:t xml:space="preserve">Apple </w:t>
      </w:r>
      <w:r w:rsidRPr="00230178">
        <w:rPr>
          <w:lang w:val="en-GB"/>
        </w:rPr>
        <w:t xml:space="preserve">App Store und </w:t>
      </w:r>
      <w:r w:rsidR="002C66FD">
        <w:rPr>
          <w:lang w:val="en-GB"/>
        </w:rPr>
        <w:t>Huawei</w:t>
      </w:r>
      <w:r w:rsidR="00404323">
        <w:rPr>
          <w:lang w:val="en-GB"/>
        </w:rPr>
        <w:t xml:space="preserve"> </w:t>
      </w:r>
      <w:r w:rsidRPr="00230178">
        <w:rPr>
          <w:lang w:val="en-GB"/>
        </w:rPr>
        <w:t>AppGallery erhältlich.</w:t>
      </w:r>
    </w:p>
    <w:p w14:paraId="583782E7" w14:textId="6F8E58C2" w:rsidR="009805C6" w:rsidRDefault="009805C6" w:rsidP="001826D3">
      <w:pPr>
        <w:spacing w:after="120" w:line="360" w:lineRule="auto"/>
        <w:jc w:val="both"/>
      </w:pPr>
      <w:r w:rsidRPr="005A1619">
        <w:t xml:space="preserve">Zeichen (inkl. Leerzeichen): </w:t>
      </w:r>
      <w:r w:rsidR="005A672B">
        <w:t>2</w:t>
      </w:r>
      <w:r w:rsidR="00A95C25" w:rsidRPr="00C21DEE">
        <w:t>.</w:t>
      </w:r>
      <w:r w:rsidR="00ED456B">
        <w:t>907</w:t>
      </w:r>
    </w:p>
    <w:p w14:paraId="75F4343F" w14:textId="77777777" w:rsidR="00655B12" w:rsidRPr="00435EC9" w:rsidRDefault="00655B12" w:rsidP="004A6241">
      <w:pPr>
        <w:spacing w:line="360" w:lineRule="auto"/>
        <w:jc w:val="both"/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3544"/>
      </w:tblGrid>
      <w:tr w:rsidR="00AD1277" w:rsidRPr="0082026B" w14:paraId="4402ED41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305F7" w14:textId="77777777" w:rsidR="00AD1277" w:rsidRPr="0020485C" w:rsidRDefault="00AD1277" w:rsidP="00B019BB">
            <w:pPr>
              <w:spacing w:line="240" w:lineRule="auto"/>
              <w:rPr>
                <w:b/>
                <w:sz w:val="20"/>
              </w:rPr>
            </w:pPr>
            <w:r w:rsidRPr="0020485C">
              <w:rPr>
                <w:b/>
                <w:sz w:val="20"/>
              </w:rPr>
              <w:t>Pressebild:</w:t>
            </w:r>
          </w:p>
          <w:p w14:paraId="69FC8420" w14:textId="462C4D0D" w:rsidR="00AD1277" w:rsidRPr="0020485C" w:rsidRDefault="00094CC9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bookmarkStart w:id="0" w:name="_Hlk130210531"/>
            <w:r w:rsidRPr="0020485C">
              <w:rPr>
                <w:rFonts w:eastAsia="Times"/>
                <w:sz w:val="20"/>
                <w:szCs w:val="20"/>
              </w:rPr>
              <w:t>Shelly</w:t>
            </w:r>
            <w:r w:rsidR="00F91E48">
              <w:rPr>
                <w:rFonts w:eastAsia="Times"/>
                <w:sz w:val="20"/>
                <w:szCs w:val="20"/>
              </w:rPr>
              <w:t xml:space="preserve"> Smart Control</w:t>
            </w:r>
            <w:bookmarkEnd w:id="0"/>
            <w:r w:rsidRPr="0020485C">
              <w:rPr>
                <w:rFonts w:eastAsia="Times"/>
                <w:sz w:val="20"/>
                <w:szCs w:val="20"/>
              </w:rPr>
              <w:t>.jpg</w:t>
            </w:r>
          </w:p>
          <w:p w14:paraId="0E8B0D5F" w14:textId="77777777" w:rsidR="001E2DF9" w:rsidRPr="0020485C" w:rsidRDefault="001E2DF9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1765B6B0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4DDEA88D" w14:textId="46CA10EB" w:rsidR="00D01D1E" w:rsidRDefault="005A672B" w:rsidP="00B019BB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5A672B">
              <w:rPr>
                <w:rFonts w:eastAsia="Times"/>
                <w:sz w:val="20"/>
                <w:szCs w:val="20"/>
              </w:rPr>
              <w:t>Shelly Smart Control</w:t>
            </w:r>
            <w:r>
              <w:rPr>
                <w:rFonts w:eastAsia="Times"/>
                <w:sz w:val="20"/>
                <w:szCs w:val="20"/>
              </w:rPr>
              <w:t xml:space="preserve"> bietet</w:t>
            </w:r>
            <w:r w:rsidRPr="005A672B">
              <w:rPr>
                <w:rFonts w:eastAsia="Times"/>
                <w:sz w:val="20"/>
                <w:szCs w:val="20"/>
              </w:rPr>
              <w:t xml:space="preserve"> Nutzern umfangreiche Funktionalitäten</w:t>
            </w:r>
            <w:r>
              <w:rPr>
                <w:rFonts w:eastAsia="Times"/>
                <w:sz w:val="20"/>
                <w:szCs w:val="20"/>
              </w:rPr>
              <w:t>, mit denen sich einzelne Geräte Steuern, Szenen erstellen und sogar der Stromverbrauch ermitteln lassen</w:t>
            </w:r>
            <w:r w:rsidR="00253648" w:rsidRPr="00253648">
              <w:rPr>
                <w:rFonts w:eastAsia="Times"/>
                <w:sz w:val="20"/>
                <w:szCs w:val="20"/>
              </w:rPr>
              <w:t xml:space="preserve">. </w:t>
            </w:r>
          </w:p>
          <w:p w14:paraId="0B37FDF8" w14:textId="77777777" w:rsidR="00253648" w:rsidRDefault="00253648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42656201" w14:textId="77777777" w:rsidR="00AD1277" w:rsidRDefault="00AD1277" w:rsidP="00B019BB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74CA59AE" w14:textId="466732E6" w:rsidR="00AD1277" w:rsidRPr="008429A6" w:rsidRDefault="007900FF" w:rsidP="007900FF">
            <w:pPr>
              <w:tabs>
                <w:tab w:val="left" w:pos="708"/>
              </w:tabs>
              <w:spacing w:line="240" w:lineRule="auto"/>
              <w:rPr>
                <w:b/>
              </w:rPr>
            </w:pPr>
            <w:r w:rsidRPr="007900FF">
              <w:rPr>
                <w:rFonts w:eastAsia="Times"/>
                <w:sz w:val="20"/>
                <w:szCs w:val="20"/>
              </w:rPr>
              <w:t>Allterco Robotics EOOD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711C" w14:textId="4A70F637" w:rsidR="00AD1277" w:rsidRPr="00D63622" w:rsidRDefault="00982543" w:rsidP="00B019B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7D1DF0" wp14:editId="4993E97B">
                  <wp:extent cx="2113280" cy="1304925"/>
                  <wp:effectExtent l="0" t="0" r="1270" b="9525"/>
                  <wp:docPr id="82481761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EE2" w:rsidRPr="0082026B" w14:paraId="3B935363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7722" w14:textId="77777777" w:rsidR="00BB5EE2" w:rsidRPr="00C90C35" w:rsidRDefault="00BB5EE2" w:rsidP="00BB5EE2">
            <w:pPr>
              <w:spacing w:line="240" w:lineRule="auto"/>
              <w:rPr>
                <w:b/>
                <w:sz w:val="20"/>
                <w:lang w:val="en-GB"/>
              </w:rPr>
            </w:pPr>
            <w:r w:rsidRPr="00C90C35">
              <w:rPr>
                <w:b/>
                <w:sz w:val="20"/>
                <w:lang w:val="en-GB"/>
              </w:rPr>
              <w:t>Pressebild:</w:t>
            </w:r>
          </w:p>
          <w:p w14:paraId="4AE23F19" w14:textId="6ED23173" w:rsidR="00BB5EE2" w:rsidRPr="00C90C35" w:rsidRDefault="00BB5EE2" w:rsidP="00BB5EE2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C90C35">
              <w:rPr>
                <w:rFonts w:eastAsia="Times"/>
                <w:sz w:val="20"/>
                <w:szCs w:val="20"/>
                <w:lang w:val="en-GB"/>
              </w:rPr>
              <w:t>Shelly Smart Control_Szenen.jpg</w:t>
            </w:r>
          </w:p>
          <w:p w14:paraId="649B8390" w14:textId="77777777" w:rsidR="00BB5EE2" w:rsidRPr="00C90C35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</w:p>
          <w:p w14:paraId="3D131137" w14:textId="77777777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49F2FBE4" w14:textId="34E8E7FA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>
              <w:rPr>
                <w:rFonts w:eastAsia="Times"/>
                <w:sz w:val="20"/>
                <w:szCs w:val="20"/>
              </w:rPr>
              <w:t>Dank einrichtbarer Szenen könnte eine</w:t>
            </w:r>
            <w:r w:rsidRPr="00BB5EE2">
              <w:rPr>
                <w:rFonts w:eastAsia="Times"/>
                <w:sz w:val="20"/>
                <w:szCs w:val="20"/>
              </w:rPr>
              <w:t xml:space="preserve"> „Filmabend-Szene“ so aussehen, dass bei Aktivierung der Fernseher eingeschaltet wird, die Rollläden heruntergefahren sowie alle angegebenen Lampen gedimmt werden.  </w:t>
            </w:r>
          </w:p>
          <w:p w14:paraId="4B426DBB" w14:textId="77777777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09B63E03" w14:textId="77777777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323331B8" w14:textId="2F75A6F3" w:rsidR="00BB5EE2" w:rsidRPr="0020485C" w:rsidRDefault="00BB5EE2" w:rsidP="00BB5EE2">
            <w:pPr>
              <w:spacing w:line="240" w:lineRule="auto"/>
              <w:rPr>
                <w:b/>
                <w:sz w:val="20"/>
              </w:rPr>
            </w:pPr>
            <w:r w:rsidRPr="007900FF">
              <w:rPr>
                <w:rFonts w:eastAsia="Times"/>
                <w:sz w:val="20"/>
                <w:szCs w:val="20"/>
              </w:rPr>
              <w:t>Allterco Robotics EOOD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2E97" w14:textId="76988D04" w:rsidR="00BB5EE2" w:rsidRDefault="00BB5EE2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7D652A6" wp14:editId="7E8605C7">
                  <wp:extent cx="2113280" cy="1416050"/>
                  <wp:effectExtent l="0" t="0" r="1270" b="0"/>
                  <wp:docPr id="6864415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EE2" w:rsidRPr="0082026B" w14:paraId="7776F9E5" w14:textId="77777777" w:rsidTr="00B019BB">
        <w:trPr>
          <w:trHeight w:val="293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4004" w14:textId="77777777" w:rsidR="00BB5EE2" w:rsidRPr="00BB5EE2" w:rsidRDefault="00BB5EE2" w:rsidP="00BB5EE2">
            <w:pPr>
              <w:spacing w:line="240" w:lineRule="auto"/>
              <w:rPr>
                <w:b/>
                <w:sz w:val="20"/>
                <w:lang w:val="en-GB"/>
              </w:rPr>
            </w:pPr>
            <w:r w:rsidRPr="00BB5EE2">
              <w:rPr>
                <w:b/>
                <w:sz w:val="20"/>
                <w:lang w:val="en-GB"/>
              </w:rPr>
              <w:lastRenderedPageBreak/>
              <w:t>Pressebild:</w:t>
            </w:r>
          </w:p>
          <w:p w14:paraId="1B52B445" w14:textId="77777777" w:rsidR="00BB5EE2" w:rsidRPr="00BB5EE2" w:rsidRDefault="00BB5EE2" w:rsidP="00BB5EE2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  <w:lang w:val="en-GB"/>
              </w:rPr>
            </w:pPr>
            <w:r w:rsidRPr="00BB5EE2">
              <w:rPr>
                <w:rFonts w:eastAsia="Times"/>
                <w:sz w:val="20"/>
                <w:szCs w:val="20"/>
                <w:lang w:val="en-GB"/>
              </w:rPr>
              <w:t>Shelly Smart Control_Szenen.jpg</w:t>
            </w:r>
          </w:p>
          <w:p w14:paraId="4EDA743C" w14:textId="77777777" w:rsidR="00BB5EE2" w:rsidRPr="00BB5EE2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  <w:lang w:val="en-GB"/>
              </w:rPr>
            </w:pPr>
          </w:p>
          <w:p w14:paraId="2DAA1257" w14:textId="77777777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Bildunterschrift:</w:t>
            </w:r>
          </w:p>
          <w:p w14:paraId="2206CBBA" w14:textId="2DD16BA0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rFonts w:eastAsia="Times"/>
                <w:sz w:val="20"/>
                <w:szCs w:val="20"/>
              </w:rPr>
            </w:pPr>
            <w:r w:rsidRPr="00BB5EE2">
              <w:rPr>
                <w:rFonts w:eastAsia="Times"/>
                <w:sz w:val="20"/>
                <w:szCs w:val="20"/>
              </w:rPr>
              <w:t>Über ein neu entwickeltes Verbrauchspanel wird Shelly Smart Control übrigens zum Assistenten, der den Stromverbrauch aller Shelly-Geräte und an diese angeschlossenen Drittgeräte überwacht.</w:t>
            </w:r>
          </w:p>
          <w:p w14:paraId="5978BD97" w14:textId="77777777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</w:p>
          <w:p w14:paraId="79C26B38" w14:textId="77777777" w:rsidR="00BB5EE2" w:rsidRDefault="00BB5EE2" w:rsidP="00BB5EE2">
            <w:pPr>
              <w:tabs>
                <w:tab w:val="left" w:pos="708"/>
              </w:tabs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Bildquelle: </w:t>
            </w:r>
          </w:p>
          <w:p w14:paraId="77F24868" w14:textId="32983C94" w:rsidR="00BB5EE2" w:rsidRPr="0020485C" w:rsidRDefault="00BB5EE2" w:rsidP="00BB5EE2">
            <w:pPr>
              <w:spacing w:line="240" w:lineRule="auto"/>
              <w:rPr>
                <w:b/>
                <w:sz w:val="20"/>
              </w:rPr>
            </w:pPr>
            <w:r w:rsidRPr="007900FF">
              <w:rPr>
                <w:rFonts w:eastAsia="Times"/>
                <w:sz w:val="20"/>
                <w:szCs w:val="20"/>
              </w:rPr>
              <w:t>Allterco Robotics EOOD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C088" w14:textId="58818C6D" w:rsidR="00BB5EE2" w:rsidRDefault="00BB5EE2" w:rsidP="00B019B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B689AA" wp14:editId="1456943C">
                  <wp:extent cx="2113280" cy="1416050"/>
                  <wp:effectExtent l="0" t="0" r="1270" b="0"/>
                  <wp:docPr id="26531314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280" cy="141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955B01" w14:textId="46B1164E" w:rsidR="00630966" w:rsidRPr="00BB5EE2" w:rsidRDefault="00655B12" w:rsidP="004A6241">
      <w:pPr>
        <w:spacing w:before="120" w:after="240"/>
        <w:jc w:val="both"/>
        <w:rPr>
          <w:b/>
          <w:sz w:val="18"/>
          <w:szCs w:val="18"/>
          <w:highlight w:val="white"/>
        </w:rPr>
      </w:pPr>
      <w:r>
        <w:rPr>
          <w:b/>
          <w:highlight w:val="white"/>
        </w:rPr>
        <w:br/>
      </w:r>
      <w:r w:rsidR="00A36DB0" w:rsidRPr="00BB5EE2">
        <w:rPr>
          <w:b/>
          <w:sz w:val="18"/>
          <w:szCs w:val="18"/>
          <w:highlight w:val="white"/>
        </w:rPr>
        <w:t>Über</w:t>
      </w:r>
      <w:r w:rsidR="00B0026E" w:rsidRPr="00BB5EE2">
        <w:rPr>
          <w:b/>
          <w:sz w:val="18"/>
          <w:szCs w:val="18"/>
          <w:highlight w:val="white"/>
        </w:rPr>
        <w:t xml:space="preserve"> Allterco </w:t>
      </w:r>
      <w:r w:rsidR="00AF5D15" w:rsidRPr="00BB5EE2">
        <w:rPr>
          <w:b/>
          <w:sz w:val="18"/>
          <w:szCs w:val="18"/>
          <w:highlight w:val="white"/>
        </w:rPr>
        <w:t>u</w:t>
      </w:r>
      <w:r w:rsidR="00B0026E" w:rsidRPr="00BB5EE2">
        <w:rPr>
          <w:b/>
          <w:sz w:val="18"/>
          <w:szCs w:val="18"/>
          <w:highlight w:val="white"/>
        </w:rPr>
        <w:t xml:space="preserve">nd Shelly </w:t>
      </w:r>
    </w:p>
    <w:p w14:paraId="5C776583" w14:textId="6B7E49CC" w:rsidR="00034310" w:rsidRPr="00BB5EE2" w:rsidRDefault="00A36DB0" w:rsidP="008B32C4">
      <w:pPr>
        <w:spacing w:before="120"/>
        <w:jc w:val="both"/>
        <w:rPr>
          <w:sz w:val="18"/>
          <w:szCs w:val="18"/>
        </w:rPr>
      </w:pPr>
      <w:r w:rsidRPr="00BB5EE2">
        <w:rPr>
          <w:sz w:val="18"/>
          <w:szCs w:val="18"/>
        </w:rPr>
        <w:t>Allterco (BSE: A4L) ist ein führendes europäisches</w:t>
      </w:r>
      <w:r w:rsidR="00F86B0C" w:rsidRPr="00BB5EE2">
        <w:rPr>
          <w:sz w:val="18"/>
          <w:szCs w:val="18"/>
        </w:rPr>
        <w:t>, börsennotiertes</w:t>
      </w:r>
      <w:r w:rsidRPr="00BB5EE2">
        <w:rPr>
          <w:sz w:val="18"/>
          <w:szCs w:val="18"/>
        </w:rPr>
        <w:t xml:space="preserve"> IoT-Unternehmen mit Sitz in Bulgarien</w:t>
      </w:r>
      <w:r w:rsidR="00F86B0C" w:rsidRPr="00BB5EE2">
        <w:rPr>
          <w:sz w:val="18"/>
          <w:szCs w:val="18"/>
        </w:rPr>
        <w:t xml:space="preserve"> und weiteren Niederlassungen in Deutschland, den USA und China</w:t>
      </w:r>
      <w:r w:rsidRPr="00BB5EE2">
        <w:rPr>
          <w:sz w:val="18"/>
          <w:szCs w:val="18"/>
        </w:rPr>
        <w:t xml:space="preserve">. Shelly, die IoT-Marke von Allterco, bietet erstklassige Automatisierungslösungen, vom Konzept bis zur Implementierung und vom Design bis zur Hardware. Shelly-Produkte kombinieren die neueste Technologie mit modernem Design und einer benutzerfreundlichen Schnittstelle. </w:t>
      </w:r>
      <w:r w:rsidR="00051828" w:rsidRPr="00BB5EE2">
        <w:rPr>
          <w:sz w:val="18"/>
          <w:szCs w:val="18"/>
        </w:rPr>
        <w:t>Dank innovativer Ideen und fortschrittlicher Ansätze prägen d</w:t>
      </w:r>
      <w:r w:rsidRPr="00BB5EE2">
        <w:rPr>
          <w:sz w:val="18"/>
          <w:szCs w:val="18"/>
        </w:rPr>
        <w:t>ie führenden technologischen Lösungen von Shelly für die Haus- und Büroautomation die Smart-Home-Branche</w:t>
      </w:r>
      <w:r w:rsidR="00051828" w:rsidRPr="00BB5EE2">
        <w:rPr>
          <w:sz w:val="18"/>
          <w:szCs w:val="18"/>
        </w:rPr>
        <w:t>.</w:t>
      </w:r>
    </w:p>
    <w:p w14:paraId="00000015" w14:textId="5C112282" w:rsidR="00726337" w:rsidRPr="00BB5EE2" w:rsidRDefault="00321A2E" w:rsidP="008B32C4">
      <w:pPr>
        <w:spacing w:after="240"/>
        <w:jc w:val="both"/>
        <w:rPr>
          <w:sz w:val="18"/>
          <w:szCs w:val="18"/>
        </w:rPr>
      </w:pPr>
      <w:hyperlink r:id="rId10" w:history="1">
        <w:r w:rsidR="00034310" w:rsidRPr="00BB5EE2">
          <w:rPr>
            <w:rStyle w:val="Hyperlink"/>
            <w:sz w:val="18"/>
            <w:szCs w:val="18"/>
          </w:rPr>
          <w:t>https://www.shelly.cloud/de/company/about-shelly</w:t>
        </w:r>
      </w:hyperlink>
      <w:r w:rsidR="00034310" w:rsidRPr="00BB5EE2">
        <w:rPr>
          <w:sz w:val="18"/>
          <w:szCs w:val="18"/>
        </w:rPr>
        <w:t xml:space="preserve"> </w:t>
      </w:r>
    </w:p>
    <w:sectPr w:rsidR="00726337" w:rsidRPr="00BB5EE2" w:rsidSect="00655B12">
      <w:headerReference w:type="default" r:id="rId11"/>
      <w:footerReference w:type="default" r:id="rId12"/>
      <w:pgSz w:w="12240" w:h="15840"/>
      <w:pgMar w:top="1843" w:right="1440" w:bottom="142" w:left="1440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4630" w14:textId="77777777" w:rsidR="00625C22" w:rsidRDefault="00625C22" w:rsidP="00C9509F">
      <w:pPr>
        <w:spacing w:line="240" w:lineRule="auto"/>
      </w:pPr>
      <w:r>
        <w:separator/>
      </w:r>
    </w:p>
  </w:endnote>
  <w:endnote w:type="continuationSeparator" w:id="0">
    <w:p w14:paraId="149CF783" w14:textId="77777777" w:rsidR="00625C22" w:rsidRDefault="00625C22" w:rsidP="00C950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55 Roman">
    <w:panose1 w:val="020B0602020204020204"/>
    <w:charset w:val="00"/>
    <w:family w:val="swiss"/>
    <w:pitch w:val="variable"/>
    <w:sig w:usb0="80000027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6" w:type="dxa"/>
      <w:tblLook w:val="01E0" w:firstRow="1" w:lastRow="1" w:firstColumn="1" w:lastColumn="1" w:noHBand="0" w:noVBand="0"/>
    </w:tblPr>
    <w:tblGrid>
      <w:gridCol w:w="5103"/>
      <w:gridCol w:w="4803"/>
    </w:tblGrid>
    <w:tr w:rsidR="00A92A8E" w:rsidRPr="00A92A8E" w14:paraId="2B4675BD" w14:textId="77777777" w:rsidTr="00A92A8E">
      <w:tc>
        <w:tcPr>
          <w:tcW w:w="5103" w:type="dxa"/>
        </w:tcPr>
        <w:p w14:paraId="751AEA2D" w14:textId="44076955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Pressekontakt:</w:t>
          </w:r>
        </w:p>
        <w:p w14:paraId="2496A49B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FC7340">
            <w:rPr>
              <w:sz w:val="16"/>
              <w:szCs w:val="16"/>
            </w:rPr>
            <w:t xml:space="preserve">D/P </w:t>
          </w:r>
          <w:r>
            <w:rPr>
              <w:sz w:val="16"/>
              <w:szCs w:val="16"/>
            </w:rPr>
            <w:t>Communications &amp; Media GmbH</w:t>
          </w:r>
        </w:p>
        <w:p w14:paraId="42358348" w14:textId="77777777" w:rsidR="00A92A8E" w:rsidRPr="00FC7340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Arnulfstraße 33, 40545 </w:t>
          </w:r>
          <w:r w:rsidRPr="00FC7340">
            <w:rPr>
              <w:sz w:val="16"/>
              <w:szCs w:val="16"/>
            </w:rPr>
            <w:t>Düsseldorf</w:t>
          </w:r>
        </w:p>
        <w:p w14:paraId="19FA4B1C" w14:textId="77777777" w:rsid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Matthäus Lukassowitz, lukassowitz</w:t>
          </w:r>
          <w:r w:rsidRPr="00A134AB">
            <w:rPr>
              <w:sz w:val="16"/>
              <w:szCs w:val="16"/>
            </w:rPr>
            <w:t>@doerferpartner.de</w:t>
          </w:r>
        </w:p>
        <w:p w14:paraId="153F1096" w14:textId="77777777" w:rsidR="00A92A8E" w:rsidRPr="00E7625D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>
            <w:rPr>
              <w:sz w:val="16"/>
              <w:szCs w:val="16"/>
            </w:rPr>
            <w:t>Tel. 0211 52301-26</w:t>
          </w:r>
          <w:r w:rsidRPr="00E7625D">
            <w:rPr>
              <w:sz w:val="16"/>
              <w:szCs w:val="16"/>
            </w:rPr>
            <w:t xml:space="preserve"> bzw. -</w:t>
          </w:r>
          <w:r>
            <w:rPr>
              <w:sz w:val="16"/>
              <w:szCs w:val="16"/>
            </w:rPr>
            <w:t xml:space="preserve">12, Fax 0211 </w:t>
          </w:r>
          <w:r w:rsidRPr="00E7625D">
            <w:rPr>
              <w:sz w:val="16"/>
              <w:szCs w:val="16"/>
            </w:rPr>
            <w:t>52301-30</w:t>
          </w:r>
        </w:p>
        <w:p w14:paraId="1DA4741D" w14:textId="01C6C131" w:rsidR="00A92A8E" w:rsidRPr="00A92A8E" w:rsidRDefault="00321A2E" w:rsidP="00A92A8E">
          <w:pPr>
            <w:pStyle w:val="Fuzeile"/>
            <w:spacing w:line="240" w:lineRule="atLeast"/>
            <w:rPr>
              <w:rFonts w:ascii="Verdana" w:hAnsi="Verdana"/>
              <w:sz w:val="16"/>
              <w:szCs w:val="16"/>
            </w:rPr>
          </w:pPr>
          <w:hyperlink r:id="rId1" w:history="1">
            <w:r w:rsidR="00A92A8E" w:rsidRPr="00180F82">
              <w:rPr>
                <w:rStyle w:val="Hyperlink"/>
                <w:sz w:val="16"/>
                <w:szCs w:val="16"/>
              </w:rPr>
              <w:t>www.doerferpartner.de</w:t>
            </w:r>
          </w:hyperlink>
        </w:p>
      </w:tc>
      <w:tc>
        <w:tcPr>
          <w:tcW w:w="4803" w:type="dxa"/>
        </w:tcPr>
        <w:p w14:paraId="49074A3C" w14:textId="3C6EFB96" w:rsidR="00A92A8E" w:rsidRPr="00A92A8E" w:rsidRDefault="00A92A8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r w:rsidRPr="00A92A8E">
            <w:rPr>
              <w:sz w:val="16"/>
              <w:szCs w:val="16"/>
            </w:rPr>
            <w:br/>
            <w:t>Kontakt Allterco:</w:t>
          </w:r>
        </w:p>
        <w:p w14:paraId="4076DE99" w14:textId="27CA63CD" w:rsidR="00A92A8E" w:rsidRPr="00A92A8E" w:rsidRDefault="00321A2E" w:rsidP="00A92A8E">
          <w:pPr>
            <w:pStyle w:val="Fuzeile"/>
            <w:spacing w:line="240" w:lineRule="atLeast"/>
            <w:rPr>
              <w:sz w:val="16"/>
              <w:szCs w:val="16"/>
            </w:rPr>
          </w:pPr>
          <w:hyperlink r:id="rId2" w:history="1">
            <w:r w:rsidR="00A92A8E" w:rsidRPr="00180F82">
              <w:rPr>
                <w:rStyle w:val="Hyperlink"/>
                <w:sz w:val="16"/>
                <w:szCs w:val="16"/>
              </w:rPr>
              <w:t>marketing@allterco.com</w:t>
            </w:r>
          </w:hyperlink>
          <w:r w:rsidR="00A92A8E">
            <w:rPr>
              <w:sz w:val="16"/>
              <w:szCs w:val="16"/>
            </w:rPr>
            <w:t xml:space="preserve"> </w:t>
          </w:r>
          <w:r w:rsidR="00A92A8E" w:rsidRPr="00A92A8E">
            <w:rPr>
              <w:sz w:val="16"/>
              <w:szCs w:val="16"/>
            </w:rPr>
            <w:tab/>
          </w:r>
          <w:r w:rsidR="00A92A8E" w:rsidRPr="00A92A8E">
            <w:rPr>
              <w:rFonts w:ascii="Verdana" w:hAnsi="Verdana"/>
              <w:sz w:val="16"/>
              <w:szCs w:val="16"/>
            </w:rPr>
            <w:t xml:space="preserve">                                    </w:t>
          </w:r>
        </w:p>
      </w:tc>
    </w:tr>
  </w:tbl>
  <w:p w14:paraId="7A62B5E4" w14:textId="5F1EF1D4" w:rsidR="00C9509F" w:rsidRPr="00A92A8E" w:rsidRDefault="00C9509F" w:rsidP="00A92A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2C3D" w14:textId="77777777" w:rsidR="00625C22" w:rsidRDefault="00625C22" w:rsidP="00C9509F">
      <w:pPr>
        <w:spacing w:line="240" w:lineRule="auto"/>
      </w:pPr>
      <w:r>
        <w:separator/>
      </w:r>
    </w:p>
  </w:footnote>
  <w:footnote w:type="continuationSeparator" w:id="0">
    <w:p w14:paraId="0C48B560" w14:textId="77777777" w:rsidR="00625C22" w:rsidRDefault="00625C22" w:rsidP="00C950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A00CE" w14:textId="6C86E4FC" w:rsidR="00C9509F" w:rsidRDefault="004458C6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08017D" wp14:editId="22DE7DAC">
          <wp:simplePos x="0" y="0"/>
          <wp:positionH relativeFrom="column">
            <wp:posOffset>4572000</wp:posOffset>
          </wp:positionH>
          <wp:positionV relativeFrom="paragraph">
            <wp:posOffset>-161925</wp:posOffset>
          </wp:positionV>
          <wp:extent cx="1390650" cy="556260"/>
          <wp:effectExtent l="0" t="0" r="0" b="0"/>
          <wp:wrapNone/>
          <wp:docPr id="1343198512" name="Grafik 1343198512" descr="Home - Shelly Clo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Shelly Clou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0F93513" w14:textId="5F0660CE" w:rsidR="00C9509F" w:rsidRDefault="00C9509F">
    <w:pPr>
      <w:pStyle w:val="Kopfzeile"/>
      <w:rPr>
        <w:b/>
        <w:bCs/>
        <w:sz w:val="36"/>
        <w:szCs w:val="36"/>
      </w:rPr>
    </w:pPr>
  </w:p>
  <w:p w14:paraId="6BDA563D" w14:textId="4B96BDB9" w:rsidR="00C9509F" w:rsidRPr="00C9509F" w:rsidRDefault="00C9509F">
    <w:pPr>
      <w:pStyle w:val="Kopfzeile"/>
      <w:rPr>
        <w:b/>
        <w:bCs/>
        <w:sz w:val="36"/>
        <w:szCs w:val="36"/>
      </w:rPr>
    </w:pPr>
    <w:r w:rsidRPr="00C9509F">
      <w:rPr>
        <w:b/>
        <w:bCs/>
        <w:sz w:val="36"/>
        <w:szCs w:val="36"/>
      </w:rPr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195D"/>
    <w:multiLevelType w:val="multilevel"/>
    <w:tmpl w:val="8F6225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A145BE"/>
    <w:multiLevelType w:val="hybridMultilevel"/>
    <w:tmpl w:val="979A9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E74A76"/>
    <w:multiLevelType w:val="hybridMultilevel"/>
    <w:tmpl w:val="AE72B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A59AF"/>
    <w:multiLevelType w:val="multilevel"/>
    <w:tmpl w:val="BBC643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327248">
    <w:abstractNumId w:val="0"/>
  </w:num>
  <w:num w:numId="2" w16cid:durableId="627932330">
    <w:abstractNumId w:val="3"/>
  </w:num>
  <w:num w:numId="3" w16cid:durableId="1234655235">
    <w:abstractNumId w:val="2"/>
  </w:num>
  <w:num w:numId="4" w16cid:durableId="1134904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337"/>
    <w:rsid w:val="000006B7"/>
    <w:rsid w:val="00001FD1"/>
    <w:rsid w:val="00006ECE"/>
    <w:rsid w:val="000206F9"/>
    <w:rsid w:val="00026F72"/>
    <w:rsid w:val="00030B0D"/>
    <w:rsid w:val="00032498"/>
    <w:rsid w:val="00034310"/>
    <w:rsid w:val="00050F95"/>
    <w:rsid w:val="00051828"/>
    <w:rsid w:val="00051843"/>
    <w:rsid w:val="00061B29"/>
    <w:rsid w:val="00063C48"/>
    <w:rsid w:val="00074DDC"/>
    <w:rsid w:val="00082990"/>
    <w:rsid w:val="000932AE"/>
    <w:rsid w:val="00093332"/>
    <w:rsid w:val="00094CC9"/>
    <w:rsid w:val="00095D33"/>
    <w:rsid w:val="00095FA4"/>
    <w:rsid w:val="000A460F"/>
    <w:rsid w:val="000B265C"/>
    <w:rsid w:val="000C12C5"/>
    <w:rsid w:val="000D0293"/>
    <w:rsid w:val="000E5659"/>
    <w:rsid w:val="000F2543"/>
    <w:rsid w:val="0010767B"/>
    <w:rsid w:val="0011276F"/>
    <w:rsid w:val="00126150"/>
    <w:rsid w:val="0013564D"/>
    <w:rsid w:val="00157495"/>
    <w:rsid w:val="00171FE7"/>
    <w:rsid w:val="001826D3"/>
    <w:rsid w:val="00182A9D"/>
    <w:rsid w:val="0018532B"/>
    <w:rsid w:val="00194743"/>
    <w:rsid w:val="001A68F8"/>
    <w:rsid w:val="001A7BD5"/>
    <w:rsid w:val="001C2E0B"/>
    <w:rsid w:val="001D4C96"/>
    <w:rsid w:val="001D7E61"/>
    <w:rsid w:val="001E2DF9"/>
    <w:rsid w:val="001F1709"/>
    <w:rsid w:val="0020485C"/>
    <w:rsid w:val="00221C78"/>
    <w:rsid w:val="00226AB5"/>
    <w:rsid w:val="00230178"/>
    <w:rsid w:val="00233A17"/>
    <w:rsid w:val="00235F80"/>
    <w:rsid w:val="0024193D"/>
    <w:rsid w:val="00251304"/>
    <w:rsid w:val="00253648"/>
    <w:rsid w:val="00255245"/>
    <w:rsid w:val="002652CE"/>
    <w:rsid w:val="00292EC8"/>
    <w:rsid w:val="002A1089"/>
    <w:rsid w:val="002B05BD"/>
    <w:rsid w:val="002C0BBD"/>
    <w:rsid w:val="002C4118"/>
    <w:rsid w:val="002C66FD"/>
    <w:rsid w:val="002C6871"/>
    <w:rsid w:val="002D13B2"/>
    <w:rsid w:val="002E0E5E"/>
    <w:rsid w:val="002E1D35"/>
    <w:rsid w:val="002F1883"/>
    <w:rsid w:val="00321A2E"/>
    <w:rsid w:val="0034012F"/>
    <w:rsid w:val="003445C6"/>
    <w:rsid w:val="00362484"/>
    <w:rsid w:val="00372B31"/>
    <w:rsid w:val="00374576"/>
    <w:rsid w:val="00383A0A"/>
    <w:rsid w:val="003844A7"/>
    <w:rsid w:val="00391B56"/>
    <w:rsid w:val="003A333B"/>
    <w:rsid w:val="003A5ACD"/>
    <w:rsid w:val="003B47E4"/>
    <w:rsid w:val="003C1BB1"/>
    <w:rsid w:val="003C6BAD"/>
    <w:rsid w:val="003D6E26"/>
    <w:rsid w:val="003D7C19"/>
    <w:rsid w:val="003F6A0A"/>
    <w:rsid w:val="00404323"/>
    <w:rsid w:val="00407D2C"/>
    <w:rsid w:val="00435EC9"/>
    <w:rsid w:val="004458C6"/>
    <w:rsid w:val="00447525"/>
    <w:rsid w:val="004516B0"/>
    <w:rsid w:val="00460A1A"/>
    <w:rsid w:val="00460A3B"/>
    <w:rsid w:val="004719BA"/>
    <w:rsid w:val="0047246D"/>
    <w:rsid w:val="00486A5B"/>
    <w:rsid w:val="004A6241"/>
    <w:rsid w:val="004A6943"/>
    <w:rsid w:val="004B2C24"/>
    <w:rsid w:val="004B7AD9"/>
    <w:rsid w:val="005026D3"/>
    <w:rsid w:val="0051122F"/>
    <w:rsid w:val="005164BD"/>
    <w:rsid w:val="00552124"/>
    <w:rsid w:val="00553007"/>
    <w:rsid w:val="00556CA0"/>
    <w:rsid w:val="005818E2"/>
    <w:rsid w:val="005A1619"/>
    <w:rsid w:val="005A1AE1"/>
    <w:rsid w:val="005A672B"/>
    <w:rsid w:val="005C79D6"/>
    <w:rsid w:val="005D2194"/>
    <w:rsid w:val="005E5FA2"/>
    <w:rsid w:val="005F5E4E"/>
    <w:rsid w:val="005F6C73"/>
    <w:rsid w:val="0061454F"/>
    <w:rsid w:val="00625C22"/>
    <w:rsid w:val="00630966"/>
    <w:rsid w:val="0064034E"/>
    <w:rsid w:val="00646935"/>
    <w:rsid w:val="00655B12"/>
    <w:rsid w:val="0068042C"/>
    <w:rsid w:val="00683954"/>
    <w:rsid w:val="00683F42"/>
    <w:rsid w:val="006D3389"/>
    <w:rsid w:val="006E29E6"/>
    <w:rsid w:val="006F1E4C"/>
    <w:rsid w:val="006F6CEC"/>
    <w:rsid w:val="00707EA1"/>
    <w:rsid w:val="00726337"/>
    <w:rsid w:val="00727824"/>
    <w:rsid w:val="00767052"/>
    <w:rsid w:val="00775721"/>
    <w:rsid w:val="00787BE2"/>
    <w:rsid w:val="007900FF"/>
    <w:rsid w:val="007942A9"/>
    <w:rsid w:val="00795930"/>
    <w:rsid w:val="007961EC"/>
    <w:rsid w:val="007A586A"/>
    <w:rsid w:val="007B0165"/>
    <w:rsid w:val="007D3859"/>
    <w:rsid w:val="007F538D"/>
    <w:rsid w:val="00806E56"/>
    <w:rsid w:val="00826B01"/>
    <w:rsid w:val="0083035F"/>
    <w:rsid w:val="00847ACC"/>
    <w:rsid w:val="00856AA0"/>
    <w:rsid w:val="00860155"/>
    <w:rsid w:val="008640ED"/>
    <w:rsid w:val="00875337"/>
    <w:rsid w:val="008775C9"/>
    <w:rsid w:val="00887FDF"/>
    <w:rsid w:val="008A04F4"/>
    <w:rsid w:val="008B32C4"/>
    <w:rsid w:val="008C59E1"/>
    <w:rsid w:val="008E4B47"/>
    <w:rsid w:val="008E5177"/>
    <w:rsid w:val="008F19BD"/>
    <w:rsid w:val="008F7939"/>
    <w:rsid w:val="00911CDF"/>
    <w:rsid w:val="00913541"/>
    <w:rsid w:val="00927E80"/>
    <w:rsid w:val="00942F5C"/>
    <w:rsid w:val="0094745B"/>
    <w:rsid w:val="009500A2"/>
    <w:rsid w:val="00953A17"/>
    <w:rsid w:val="00953DBA"/>
    <w:rsid w:val="009552C4"/>
    <w:rsid w:val="009721F5"/>
    <w:rsid w:val="009742C2"/>
    <w:rsid w:val="009805C6"/>
    <w:rsid w:val="00982543"/>
    <w:rsid w:val="00984EAF"/>
    <w:rsid w:val="00992823"/>
    <w:rsid w:val="009B01FF"/>
    <w:rsid w:val="009B10FD"/>
    <w:rsid w:val="009B28AD"/>
    <w:rsid w:val="009C2690"/>
    <w:rsid w:val="009C53AA"/>
    <w:rsid w:val="009E401D"/>
    <w:rsid w:val="009F23B4"/>
    <w:rsid w:val="009F34C3"/>
    <w:rsid w:val="00A00B8F"/>
    <w:rsid w:val="00A03AC6"/>
    <w:rsid w:val="00A22F72"/>
    <w:rsid w:val="00A22F78"/>
    <w:rsid w:val="00A36DB0"/>
    <w:rsid w:val="00A4120D"/>
    <w:rsid w:val="00A42E2A"/>
    <w:rsid w:val="00A6404C"/>
    <w:rsid w:val="00A64C7A"/>
    <w:rsid w:val="00A819EC"/>
    <w:rsid w:val="00A8627D"/>
    <w:rsid w:val="00A92A8E"/>
    <w:rsid w:val="00A93AED"/>
    <w:rsid w:val="00A95C25"/>
    <w:rsid w:val="00AD0905"/>
    <w:rsid w:val="00AD1277"/>
    <w:rsid w:val="00AE1C47"/>
    <w:rsid w:val="00AE4BEA"/>
    <w:rsid w:val="00AE6EDE"/>
    <w:rsid w:val="00AE6FE0"/>
    <w:rsid w:val="00AF4C4E"/>
    <w:rsid w:val="00AF5D15"/>
    <w:rsid w:val="00B0026E"/>
    <w:rsid w:val="00B10CE5"/>
    <w:rsid w:val="00B164B6"/>
    <w:rsid w:val="00B21B68"/>
    <w:rsid w:val="00B21EEF"/>
    <w:rsid w:val="00B2352F"/>
    <w:rsid w:val="00B3550B"/>
    <w:rsid w:val="00B3626E"/>
    <w:rsid w:val="00B415AF"/>
    <w:rsid w:val="00B54E77"/>
    <w:rsid w:val="00B555DC"/>
    <w:rsid w:val="00B6264E"/>
    <w:rsid w:val="00B63D9F"/>
    <w:rsid w:val="00B65408"/>
    <w:rsid w:val="00B67690"/>
    <w:rsid w:val="00B82F54"/>
    <w:rsid w:val="00B862FE"/>
    <w:rsid w:val="00B9429F"/>
    <w:rsid w:val="00B94708"/>
    <w:rsid w:val="00B95DDC"/>
    <w:rsid w:val="00BA2076"/>
    <w:rsid w:val="00BB5EE2"/>
    <w:rsid w:val="00BC0780"/>
    <w:rsid w:val="00BC3B58"/>
    <w:rsid w:val="00BE35F5"/>
    <w:rsid w:val="00BE662B"/>
    <w:rsid w:val="00C13747"/>
    <w:rsid w:val="00C21B4C"/>
    <w:rsid w:val="00C21DEE"/>
    <w:rsid w:val="00C22FAB"/>
    <w:rsid w:val="00C36346"/>
    <w:rsid w:val="00C51C79"/>
    <w:rsid w:val="00C52BC9"/>
    <w:rsid w:val="00C5362B"/>
    <w:rsid w:val="00C60FB1"/>
    <w:rsid w:val="00C62867"/>
    <w:rsid w:val="00C774BF"/>
    <w:rsid w:val="00C81CEC"/>
    <w:rsid w:val="00C8758D"/>
    <w:rsid w:val="00C90C35"/>
    <w:rsid w:val="00C9509F"/>
    <w:rsid w:val="00CA3B73"/>
    <w:rsid w:val="00CA4877"/>
    <w:rsid w:val="00CB6CD7"/>
    <w:rsid w:val="00CC0B6C"/>
    <w:rsid w:val="00CC541F"/>
    <w:rsid w:val="00CC5A2B"/>
    <w:rsid w:val="00CD0B09"/>
    <w:rsid w:val="00CE4B82"/>
    <w:rsid w:val="00D01D1E"/>
    <w:rsid w:val="00D355CE"/>
    <w:rsid w:val="00D421E1"/>
    <w:rsid w:val="00D56B85"/>
    <w:rsid w:val="00D579F9"/>
    <w:rsid w:val="00D669E8"/>
    <w:rsid w:val="00D66F9D"/>
    <w:rsid w:val="00D97011"/>
    <w:rsid w:val="00DC7366"/>
    <w:rsid w:val="00DD1D2F"/>
    <w:rsid w:val="00DE54CD"/>
    <w:rsid w:val="00DE7CDD"/>
    <w:rsid w:val="00DF54A2"/>
    <w:rsid w:val="00E017F3"/>
    <w:rsid w:val="00E107B3"/>
    <w:rsid w:val="00E13BF6"/>
    <w:rsid w:val="00E16459"/>
    <w:rsid w:val="00E31AC3"/>
    <w:rsid w:val="00E41DF6"/>
    <w:rsid w:val="00E44E30"/>
    <w:rsid w:val="00E5592B"/>
    <w:rsid w:val="00E67A5E"/>
    <w:rsid w:val="00E87C95"/>
    <w:rsid w:val="00E9607E"/>
    <w:rsid w:val="00E972F5"/>
    <w:rsid w:val="00EA201D"/>
    <w:rsid w:val="00EA35C1"/>
    <w:rsid w:val="00EB21D0"/>
    <w:rsid w:val="00EB3CAB"/>
    <w:rsid w:val="00ED4001"/>
    <w:rsid w:val="00ED456B"/>
    <w:rsid w:val="00EE1978"/>
    <w:rsid w:val="00EE3331"/>
    <w:rsid w:val="00EE38CE"/>
    <w:rsid w:val="00EE5091"/>
    <w:rsid w:val="00EF1021"/>
    <w:rsid w:val="00EF29AB"/>
    <w:rsid w:val="00F029F8"/>
    <w:rsid w:val="00F15D52"/>
    <w:rsid w:val="00F174F9"/>
    <w:rsid w:val="00F20664"/>
    <w:rsid w:val="00F23F40"/>
    <w:rsid w:val="00F26F66"/>
    <w:rsid w:val="00F31114"/>
    <w:rsid w:val="00F41986"/>
    <w:rsid w:val="00F53E68"/>
    <w:rsid w:val="00F57906"/>
    <w:rsid w:val="00F7716E"/>
    <w:rsid w:val="00F8193D"/>
    <w:rsid w:val="00F84D76"/>
    <w:rsid w:val="00F86B0C"/>
    <w:rsid w:val="00F91E48"/>
    <w:rsid w:val="00FB5A31"/>
    <w:rsid w:val="00FD6DFA"/>
    <w:rsid w:val="00FE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6F7176"/>
  <w15:docId w15:val="{59D02933-46EA-4A20-AD47-058B41D3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Absatz-Standardschriftart"/>
    <w:uiPriority w:val="99"/>
    <w:unhideWhenUsed/>
    <w:rsid w:val="00DF54A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F54A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819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509F"/>
    <w:rPr>
      <w:lang w:val="de-DE"/>
    </w:rPr>
  </w:style>
  <w:style w:type="paragraph" w:styleId="Fuzeile">
    <w:name w:val="footer"/>
    <w:basedOn w:val="Standard"/>
    <w:link w:val="FuzeileZchn"/>
    <w:unhideWhenUsed/>
    <w:rsid w:val="00C9509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509F"/>
    <w:rPr>
      <w:lang w:val="de-DE"/>
    </w:rPr>
  </w:style>
  <w:style w:type="paragraph" w:customStyle="1" w:styleId="Vorzeile">
    <w:name w:val="Vorzeile"/>
    <w:basedOn w:val="Standard"/>
    <w:next w:val="Standard"/>
    <w:rsid w:val="00A92A8E"/>
    <w:pPr>
      <w:widowControl w:val="0"/>
      <w:tabs>
        <w:tab w:val="left" w:pos="284"/>
        <w:tab w:val="left" w:pos="851"/>
        <w:tab w:val="left" w:pos="1418"/>
        <w:tab w:val="left" w:pos="1985"/>
      </w:tabs>
      <w:spacing w:before="120" w:after="180" w:line="240" w:lineRule="auto"/>
    </w:pPr>
    <w:rPr>
      <w:rFonts w:ascii="Frutiger LT 55 Roman" w:eastAsia="Times New Roman" w:hAnsi="Frutiger LT 55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07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107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107B3"/>
    <w:rPr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107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107B3"/>
    <w:rPr>
      <w:b/>
      <w:bCs/>
      <w:sz w:val="20"/>
      <w:szCs w:val="20"/>
      <w:lang w:val="de-DE"/>
    </w:rPr>
  </w:style>
  <w:style w:type="paragraph" w:styleId="berarbeitung">
    <w:name w:val="Revision"/>
    <w:hidden/>
    <w:uiPriority w:val="99"/>
    <w:semiHidden/>
    <w:rsid w:val="00B2352F"/>
    <w:pPr>
      <w:spacing w:line="240" w:lineRule="auto"/>
    </w:pPr>
    <w:rPr>
      <w:lang w:val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51843"/>
    <w:rPr>
      <w:color w:val="800080" w:themeColor="followedHyperlink"/>
      <w:u w:val="single"/>
    </w:rPr>
  </w:style>
  <w:style w:type="character" w:customStyle="1" w:styleId="cf01">
    <w:name w:val="cf01"/>
    <w:basedOn w:val="Absatz-Standardschriftart"/>
    <w:rsid w:val="007900F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helly.cloud/de/company/about-shel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eting@allterco.com" TargetMode="External"/><Relationship Id="rId1" Type="http://schemas.openxmlformats.org/officeDocument/2006/relationships/hyperlink" Target="http://www.doerferpartner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Matthäus Lukassowitz</cp:lastModifiedBy>
  <cp:revision>5</cp:revision>
  <cp:lastPrinted>2023-01-11T13:40:00Z</cp:lastPrinted>
  <dcterms:created xsi:type="dcterms:W3CDTF">2023-05-11T10:07:00Z</dcterms:created>
  <dcterms:modified xsi:type="dcterms:W3CDTF">2023-05-16T10:11:00Z</dcterms:modified>
</cp:coreProperties>
</file>