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5AA" w:rsidRPr="008965AA" w:rsidRDefault="008965AA" w:rsidP="008965AA">
      <w:pPr>
        <w:rPr>
          <w:rFonts w:asciiTheme="minorHAnsi" w:hAnsiTheme="minorHAnsi" w:cstheme="minorHAnsi"/>
          <w:b/>
          <w:bCs/>
          <w:iCs/>
          <w:sz w:val="32"/>
          <w:szCs w:val="32"/>
        </w:rPr>
      </w:pPr>
      <w:r w:rsidRPr="008965AA">
        <w:rPr>
          <w:rFonts w:asciiTheme="minorHAnsi" w:hAnsiTheme="minorHAnsi" w:cstheme="minorHAnsi"/>
          <w:b/>
          <w:bCs/>
          <w:iCs/>
          <w:sz w:val="32"/>
          <w:szCs w:val="32"/>
        </w:rPr>
        <w:t xml:space="preserve">Pågens testodlingar ger </w:t>
      </w:r>
      <w:r w:rsidR="00573B0D">
        <w:rPr>
          <w:rFonts w:asciiTheme="minorHAnsi" w:hAnsiTheme="minorHAnsi" w:cstheme="minorHAnsi"/>
          <w:b/>
          <w:bCs/>
          <w:iCs/>
          <w:sz w:val="32"/>
          <w:szCs w:val="32"/>
        </w:rPr>
        <w:t xml:space="preserve">mer hållbar höstsådd och </w:t>
      </w:r>
      <w:r w:rsidRPr="008965AA">
        <w:rPr>
          <w:rFonts w:asciiTheme="minorHAnsi" w:hAnsiTheme="minorHAnsi" w:cstheme="minorHAnsi"/>
          <w:b/>
          <w:bCs/>
          <w:iCs/>
          <w:sz w:val="32"/>
          <w:szCs w:val="32"/>
        </w:rPr>
        <w:t>bak</w:t>
      </w:r>
      <w:r w:rsidR="00573B0D">
        <w:rPr>
          <w:rFonts w:asciiTheme="minorHAnsi" w:hAnsiTheme="minorHAnsi" w:cstheme="minorHAnsi"/>
          <w:b/>
          <w:bCs/>
          <w:iCs/>
          <w:sz w:val="32"/>
          <w:szCs w:val="32"/>
        </w:rPr>
        <w:t>ning</w:t>
      </w:r>
      <w:bookmarkStart w:id="0" w:name="_GoBack"/>
      <w:bookmarkEnd w:id="0"/>
    </w:p>
    <w:p w:rsidR="008965AA" w:rsidRPr="008965AA" w:rsidRDefault="008965AA" w:rsidP="008965AA">
      <w:pPr>
        <w:pStyle w:val="Kommentarer"/>
        <w:rPr>
          <w:rFonts w:asciiTheme="minorHAnsi" w:hAnsiTheme="minorHAnsi" w:cstheme="minorHAnsi"/>
          <w:b/>
          <w:sz w:val="22"/>
          <w:szCs w:val="22"/>
        </w:rPr>
      </w:pPr>
      <w:r w:rsidRPr="008965AA">
        <w:rPr>
          <w:rFonts w:asciiTheme="minorHAnsi" w:hAnsiTheme="minorHAnsi" w:cstheme="minorHAnsi"/>
          <w:b/>
          <w:sz w:val="22"/>
          <w:szCs w:val="22"/>
        </w:rPr>
        <w:t>Sedan flera år bedriver Pågens kvarn, Lilla Harrie Valskvarn, egna testodlingar för att ta fram nya svenska spannmåls</w:t>
      </w:r>
      <w:r w:rsidR="00030BE1">
        <w:rPr>
          <w:rFonts w:asciiTheme="minorHAnsi" w:hAnsiTheme="minorHAnsi" w:cstheme="minorHAnsi"/>
          <w:b/>
          <w:sz w:val="22"/>
          <w:szCs w:val="22"/>
        </w:rPr>
        <w:t>s</w:t>
      </w:r>
      <w:r w:rsidRPr="008965AA">
        <w:rPr>
          <w:rFonts w:asciiTheme="minorHAnsi" w:hAnsiTheme="minorHAnsi" w:cstheme="minorHAnsi"/>
          <w:b/>
          <w:sz w:val="22"/>
          <w:szCs w:val="22"/>
        </w:rPr>
        <w:t xml:space="preserve">orter. Ett nytt resurseffektivt högproteinvete är nu klart för odling i full skala till årets höstsådd. Dessutom har utvecklingsarbetet resulterat i att Pågens bagerier i höst kommer att kunna baka med 100% svenskt </w:t>
      </w:r>
      <w:proofErr w:type="spellStart"/>
      <w:r w:rsidRPr="008965AA">
        <w:rPr>
          <w:rFonts w:asciiTheme="minorHAnsi" w:hAnsiTheme="minorHAnsi" w:cstheme="minorHAnsi"/>
          <w:b/>
          <w:sz w:val="22"/>
          <w:szCs w:val="22"/>
        </w:rPr>
        <w:t>durum</w:t>
      </w:r>
      <w:proofErr w:type="spellEnd"/>
      <w:r w:rsidRPr="008965AA">
        <w:rPr>
          <w:rFonts w:asciiTheme="minorHAnsi" w:hAnsiTheme="minorHAnsi" w:cstheme="minorHAnsi"/>
          <w:b/>
          <w:sz w:val="22"/>
          <w:szCs w:val="22"/>
        </w:rPr>
        <w:t xml:space="preserve"> och </w:t>
      </w:r>
      <w:proofErr w:type="spellStart"/>
      <w:r w:rsidRPr="008965AA">
        <w:rPr>
          <w:rFonts w:asciiTheme="minorHAnsi" w:hAnsiTheme="minorHAnsi" w:cstheme="minorHAnsi"/>
          <w:b/>
          <w:sz w:val="22"/>
          <w:szCs w:val="22"/>
        </w:rPr>
        <w:t>dinkel</w:t>
      </w:r>
      <w:proofErr w:type="spellEnd"/>
      <w:r w:rsidRPr="008965AA">
        <w:rPr>
          <w:rFonts w:asciiTheme="minorHAnsi" w:hAnsiTheme="minorHAnsi" w:cstheme="minorHAnsi"/>
          <w:b/>
          <w:sz w:val="22"/>
          <w:szCs w:val="22"/>
        </w:rPr>
        <w:t xml:space="preserve">. </w:t>
      </w:r>
    </w:p>
    <w:p w:rsidR="008965AA" w:rsidRPr="008965AA" w:rsidRDefault="008965AA" w:rsidP="008965AA">
      <w:pPr>
        <w:spacing w:line="240" w:lineRule="auto"/>
        <w:rPr>
          <w:rFonts w:asciiTheme="minorHAnsi" w:hAnsiTheme="minorHAnsi" w:cstheme="minorHAnsi"/>
        </w:rPr>
      </w:pPr>
      <w:r w:rsidRPr="008965AA">
        <w:rPr>
          <w:rFonts w:asciiTheme="minorHAnsi" w:hAnsiTheme="minorHAnsi" w:cstheme="minorHAnsi"/>
        </w:rPr>
        <w:t xml:space="preserve">Genom den egna kvarnen, Lilla Harrie Valskvarn (LHV), har Pågen ett nära och långsiktigt samarbete med lokala odlare och en god kontroll över hela kedjan inklusive odlingsprocessen. Tillsammans med utvalda odlare driver kvarnen ett eget utvecklingsarbete för att säkra tillgången på hållbart svenskt mjöl. </w:t>
      </w:r>
    </w:p>
    <w:p w:rsidR="008965AA" w:rsidRPr="008965AA" w:rsidRDefault="008965AA" w:rsidP="008965AA">
      <w:pPr>
        <w:pStyle w:val="Liststycke"/>
        <w:numPr>
          <w:ilvl w:val="0"/>
          <w:numId w:val="4"/>
        </w:numPr>
        <w:spacing w:line="240" w:lineRule="auto"/>
        <w:rPr>
          <w:rFonts w:asciiTheme="minorHAnsi" w:hAnsiTheme="minorHAnsi" w:cstheme="minorHAnsi"/>
          <w:sz w:val="22"/>
        </w:rPr>
      </w:pPr>
      <w:r w:rsidRPr="008965AA">
        <w:rPr>
          <w:rFonts w:asciiTheme="minorHAnsi" w:hAnsiTheme="minorHAnsi" w:cstheme="minorHAnsi"/>
          <w:sz w:val="22"/>
        </w:rPr>
        <w:t>Vi har en rad testodlingar för att ta fram fler svenska spannmålssorter med lägre påverkan på miljön och bättre bakegenskaper, säger Jörgen Hansson, utvecklingschef på LHV. Genom provodling av sorter från hela Europa får vi fram sorter som passar vårt klimat och svenska jordar, och kan efter några år säkerställa att vi har närodlat utsäde.</w:t>
      </w:r>
    </w:p>
    <w:p w:rsidR="008965AA" w:rsidRPr="008965AA" w:rsidRDefault="008965AA" w:rsidP="008965AA">
      <w:pPr>
        <w:spacing w:line="240" w:lineRule="auto"/>
        <w:rPr>
          <w:rFonts w:asciiTheme="minorHAnsi" w:hAnsiTheme="minorHAnsi" w:cstheme="minorHAnsi"/>
        </w:rPr>
      </w:pPr>
      <w:r w:rsidRPr="008965AA">
        <w:rPr>
          <w:rFonts w:asciiTheme="minorHAnsi" w:hAnsiTheme="minorHAnsi" w:cstheme="minorHAnsi"/>
        </w:rPr>
        <w:t>De senaste åren har allt fler valt att satsa på höstgrödor i Sverige. I fjol såddes t.ex. 13 procent mer höstvete än genomsnittet för de senaste fem åren. Höstvetet ger ett skydd för marken under vintern och kräver mindre växtnäring</w:t>
      </w:r>
      <w:r w:rsidR="003D00C4">
        <w:rPr>
          <w:rFonts w:asciiTheme="minorHAnsi" w:hAnsiTheme="minorHAnsi" w:cstheme="minorHAnsi"/>
        </w:rPr>
        <w:t xml:space="preserve"> per kilo vete</w:t>
      </w:r>
      <w:r w:rsidR="00A73E99">
        <w:rPr>
          <w:rFonts w:asciiTheme="minorHAnsi" w:hAnsiTheme="minorHAnsi" w:cstheme="minorHAnsi"/>
        </w:rPr>
        <w:t>s</w:t>
      </w:r>
      <w:r w:rsidRPr="008965AA">
        <w:rPr>
          <w:rFonts w:asciiTheme="minorHAnsi" w:hAnsiTheme="minorHAnsi" w:cstheme="minorHAnsi"/>
        </w:rPr>
        <w:t xml:space="preserve">. Den sort som LHV tagit fram ger ett högre proteinvärde och innebär större bakkraft per odlad yta samt en mer resurseffektiv odling. Genom lyckad testodling av det nya höstvetet kan det för första gången odlas i större skala och på sikt bli tillgängligt för alla odlare i Sverige. </w:t>
      </w:r>
    </w:p>
    <w:p w:rsidR="008965AA" w:rsidRPr="008965AA" w:rsidRDefault="008965AA" w:rsidP="008965AA">
      <w:pPr>
        <w:spacing w:line="240" w:lineRule="auto"/>
        <w:rPr>
          <w:rFonts w:asciiTheme="minorHAnsi" w:hAnsiTheme="minorHAnsi" w:cstheme="minorHAnsi"/>
        </w:rPr>
      </w:pPr>
      <w:r w:rsidRPr="008965AA">
        <w:rPr>
          <w:rFonts w:asciiTheme="minorHAnsi" w:hAnsiTheme="minorHAnsi" w:cstheme="minorHAnsi"/>
        </w:rPr>
        <w:t xml:space="preserve">Pågen har sett ett ökat intresse för bröd bakat med äldre sädesslag, men också för hållbarhet och lokalt ursprung. Tack vare utvecklingsarbetet på LHV har Pågens bagerier nu tillgång till både </w:t>
      </w:r>
      <w:proofErr w:type="spellStart"/>
      <w:r w:rsidRPr="008965AA">
        <w:rPr>
          <w:rFonts w:asciiTheme="minorHAnsi" w:hAnsiTheme="minorHAnsi" w:cstheme="minorHAnsi"/>
        </w:rPr>
        <w:t>durum</w:t>
      </w:r>
      <w:proofErr w:type="spellEnd"/>
      <w:r w:rsidRPr="008965AA">
        <w:rPr>
          <w:rFonts w:asciiTheme="minorHAnsi" w:hAnsiTheme="minorHAnsi" w:cstheme="minorHAnsi"/>
        </w:rPr>
        <w:t xml:space="preserve"> och </w:t>
      </w:r>
      <w:proofErr w:type="spellStart"/>
      <w:r w:rsidRPr="008965AA">
        <w:rPr>
          <w:rFonts w:asciiTheme="minorHAnsi" w:hAnsiTheme="minorHAnsi" w:cstheme="minorHAnsi"/>
        </w:rPr>
        <w:t>dinkel</w:t>
      </w:r>
      <w:proofErr w:type="spellEnd"/>
      <w:r w:rsidRPr="008965AA">
        <w:rPr>
          <w:rFonts w:asciiTheme="minorHAnsi" w:hAnsiTheme="minorHAnsi" w:cstheme="minorHAnsi"/>
        </w:rPr>
        <w:t xml:space="preserve"> från lokala odlare – sorter som traditionellt inte odlas i någon större utsträckning på våra breddgrader.</w:t>
      </w:r>
    </w:p>
    <w:p w:rsidR="008965AA" w:rsidRPr="008965AA" w:rsidRDefault="008965AA" w:rsidP="008965AA">
      <w:pPr>
        <w:pStyle w:val="Liststycke"/>
        <w:numPr>
          <w:ilvl w:val="0"/>
          <w:numId w:val="4"/>
        </w:numPr>
        <w:spacing w:line="240" w:lineRule="auto"/>
        <w:rPr>
          <w:rFonts w:asciiTheme="minorHAnsi" w:hAnsiTheme="minorHAnsi" w:cstheme="minorHAnsi"/>
          <w:sz w:val="22"/>
        </w:rPr>
      </w:pPr>
      <w:r w:rsidRPr="008965AA">
        <w:rPr>
          <w:rFonts w:asciiTheme="minorHAnsi" w:hAnsiTheme="minorHAnsi" w:cstheme="minorHAnsi"/>
          <w:sz w:val="22"/>
        </w:rPr>
        <w:t>De odlare som deltar i test- och konceptodlingarna får garanterad avkastning för sina insatser, samtidigt ger det oss en bra kontroll över allt från val av utsäde till skörd, säger Jörgen Hansson.</w:t>
      </w:r>
    </w:p>
    <w:p w:rsidR="008965AA" w:rsidRPr="008965AA" w:rsidRDefault="008965AA" w:rsidP="008965AA">
      <w:pPr>
        <w:spacing w:line="240" w:lineRule="auto"/>
        <w:rPr>
          <w:rFonts w:asciiTheme="minorHAnsi" w:hAnsiTheme="minorHAnsi" w:cstheme="minorHAnsi"/>
        </w:rPr>
      </w:pPr>
      <w:r w:rsidRPr="008965AA">
        <w:rPr>
          <w:rFonts w:asciiTheme="minorHAnsi" w:hAnsiTheme="minorHAnsi" w:cstheme="minorHAnsi"/>
        </w:rPr>
        <w:t xml:space="preserve">Pågens långsiktiga mål är att bidra till utvecklingen av ett </w:t>
      </w:r>
      <w:r w:rsidR="003D00C4">
        <w:rPr>
          <w:rFonts w:asciiTheme="minorHAnsi" w:hAnsiTheme="minorHAnsi" w:cstheme="minorHAnsi"/>
        </w:rPr>
        <w:t xml:space="preserve">livskraftigt och </w:t>
      </w:r>
      <w:r w:rsidRPr="008965AA">
        <w:rPr>
          <w:rFonts w:asciiTheme="minorHAnsi" w:hAnsiTheme="minorHAnsi" w:cstheme="minorHAnsi"/>
        </w:rPr>
        <w:t>hållbart svenskt jordbruk, framför allt genom att välja svenska råvaror och stä</w:t>
      </w:r>
      <w:r w:rsidR="003D00C4">
        <w:rPr>
          <w:rFonts w:asciiTheme="minorHAnsi" w:hAnsiTheme="minorHAnsi" w:cstheme="minorHAnsi"/>
        </w:rPr>
        <w:t>lla höga krav på att odlingen</w:t>
      </w:r>
      <w:r w:rsidRPr="008965AA">
        <w:rPr>
          <w:rFonts w:asciiTheme="minorHAnsi" w:hAnsiTheme="minorHAnsi" w:cstheme="minorHAnsi"/>
        </w:rPr>
        <w:t>. Svenskt jordbruk är bland det renaste i världen och möjliggör att Pågen kan baka bröd med låga klimatavtryck.</w:t>
      </w:r>
    </w:p>
    <w:p w:rsidR="008965AA" w:rsidRPr="008965AA" w:rsidRDefault="008965AA" w:rsidP="008965AA">
      <w:pPr>
        <w:pStyle w:val="Liststycke"/>
        <w:numPr>
          <w:ilvl w:val="0"/>
          <w:numId w:val="4"/>
        </w:numPr>
        <w:spacing w:line="240" w:lineRule="auto"/>
        <w:rPr>
          <w:rFonts w:asciiTheme="minorHAnsi" w:hAnsiTheme="minorHAnsi" w:cstheme="minorHAnsi"/>
          <w:sz w:val="22"/>
        </w:rPr>
      </w:pPr>
      <w:r w:rsidRPr="008965AA">
        <w:rPr>
          <w:rFonts w:asciiTheme="minorHAnsi" w:hAnsiTheme="minorHAnsi" w:cstheme="minorHAnsi"/>
          <w:sz w:val="22"/>
        </w:rPr>
        <w:t>Att vara Sveriges största förbrukare av mjöl in</w:t>
      </w:r>
      <w:r w:rsidR="003D00C4">
        <w:rPr>
          <w:rFonts w:asciiTheme="minorHAnsi" w:hAnsiTheme="minorHAnsi" w:cstheme="minorHAnsi"/>
          <w:sz w:val="22"/>
        </w:rPr>
        <w:t xml:space="preserve">nebär ett stort ansvar, men </w:t>
      </w:r>
      <w:r w:rsidRPr="008965AA">
        <w:rPr>
          <w:rFonts w:asciiTheme="minorHAnsi" w:hAnsiTheme="minorHAnsi" w:cstheme="minorHAnsi"/>
          <w:sz w:val="22"/>
        </w:rPr>
        <w:t xml:space="preserve">också möjligheter att påverka, säger Helena Havglim, </w:t>
      </w:r>
      <w:r w:rsidR="003D00C4">
        <w:rPr>
          <w:rFonts w:asciiTheme="minorHAnsi" w:hAnsiTheme="minorHAnsi" w:cstheme="minorHAnsi"/>
          <w:sz w:val="22"/>
        </w:rPr>
        <w:t xml:space="preserve">kvalitets- och </w:t>
      </w:r>
      <w:r w:rsidRPr="008965AA">
        <w:rPr>
          <w:rFonts w:asciiTheme="minorHAnsi" w:hAnsiTheme="minorHAnsi" w:cstheme="minorHAnsi"/>
          <w:sz w:val="22"/>
        </w:rPr>
        <w:t xml:space="preserve">hållbarhetschef på Pågen. Genom vår egen kvarn kan vi aktivt driva på innovationsarbetet inom hållbar svensk spannmålsodling. </w:t>
      </w:r>
    </w:p>
    <w:p w:rsidR="008965AA" w:rsidRPr="008965AA" w:rsidRDefault="008965AA" w:rsidP="008965AA">
      <w:pPr>
        <w:spacing w:line="240" w:lineRule="auto"/>
        <w:rPr>
          <w:rFonts w:asciiTheme="minorHAnsi" w:hAnsiTheme="minorHAnsi" w:cstheme="minorHAnsi"/>
        </w:rPr>
      </w:pPr>
      <w:r w:rsidRPr="008965AA">
        <w:rPr>
          <w:rFonts w:asciiTheme="minorHAnsi" w:hAnsiTheme="minorHAnsi" w:cstheme="minorHAnsi"/>
        </w:rPr>
        <w:t>LHV genomför även försök med råg som kräver mindre växtskyddsmedel och ett nytt ljust fullkornsvete. Dessutom deltar LHV i SLU Grogrund, där akademi och näringsliv samlas för att säkra tillgången till växtsorter för en hållbar och konkurrenskraftigt jordbruk i Sverige.</w:t>
      </w:r>
    </w:p>
    <w:p w:rsidR="00A57463" w:rsidRPr="00B616FE" w:rsidRDefault="00A57463" w:rsidP="008965AA">
      <w:pPr>
        <w:spacing w:after="270" w:line="240" w:lineRule="auto"/>
        <w:rPr>
          <w:rFonts w:asciiTheme="minorHAnsi" w:eastAsia="Times New Roman" w:hAnsiTheme="minorHAnsi" w:cstheme="minorHAnsi"/>
          <w:color w:val="242424"/>
          <w:lang w:eastAsia="sv-SE"/>
        </w:rPr>
      </w:pPr>
      <w:r w:rsidRPr="00B616FE">
        <w:rPr>
          <w:rFonts w:asciiTheme="minorHAnsi" w:eastAsia="Times New Roman" w:hAnsiTheme="minorHAnsi" w:cstheme="minorHAnsi"/>
          <w:b/>
          <w:iCs/>
          <w:color w:val="242424"/>
          <w:lang w:eastAsia="sv-SE"/>
        </w:rPr>
        <w:t>För ytterligare information, kontakta:</w:t>
      </w:r>
      <w:r w:rsidRPr="00B616FE">
        <w:rPr>
          <w:rFonts w:asciiTheme="minorHAnsi" w:eastAsia="Times New Roman" w:hAnsiTheme="minorHAnsi" w:cstheme="minorHAnsi"/>
          <w:color w:val="242424"/>
          <w:lang w:eastAsia="sv-SE"/>
        </w:rPr>
        <w:br/>
      </w:r>
      <w:r w:rsidR="008965AA">
        <w:rPr>
          <w:rFonts w:asciiTheme="minorHAnsi" w:eastAsia="Times New Roman" w:hAnsiTheme="minorHAnsi" w:cstheme="minorHAnsi"/>
          <w:color w:val="242424"/>
          <w:lang w:eastAsia="sv-SE"/>
        </w:rPr>
        <w:t>Berith Apelgren,</w:t>
      </w:r>
      <w:r w:rsidRPr="00B616FE">
        <w:rPr>
          <w:rFonts w:asciiTheme="minorHAnsi" w:eastAsia="Times New Roman" w:hAnsiTheme="minorHAnsi" w:cstheme="minorHAnsi"/>
          <w:color w:val="242424"/>
          <w:lang w:eastAsia="sv-SE"/>
        </w:rPr>
        <w:t xml:space="preserve"> </w:t>
      </w:r>
      <w:r w:rsidR="008965AA">
        <w:rPr>
          <w:rFonts w:asciiTheme="minorHAnsi" w:eastAsia="Times New Roman" w:hAnsiTheme="minorHAnsi" w:cstheme="minorHAnsi"/>
          <w:color w:val="242424"/>
          <w:lang w:eastAsia="sv-SE"/>
        </w:rPr>
        <w:t>Informationschef</w:t>
      </w:r>
      <w:r w:rsidR="008965AA">
        <w:rPr>
          <w:rFonts w:asciiTheme="minorHAnsi" w:eastAsia="Times New Roman" w:hAnsiTheme="minorHAnsi" w:cstheme="minorHAnsi"/>
          <w:color w:val="242424"/>
          <w:lang w:eastAsia="sv-SE"/>
        </w:rPr>
        <w:br/>
      </w:r>
      <w:r w:rsidR="008965AA" w:rsidRPr="008965AA">
        <w:rPr>
          <w:rFonts w:asciiTheme="minorHAnsi" w:eastAsia="Times New Roman" w:hAnsiTheme="minorHAnsi" w:cstheme="minorHAnsi"/>
          <w:color w:val="242424"/>
          <w:lang w:eastAsia="sv-SE"/>
        </w:rPr>
        <w:t xml:space="preserve">040-672 81 07eller </w:t>
      </w:r>
      <w:hyperlink r:id="rId12" w:history="1">
        <w:r w:rsidR="008965AA" w:rsidRPr="008965AA">
          <w:rPr>
            <w:rFonts w:asciiTheme="minorHAnsi" w:hAnsiTheme="minorHAnsi" w:cstheme="minorHAnsi"/>
            <w:color w:val="242424"/>
          </w:rPr>
          <w:t>berith.apelgren@pagen.se</w:t>
        </w:r>
      </w:hyperlink>
    </w:p>
    <w:p w:rsidR="005E31CC" w:rsidRPr="003D1D09" w:rsidRDefault="00AB0B9A" w:rsidP="008965AA">
      <w:pPr>
        <w:spacing w:line="240" w:lineRule="auto"/>
        <w:rPr>
          <w:rFonts w:asciiTheme="minorHAnsi" w:eastAsiaTheme="minorEastAsia" w:hAnsiTheme="minorHAnsi" w:cstheme="minorHAnsi"/>
          <w:i/>
          <w:color w:val="000000" w:themeColor="text1"/>
          <w:sz w:val="20"/>
          <w:szCs w:val="20"/>
        </w:rPr>
      </w:pPr>
      <w:r>
        <w:rPr>
          <w:rFonts w:asciiTheme="minorHAnsi" w:eastAsiaTheme="minorEastAsia" w:hAnsiTheme="minorHAnsi" w:cstheme="minorHAnsi"/>
          <w:i/>
          <w:color w:val="000000" w:themeColor="text1"/>
          <w:sz w:val="20"/>
          <w:szCs w:val="20"/>
        </w:rPr>
        <w:t>Pågen</w:t>
      </w:r>
      <w:r w:rsidR="00A57463" w:rsidRPr="00B616FE">
        <w:rPr>
          <w:rFonts w:asciiTheme="minorHAnsi" w:eastAsiaTheme="minorEastAsia" w:hAnsiTheme="minorHAnsi" w:cstheme="minorHAnsi"/>
          <w:i/>
          <w:color w:val="000000" w:themeColor="text1"/>
          <w:sz w:val="20"/>
          <w:szCs w:val="20"/>
        </w:rPr>
        <w:t xml:space="preserve"> är Sveriges ledande bageri. Vi är ett familjeföretag vars bagartradition började redan 1878. Varje dag förser vi brödälskare över hela Europa med Pågen® bröd, Gifflar™ och KRISPROLLS® skorpor. Vi omsät</w:t>
      </w:r>
      <w:r>
        <w:rPr>
          <w:rFonts w:asciiTheme="minorHAnsi" w:eastAsiaTheme="minorEastAsia" w:hAnsiTheme="minorHAnsi" w:cstheme="minorHAnsi"/>
          <w:i/>
          <w:color w:val="000000" w:themeColor="text1"/>
          <w:sz w:val="20"/>
          <w:szCs w:val="20"/>
        </w:rPr>
        <w:t>ter 3</w:t>
      </w:r>
      <w:r w:rsidR="001742E3">
        <w:rPr>
          <w:rFonts w:asciiTheme="minorHAnsi" w:eastAsiaTheme="minorEastAsia" w:hAnsiTheme="minorHAnsi" w:cstheme="minorHAnsi"/>
          <w:i/>
          <w:color w:val="000000" w:themeColor="text1"/>
          <w:sz w:val="20"/>
          <w:szCs w:val="20"/>
        </w:rPr>
        <w:t>,3 miljarder SEK och har 145</w:t>
      </w:r>
      <w:r>
        <w:rPr>
          <w:rFonts w:asciiTheme="minorHAnsi" w:eastAsiaTheme="minorEastAsia" w:hAnsiTheme="minorHAnsi" w:cstheme="minorHAnsi"/>
          <w:i/>
          <w:color w:val="000000" w:themeColor="text1"/>
          <w:sz w:val="20"/>
          <w:szCs w:val="20"/>
        </w:rPr>
        <w:t>0</w:t>
      </w:r>
      <w:r w:rsidR="00A57463" w:rsidRPr="00B616FE">
        <w:rPr>
          <w:rFonts w:asciiTheme="minorHAnsi" w:eastAsiaTheme="minorEastAsia" w:hAnsiTheme="minorHAnsi" w:cstheme="minorHAnsi"/>
          <w:i/>
          <w:color w:val="000000" w:themeColor="text1"/>
          <w:sz w:val="20"/>
          <w:szCs w:val="20"/>
        </w:rPr>
        <w:t xml:space="preserve"> medarbetare som bakar med kärlek. Läs mer på </w:t>
      </w:r>
      <w:hyperlink r:id="rId13" w:history="1">
        <w:r w:rsidRPr="009B12F9">
          <w:rPr>
            <w:rStyle w:val="Hyperlnk"/>
            <w:rFonts w:asciiTheme="minorHAnsi" w:eastAsiaTheme="minorEastAsia" w:hAnsiTheme="minorHAnsi" w:cstheme="minorHAnsi"/>
            <w:sz w:val="20"/>
            <w:szCs w:val="20"/>
          </w:rPr>
          <w:t>www.pagen.se</w:t>
        </w:r>
      </w:hyperlink>
    </w:p>
    <w:sectPr w:rsidR="005E31CC" w:rsidRPr="003D1D09" w:rsidSect="00B47255">
      <w:headerReference w:type="default" r:id="rId14"/>
      <w:pgSz w:w="11906" w:h="16838"/>
      <w:pgMar w:top="1417" w:right="1417" w:bottom="1134" w:left="1417" w:header="708" w:footer="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352" w:rsidRDefault="00F65352" w:rsidP="001C204E">
      <w:pPr>
        <w:spacing w:after="0" w:line="240" w:lineRule="auto"/>
      </w:pPr>
      <w:r>
        <w:separator/>
      </w:r>
    </w:p>
  </w:endnote>
  <w:endnote w:type="continuationSeparator" w:id="0">
    <w:p w:rsidR="00F65352" w:rsidRDefault="00F65352" w:rsidP="001C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352" w:rsidRDefault="00F65352" w:rsidP="001C204E">
      <w:pPr>
        <w:spacing w:after="0" w:line="240" w:lineRule="auto"/>
      </w:pPr>
      <w:r>
        <w:separator/>
      </w:r>
    </w:p>
  </w:footnote>
  <w:footnote w:type="continuationSeparator" w:id="0">
    <w:p w:rsidR="00F65352" w:rsidRDefault="00F65352" w:rsidP="001C2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04E" w:rsidRPr="00B47255" w:rsidRDefault="001C204E" w:rsidP="00B47255">
    <w:pPr>
      <w:pStyle w:val="Sidhuvud"/>
      <w:jc w:val="center"/>
      <w:rPr>
        <w:rFonts w:asciiTheme="majorHAnsi" w:hAnsiTheme="majorHAnsi" w:cstheme="majorHAnsi"/>
        <w:b/>
      </w:rPr>
    </w:pPr>
    <w:r w:rsidRPr="00CD31AE">
      <w:rPr>
        <w:noProof/>
        <w:lang w:eastAsia="sv-SE"/>
      </w:rPr>
      <w:drawing>
        <wp:inline distT="0" distB="0" distL="0" distR="0" wp14:anchorId="75FC983C" wp14:editId="76693C37">
          <wp:extent cx="1189978" cy="702087"/>
          <wp:effectExtent l="0" t="0" r="0" b="317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89978" cy="702087"/>
                  </a:xfrm>
                  <a:prstGeom prst="rect">
                    <a:avLst/>
                  </a:prstGeom>
                </pic:spPr>
              </pic:pic>
            </a:graphicData>
          </a:graphic>
        </wp:inline>
      </w:drawing>
    </w:r>
    <w:r w:rsidR="00B47255">
      <w:tab/>
    </w:r>
    <w:r w:rsidR="00B47255">
      <w:tab/>
    </w:r>
    <w:r w:rsidR="00B47255" w:rsidRPr="00B47255">
      <w:rPr>
        <w:rFonts w:asciiTheme="majorHAnsi" w:hAnsiTheme="majorHAnsi" w:cstheme="majorHAnsi"/>
        <w:b/>
      </w:rPr>
      <w:t>Pressmeddelande</w:t>
    </w:r>
  </w:p>
  <w:p w:rsidR="001C204E" w:rsidRPr="00B47255" w:rsidRDefault="00B47255" w:rsidP="00B47255">
    <w:pPr>
      <w:pStyle w:val="Sidhuvud"/>
      <w:jc w:val="right"/>
      <w:rPr>
        <w:rFonts w:asciiTheme="majorHAnsi" w:hAnsiTheme="majorHAnsi" w:cstheme="majorHAnsi"/>
        <w:b/>
      </w:rPr>
    </w:pPr>
    <w:r w:rsidRPr="00B47255">
      <w:rPr>
        <w:rFonts w:asciiTheme="majorHAnsi" w:hAnsiTheme="majorHAnsi" w:cstheme="majorHAnsi"/>
        <w:b/>
      </w:rPr>
      <w:t>2019-09-30</w:t>
    </w:r>
    <w:r>
      <w:rPr>
        <w:rFonts w:asciiTheme="majorHAnsi" w:hAnsiTheme="majorHAnsi" w:cstheme="majorHAnsi"/>
        <w:b/>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C619C"/>
    <w:multiLevelType w:val="hybridMultilevel"/>
    <w:tmpl w:val="B98E1740"/>
    <w:lvl w:ilvl="0" w:tplc="F914321C">
      <w:start w:val="5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2E31D0F"/>
    <w:multiLevelType w:val="hybridMultilevel"/>
    <w:tmpl w:val="38687182"/>
    <w:lvl w:ilvl="0" w:tplc="7CB83EA8">
      <w:numFmt w:val="bullet"/>
      <w:lvlText w:val="-"/>
      <w:lvlJc w:val="left"/>
      <w:pPr>
        <w:ind w:left="720" w:hanging="360"/>
      </w:pPr>
      <w:rPr>
        <w:rFonts w:ascii="Calibri Light" w:eastAsiaTheme="minorHAnsi" w:hAnsi="Calibri Light" w:cs="Calibri Light" w:hint="default"/>
        <w:i/>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1CA3FF8"/>
    <w:multiLevelType w:val="hybridMultilevel"/>
    <w:tmpl w:val="FC38B6C2"/>
    <w:lvl w:ilvl="0" w:tplc="B2B8A8AA">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4723A8E"/>
    <w:multiLevelType w:val="hybridMultilevel"/>
    <w:tmpl w:val="5BA40C06"/>
    <w:lvl w:ilvl="0" w:tplc="87207E4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F0"/>
    <w:rsid w:val="00022F17"/>
    <w:rsid w:val="00030BE1"/>
    <w:rsid w:val="001204D2"/>
    <w:rsid w:val="001315A4"/>
    <w:rsid w:val="00136310"/>
    <w:rsid w:val="00155773"/>
    <w:rsid w:val="001742E3"/>
    <w:rsid w:val="0018678B"/>
    <w:rsid w:val="001954AB"/>
    <w:rsid w:val="001A4194"/>
    <w:rsid w:val="001C204E"/>
    <w:rsid w:val="001F1636"/>
    <w:rsid w:val="00203A09"/>
    <w:rsid w:val="003A3532"/>
    <w:rsid w:val="003D00C4"/>
    <w:rsid w:val="003D1D09"/>
    <w:rsid w:val="003D27DE"/>
    <w:rsid w:val="00482DC6"/>
    <w:rsid w:val="00491213"/>
    <w:rsid w:val="004B1310"/>
    <w:rsid w:val="005254E7"/>
    <w:rsid w:val="00530C49"/>
    <w:rsid w:val="005524BB"/>
    <w:rsid w:val="00573B0D"/>
    <w:rsid w:val="00574023"/>
    <w:rsid w:val="005E31CC"/>
    <w:rsid w:val="006D6316"/>
    <w:rsid w:val="00765D2E"/>
    <w:rsid w:val="007A77B8"/>
    <w:rsid w:val="007F0FDB"/>
    <w:rsid w:val="00816230"/>
    <w:rsid w:val="008227B2"/>
    <w:rsid w:val="0084563A"/>
    <w:rsid w:val="008904D0"/>
    <w:rsid w:val="008965AA"/>
    <w:rsid w:val="008C3C9F"/>
    <w:rsid w:val="008E0A83"/>
    <w:rsid w:val="00977661"/>
    <w:rsid w:val="009C4A10"/>
    <w:rsid w:val="00A01A7B"/>
    <w:rsid w:val="00A57463"/>
    <w:rsid w:val="00A73E99"/>
    <w:rsid w:val="00A765D9"/>
    <w:rsid w:val="00AA72B1"/>
    <w:rsid w:val="00AB0B9A"/>
    <w:rsid w:val="00AF37F0"/>
    <w:rsid w:val="00B06936"/>
    <w:rsid w:val="00B11AE6"/>
    <w:rsid w:val="00B47255"/>
    <w:rsid w:val="00B52C0F"/>
    <w:rsid w:val="00B80833"/>
    <w:rsid w:val="00BE2516"/>
    <w:rsid w:val="00C03CF2"/>
    <w:rsid w:val="00C05F86"/>
    <w:rsid w:val="00C06F78"/>
    <w:rsid w:val="00C15759"/>
    <w:rsid w:val="00C82765"/>
    <w:rsid w:val="00CB7D9A"/>
    <w:rsid w:val="00CF2D61"/>
    <w:rsid w:val="00D04902"/>
    <w:rsid w:val="00D33F46"/>
    <w:rsid w:val="00D502D8"/>
    <w:rsid w:val="00D61D4B"/>
    <w:rsid w:val="00D62140"/>
    <w:rsid w:val="00DD4C76"/>
    <w:rsid w:val="00E114E2"/>
    <w:rsid w:val="00E129A0"/>
    <w:rsid w:val="00E465A5"/>
    <w:rsid w:val="00E62459"/>
    <w:rsid w:val="00E83FD6"/>
    <w:rsid w:val="00E97BB5"/>
    <w:rsid w:val="00EC32E9"/>
    <w:rsid w:val="00ED2A57"/>
    <w:rsid w:val="00ED45F5"/>
    <w:rsid w:val="00F23C16"/>
    <w:rsid w:val="00F44D57"/>
    <w:rsid w:val="00F65352"/>
    <w:rsid w:val="00FA607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6DBA7C"/>
  <w15:chartTrackingRefBased/>
  <w15:docId w15:val="{38DBB642-7096-4415-A867-2C36DCBA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09"/>
    <w:rPr>
      <w:rFonts w:ascii="Georgia" w:hAnsi="Georgi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C204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C204E"/>
    <w:rPr>
      <w:rFonts w:ascii="Georgia" w:hAnsi="Georgia"/>
    </w:rPr>
  </w:style>
  <w:style w:type="paragraph" w:styleId="Sidfot">
    <w:name w:val="footer"/>
    <w:basedOn w:val="Normal"/>
    <w:link w:val="SidfotChar"/>
    <w:uiPriority w:val="99"/>
    <w:unhideWhenUsed/>
    <w:rsid w:val="001C204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C204E"/>
    <w:rPr>
      <w:rFonts w:ascii="Georgia" w:hAnsi="Georgia"/>
    </w:rPr>
  </w:style>
  <w:style w:type="character" w:styleId="Hyperlnk">
    <w:name w:val="Hyperlink"/>
    <w:basedOn w:val="Standardstycketeckensnitt"/>
    <w:uiPriority w:val="99"/>
    <w:unhideWhenUsed/>
    <w:rsid w:val="00A57463"/>
    <w:rPr>
      <w:color w:val="0563C1" w:themeColor="hyperlink"/>
      <w:u w:val="single"/>
    </w:rPr>
  </w:style>
  <w:style w:type="paragraph" w:styleId="Liststycke">
    <w:name w:val="List Paragraph"/>
    <w:basedOn w:val="Normal"/>
    <w:uiPriority w:val="34"/>
    <w:qFormat/>
    <w:rsid w:val="008904D0"/>
    <w:pPr>
      <w:spacing w:after="200" w:line="276" w:lineRule="auto"/>
      <w:ind w:left="720"/>
      <w:contextualSpacing/>
    </w:pPr>
    <w:rPr>
      <w:rFonts w:ascii="Arial" w:hAnsi="Arial"/>
      <w:sz w:val="24"/>
    </w:rPr>
  </w:style>
  <w:style w:type="character" w:styleId="Kommentarsreferens">
    <w:name w:val="annotation reference"/>
    <w:basedOn w:val="Standardstycketeckensnitt"/>
    <w:uiPriority w:val="99"/>
    <w:semiHidden/>
    <w:unhideWhenUsed/>
    <w:rsid w:val="00B11AE6"/>
    <w:rPr>
      <w:sz w:val="16"/>
      <w:szCs w:val="16"/>
    </w:rPr>
  </w:style>
  <w:style w:type="paragraph" w:styleId="Kommentarer">
    <w:name w:val="annotation text"/>
    <w:basedOn w:val="Normal"/>
    <w:link w:val="KommentarerChar"/>
    <w:uiPriority w:val="99"/>
    <w:unhideWhenUsed/>
    <w:rsid w:val="00B11AE6"/>
    <w:pPr>
      <w:spacing w:line="240" w:lineRule="auto"/>
    </w:pPr>
    <w:rPr>
      <w:sz w:val="20"/>
      <w:szCs w:val="20"/>
    </w:rPr>
  </w:style>
  <w:style w:type="character" w:customStyle="1" w:styleId="KommentarerChar">
    <w:name w:val="Kommentarer Char"/>
    <w:basedOn w:val="Standardstycketeckensnitt"/>
    <w:link w:val="Kommentarer"/>
    <w:uiPriority w:val="99"/>
    <w:rsid w:val="00B11AE6"/>
    <w:rPr>
      <w:rFonts w:ascii="Georgia" w:hAnsi="Georgia"/>
      <w:sz w:val="20"/>
      <w:szCs w:val="20"/>
    </w:rPr>
  </w:style>
  <w:style w:type="paragraph" w:styleId="Kommentarsmne">
    <w:name w:val="annotation subject"/>
    <w:basedOn w:val="Kommentarer"/>
    <w:next w:val="Kommentarer"/>
    <w:link w:val="KommentarsmneChar"/>
    <w:uiPriority w:val="99"/>
    <w:semiHidden/>
    <w:unhideWhenUsed/>
    <w:rsid w:val="00B11AE6"/>
    <w:rPr>
      <w:b/>
      <w:bCs/>
    </w:rPr>
  </w:style>
  <w:style w:type="character" w:customStyle="1" w:styleId="KommentarsmneChar">
    <w:name w:val="Kommentarsämne Char"/>
    <w:basedOn w:val="KommentarerChar"/>
    <w:link w:val="Kommentarsmne"/>
    <w:uiPriority w:val="99"/>
    <w:semiHidden/>
    <w:rsid w:val="00B11AE6"/>
    <w:rPr>
      <w:rFonts w:ascii="Georgia" w:hAnsi="Georgia"/>
      <w:b/>
      <w:bCs/>
      <w:sz w:val="20"/>
      <w:szCs w:val="20"/>
    </w:rPr>
  </w:style>
  <w:style w:type="paragraph" w:styleId="Ballongtext">
    <w:name w:val="Balloon Text"/>
    <w:basedOn w:val="Normal"/>
    <w:link w:val="BallongtextChar"/>
    <w:uiPriority w:val="99"/>
    <w:semiHidden/>
    <w:unhideWhenUsed/>
    <w:rsid w:val="00B11AE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1A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552856">
      <w:bodyDiv w:val="1"/>
      <w:marLeft w:val="0"/>
      <w:marRight w:val="0"/>
      <w:marTop w:val="0"/>
      <w:marBottom w:val="0"/>
      <w:divBdr>
        <w:top w:val="none" w:sz="0" w:space="0" w:color="auto"/>
        <w:left w:val="none" w:sz="0" w:space="0" w:color="auto"/>
        <w:bottom w:val="none" w:sz="0" w:space="0" w:color="auto"/>
        <w:right w:val="none" w:sz="0" w:space="0" w:color="auto"/>
      </w:divBdr>
    </w:div>
    <w:div w:id="1217426049">
      <w:bodyDiv w:val="1"/>
      <w:marLeft w:val="0"/>
      <w:marRight w:val="0"/>
      <w:marTop w:val="0"/>
      <w:marBottom w:val="0"/>
      <w:divBdr>
        <w:top w:val="none" w:sz="0" w:space="0" w:color="auto"/>
        <w:left w:val="none" w:sz="0" w:space="0" w:color="auto"/>
        <w:bottom w:val="none" w:sz="0" w:space="0" w:color="auto"/>
        <w:right w:val="none" w:sz="0" w:space="0" w:color="auto"/>
      </w:divBdr>
    </w:div>
    <w:div w:id="174221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gen.s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rith.apelgren@page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ed8adf-2c7f-46e1-8b6b-39dd93975229">
      <Value>1805</Value>
      <Value>37</Value>
      <Value>64</Value>
      <Value>1806</Value>
    </TaxCatchAll>
    <mdd597a47d52403faaa5795520ec04c4 xmlns="92ed8adf-2c7f-46e1-8b6b-39dd93975229">
      <Terms xmlns="http://schemas.microsoft.com/office/infopath/2007/PartnerControls"/>
    </mdd597a47d52403faaa5795520ec04c4>
    <a727b75e8c0e413d9c8f1ae0cff39eca xmlns="92ed8adf-2c7f-46e1-8b6b-39dd93975229">
      <Terms xmlns="http://schemas.microsoft.com/office/infopath/2007/PartnerControls"/>
    </a727b75e8c0e413d9c8f1ae0cff39eca>
    <Description_x0020_of_x0020_Best_x0020_Practice xmlns="92ed8adf-2c7f-46e1-8b6b-39dd93975229" xsi:nil="true"/>
    <Best_x0020_Practice_x0020_Document xmlns="92ed8adf-2c7f-46e1-8b6b-39dd93975229">false</Best_x0020_Practice_x0020_Document>
    <b069e301b17b4e7fb090eb4c173edb2f xmlns="92ed8adf-2c7f-46e1-8b6b-39dd93975229">
      <Terms xmlns="http://schemas.microsoft.com/office/infopath/2007/PartnerControls">
        <TermInfo xmlns="http://schemas.microsoft.com/office/infopath/2007/PartnerControls">
          <TermName xmlns="http://schemas.microsoft.com/office/infopath/2007/PartnerControls">Pågen: PR 2017</TermName>
          <TermId xmlns="http://schemas.microsoft.com/office/infopath/2007/PartnerControls">7f4378a2-16fc-1f85-8d05-0a58ca16e8c9</TermId>
        </TermInfo>
      </Terms>
    </b069e301b17b4e7fb090eb4c173edb2f>
    <TaxKeywordTaxHTField xmlns="92ed8adf-2c7f-46e1-8b6b-39dd93975229">
      <Terms xmlns="http://schemas.microsoft.com/office/infopath/2007/PartnerControls"/>
    </TaxKeywordTaxHTField>
    <abb68db830a84d6db7a8a40c589c1d0b xmlns="92ed8adf-2c7f-46e1-8b6b-39dd93975229">
      <Terms xmlns="http://schemas.microsoft.com/office/infopath/2007/PartnerControls">
        <TermInfo xmlns="http://schemas.microsoft.com/office/infopath/2007/PartnerControls">
          <TermName xmlns="http://schemas.microsoft.com/office/infopath/2007/PartnerControls">GK Sverige</TermName>
          <TermId xmlns="http://schemas.microsoft.com/office/infopath/2007/PartnerControls">38ea4f91-5e96-46a9-9e83-bb66d3bd795e</TermId>
        </TermInfo>
      </Terms>
    </abb68db830a84d6db7a8a40c589c1d0b>
    <p53d946db7be480d8a504890bb1af339 xmlns="92ed8adf-2c7f-46e1-8b6b-39dd93975229">
      <Terms xmlns="http://schemas.microsoft.com/office/infopath/2007/PartnerControls">
        <TermInfo xmlns="http://schemas.microsoft.com/office/infopath/2007/PartnerControls">
          <TermName xmlns="http://schemas.microsoft.com/office/infopath/2007/PartnerControls">Pågen</TermName>
          <TermId xmlns="http://schemas.microsoft.com/office/infopath/2007/PartnerControls">2d3ad72a-55b5-4e8b-af2e-b6ebd1531530</TermId>
        </TermInfo>
      </Terms>
    </p53d946db7be480d8a504890bb1af339>
    <ha5956d0923d4475b900c611051b9b31 xmlns="92ed8adf-2c7f-46e1-8b6b-39dd93975229">
      <Terms xmlns="http://schemas.microsoft.com/office/infopath/2007/PartnerControls"/>
    </ha5956d0923d4475b900c611051b9b31>
    <m4954d883e2f4fc0a8044a6e1ced6f69 xmlns="92ed8adf-2c7f-46e1-8b6b-39dd93975229">
      <Terms xmlns="http://schemas.microsoft.com/office/infopath/2007/PartnerControls">
        <TermInfo xmlns="http://schemas.microsoft.com/office/infopath/2007/PartnerControls">
          <TermName xmlns="http://schemas.microsoft.com/office/infopath/2007/PartnerControls">Food</TermName>
          <TermId xmlns="http://schemas.microsoft.com/office/infopath/2007/PartnerControls">06259db7-b916-404b-b695-c3b921e170c1</TermId>
        </TermInfo>
      </Terms>
    </m4954d883e2f4fc0a8044a6e1ced6f6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c919648-5b5b-4daf-9ff6-4b38eb5825ac" ContentTypeId="0x010100DEEA5DF4745C2B46B2825888448167C804" PreviousValue="false"/>
</file>

<file path=customXml/item4.xml><?xml version="1.0" encoding="utf-8"?>
<ct:contentTypeSchema xmlns:ct="http://schemas.microsoft.com/office/2006/metadata/contentType" xmlns:ma="http://schemas.microsoft.com/office/2006/metadata/properties/metaAttributes" ct:_="" ma:_="" ma:contentTypeName="Project Document" ma:contentTypeID="0x010100DEEA5DF4745C2B46B2825888448167C804003D8BA994800471418E98489963BEBD72" ma:contentTypeVersion="20" ma:contentTypeDescription="Create a new document." ma:contentTypeScope="" ma:versionID="9cf2803732222aa8f09e7f0a44c7d07e">
  <xsd:schema xmlns:xsd="http://www.w3.org/2001/XMLSchema" xmlns:xs="http://www.w3.org/2001/XMLSchema" xmlns:p="http://schemas.microsoft.com/office/2006/metadata/properties" xmlns:ns3="92ed8adf-2c7f-46e1-8b6b-39dd93975229" targetNamespace="http://schemas.microsoft.com/office/2006/metadata/properties" ma:root="true" ma:fieldsID="a5e0745066345c53788b060e94065948" ns3:_="">
    <xsd:import namespace="92ed8adf-2c7f-46e1-8b6b-39dd93975229"/>
    <xsd:element name="properties">
      <xsd:complexType>
        <xsd:sequence>
          <xsd:element name="documentManagement">
            <xsd:complexType>
              <xsd:all>
                <xsd:element ref="ns3:Best_x0020_Practice_x0020_Document" minOccurs="0"/>
                <xsd:element ref="ns3:Description_x0020_of_x0020_Best_x0020_Practice" minOccurs="0"/>
                <xsd:element ref="ns3:mdd597a47d52403faaa5795520ec04c4" minOccurs="0"/>
                <xsd:element ref="ns3:b069e301b17b4e7fb090eb4c173edb2f" minOccurs="0"/>
                <xsd:element ref="ns3:p53d946db7be480d8a504890bb1af339" minOccurs="0"/>
                <xsd:element ref="ns3:ha5956d0923d4475b900c611051b9b31" minOccurs="0"/>
                <xsd:element ref="ns3:TaxCatchAllLabel" minOccurs="0"/>
                <xsd:element ref="ns3:abb68db830a84d6db7a8a40c589c1d0b" minOccurs="0"/>
                <xsd:element ref="ns3:m4954d883e2f4fc0a8044a6e1ced6f69" minOccurs="0"/>
                <xsd:element ref="ns3:TaxKeywordTaxHTField" minOccurs="0"/>
                <xsd:element ref="ns3:a727b75e8c0e413d9c8f1ae0cff39eca"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d8adf-2c7f-46e1-8b6b-39dd93975229" elementFormDefault="qualified">
    <xsd:import namespace="http://schemas.microsoft.com/office/2006/documentManagement/types"/>
    <xsd:import namespace="http://schemas.microsoft.com/office/infopath/2007/PartnerControls"/>
    <xsd:element name="Best_x0020_Practice_x0020_Document" ma:index="10" nillable="true" ma:displayName="Best Practice Document" ma:default="0" ma:description="Indicates if the document is best pratice" ma:internalName="Best_x0020_Practice_x0020_Document">
      <xsd:simpleType>
        <xsd:restriction base="dms:Boolean"/>
      </xsd:simpleType>
    </xsd:element>
    <xsd:element name="Description_x0020_of_x0020_Best_x0020_Practice" ma:index="11" nillable="true" ma:displayName="Description of Best Practice" ma:description="A description that follows the best practice document of the column 'Best practice Document' chosen" ma:internalName="Description_x0020_of_x0020_Best_x0020_Practice">
      <xsd:simpleType>
        <xsd:restriction base="dms:Note">
          <xsd:maxLength value="255"/>
        </xsd:restriction>
      </xsd:simpleType>
    </xsd:element>
    <xsd:element name="mdd597a47d52403faaa5795520ec04c4" ma:index="12" nillable="true" ma:taxonomy="true" ma:internalName="mdd597a47d52403faaa5795520ec04c4" ma:taxonomyFieldName="ACTTypeOfProjectDocument" ma:displayName="Project Document Type" ma:fieldId="{6dd597a4-7d52-403f-aaa5-795520ec04c4}" ma:sspId="7c919648-5b5b-4daf-9ff6-4b38eb5825ac" ma:termSetId="28b43a98-38e3-44ff-8a56-1aaf07040013" ma:anchorId="00000000-0000-0000-0000-000000000000" ma:open="false" ma:isKeyword="false">
      <xsd:complexType>
        <xsd:sequence>
          <xsd:element ref="pc:Terms" minOccurs="0" maxOccurs="1"/>
        </xsd:sequence>
      </xsd:complexType>
    </xsd:element>
    <xsd:element name="b069e301b17b4e7fb090eb4c173edb2f" ma:index="14" ma:taxonomy="true" ma:internalName="b069e301b17b4e7fb090eb4c173edb2f" ma:taxonomyFieldName="ACTProjectName" ma:displayName="Project Name" ma:default="1805;#Pågen: PR 2017|7f4378a2-16fc-1f85-8d05-0a58ca16e8c9" ma:fieldId="{b069e301-b17b-4e7f-b090-eb4c173edb2f}" ma:sspId="7c919648-5b5b-4daf-9ff6-4b38eb5825ac" ma:termSetId="9d36bbb2-97ac-4999-9d2a-15eac37b8a6f" ma:anchorId="00000000-0000-0000-0000-000000000000" ma:open="false" ma:isKeyword="false">
      <xsd:complexType>
        <xsd:sequence>
          <xsd:element ref="pc:Terms" minOccurs="0" maxOccurs="1"/>
        </xsd:sequence>
      </xsd:complexType>
    </xsd:element>
    <xsd:element name="p53d946db7be480d8a504890bb1af339" ma:index="16" ma:taxonomy="true" ma:internalName="p53d946db7be480d8a504890bb1af339" ma:taxonomyFieldName="ACTCustomer" ma:displayName="Customer" ma:default="1806;#Pågen|2d3ad72a-55b5-4e8b-af2e-b6ebd1531530" ma:fieldId="{953d946d-b7be-480d-8a50-4890bb1af339}" ma:sspId="7c919648-5b5b-4daf-9ff6-4b38eb5825ac" ma:termSetId="540de2d5-f2b9-43bc-b96a-217994fcfbd0" ma:anchorId="00000000-0000-0000-0000-000000000000" ma:open="false" ma:isKeyword="false">
      <xsd:complexType>
        <xsd:sequence>
          <xsd:element ref="pc:Terms" minOccurs="0" maxOccurs="1"/>
        </xsd:sequence>
      </xsd:complexType>
    </xsd:element>
    <xsd:element name="ha5956d0923d4475b900c611051b9b31" ma:index="18" nillable="true" ma:taxonomy="true" ma:internalName="ha5956d0923d4475b900c611051b9b31" ma:taxonomyFieldName="ACTLocations" ma:displayName="Locations" ma:fieldId="{1a5956d0-923d-4475-b900-c611051b9b31}" ma:taxonomyMulti="true" ma:sspId="7c919648-5b5b-4daf-9ff6-4b38eb5825ac" ma:termSetId="9ae2070d-31b1-410c-8637-b2376bb93506" ma:anchorId="00000000-0000-0000-0000-000000000000" ma:open="false" ma:isKeyword="false">
      <xsd:complexType>
        <xsd:sequence>
          <xsd:element ref="pc:Terms" minOccurs="0" maxOccurs="1"/>
        </xsd:sequence>
      </xsd:complexType>
    </xsd:element>
    <xsd:element name="TaxCatchAllLabel" ma:index="19" nillable="true" ma:displayName="Taxonomy Catch All Column1" ma:description="" ma:hidden="true" ma:list="{0e5ca3bd-63ed-4141-a626-f4cfbe3f4716}" ma:internalName="TaxCatchAllLabel" ma:readOnly="true" ma:showField="CatchAllDataLabel" ma:web="a14f06bc-2e9a-49ec-a391-47e2b2453cf4">
      <xsd:complexType>
        <xsd:complexContent>
          <xsd:extension base="dms:MultiChoiceLookup">
            <xsd:sequence>
              <xsd:element name="Value" type="dms:Lookup" maxOccurs="unbounded" minOccurs="0" nillable="true"/>
            </xsd:sequence>
          </xsd:extension>
        </xsd:complexContent>
      </xsd:complexType>
    </xsd:element>
    <xsd:element name="abb68db830a84d6db7a8a40c589c1d0b" ma:index="20" nillable="true" ma:taxonomy="true" ma:internalName="abb68db830a84d6db7a8a40c589c1d0b" ma:taxonomyFieldName="ACTOrganisations" ma:displayName="Organisations" ma:default="64;#GK Sverige|38ea4f91-5e96-46a9-9e83-bb66d3bd795e" ma:fieldId="{abb68db8-30a8-4d6d-b7a8-a40c589c1d0b}" ma:taxonomyMulti="true" ma:sspId="7c919648-5b5b-4daf-9ff6-4b38eb5825ac" ma:termSetId="62228a6c-ba63-496f-b700-574895a07510" ma:anchorId="00000000-0000-0000-0000-000000000000" ma:open="false" ma:isKeyword="false">
      <xsd:complexType>
        <xsd:sequence>
          <xsd:element ref="pc:Terms" minOccurs="0" maxOccurs="1"/>
        </xsd:sequence>
      </xsd:complexType>
    </xsd:element>
    <xsd:element name="m4954d883e2f4fc0a8044a6e1ced6f69" ma:index="22" ma:taxonomy="true" ma:internalName="m4954d883e2f4fc0a8044a6e1ced6f69" ma:taxonomyFieldName="ACTIndustry" ma:displayName="Industry" ma:default="37;#Food|06259db7-b916-404b-b695-c3b921e170c1" ma:fieldId="{64954d88-3e2f-4fc0-a804-4a6e1ced6f69}" ma:sspId="7c919648-5b5b-4daf-9ff6-4b38eb5825ac" ma:termSetId="9e04aabd-ab32-4f7f-a2dc-06433e7835f8" ma:anchorId="00000000-0000-0000-0000-000000000000" ma:open="false" ma:isKeyword="false">
      <xsd:complexType>
        <xsd:sequence>
          <xsd:element ref="pc:Terms" minOccurs="0" maxOccurs="1"/>
        </xsd:sequence>
      </xsd:complexType>
    </xsd:element>
    <xsd:element name="TaxKeywordTaxHTField" ma:index="23" nillable="true" ma:taxonomy="true" ma:internalName="TaxKeywordTaxHTField" ma:taxonomyFieldName="TaxKeyword" ma:displayName="Enterprise Keywords" ma:fieldId="{23f27201-bee3-471e-b2e7-b64fd8b7ca38}" ma:taxonomyMulti="true" ma:sspId="7c919648-5b5b-4daf-9ff6-4b38eb5825ac" ma:termSetId="00000000-0000-0000-0000-000000000000" ma:anchorId="00000000-0000-0000-0000-000000000000" ma:open="true" ma:isKeyword="true">
      <xsd:complexType>
        <xsd:sequence>
          <xsd:element ref="pc:Terms" minOccurs="0" maxOccurs="1"/>
        </xsd:sequence>
      </xsd:complexType>
    </xsd:element>
    <xsd:element name="a727b75e8c0e413d9c8f1ae0cff39eca" ma:index="24" nillable="true" ma:taxonomy="true" ma:internalName="a727b75e8c0e413d9c8f1ae0cff39eca" ma:taxonomyFieldName="ACTServiceOffering" ma:displayName="Service Offering" ma:readOnly="false" ma:fieldId="{a727b75e-8c0e-413d-9c8f-1ae0cff39eca}" ma:sspId="7c919648-5b5b-4daf-9ff6-4b38eb5825ac" ma:termSetId="a04d2435-0531-4ab4-a690-1c4579594ca7"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0e5ca3bd-63ed-4141-a626-f4cfbe3f4716}" ma:internalName="TaxCatchAll" ma:showField="CatchAllData" ma:web="a14f06bc-2e9a-49ec-a391-47e2b2453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FED18-B045-430F-806D-8DEF9CB9F112}">
  <ds:schemaRefs>
    <ds:schemaRef ds:uri="http://schemas.openxmlformats.org/package/2006/metadata/core-properties"/>
    <ds:schemaRef ds:uri="92ed8adf-2c7f-46e1-8b6b-39dd93975229"/>
    <ds:schemaRef ds:uri="http://schemas.microsoft.com/office/infopath/2007/PartnerControl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7C11D27-291C-47AF-8388-A79A23CF31E3}">
  <ds:schemaRefs>
    <ds:schemaRef ds:uri="http://schemas.microsoft.com/sharepoint/v3/contenttype/forms"/>
  </ds:schemaRefs>
</ds:datastoreItem>
</file>

<file path=customXml/itemProps3.xml><?xml version="1.0" encoding="utf-8"?>
<ds:datastoreItem xmlns:ds="http://schemas.openxmlformats.org/officeDocument/2006/customXml" ds:itemID="{FADC3D35-904D-4A87-BCEA-64C25A35AED1}">
  <ds:schemaRefs>
    <ds:schemaRef ds:uri="Microsoft.SharePoint.Taxonomy.ContentTypeSync"/>
  </ds:schemaRefs>
</ds:datastoreItem>
</file>

<file path=customXml/itemProps4.xml><?xml version="1.0" encoding="utf-8"?>
<ds:datastoreItem xmlns:ds="http://schemas.openxmlformats.org/officeDocument/2006/customXml" ds:itemID="{C340E605-F6BB-4FED-8BB7-08F857599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d8adf-2c7f-46e1-8b6b-39dd93975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FC6433-5998-4F22-8AB2-57F319EA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546</Words>
  <Characters>2894</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Wahlström</dc:creator>
  <cp:keywords/>
  <dc:description/>
  <cp:lastModifiedBy>Jenny Black</cp:lastModifiedBy>
  <cp:revision>8</cp:revision>
  <cp:lastPrinted>2019-09-29T19:38:00Z</cp:lastPrinted>
  <dcterms:created xsi:type="dcterms:W3CDTF">2019-09-27T21:09:00Z</dcterms:created>
  <dcterms:modified xsi:type="dcterms:W3CDTF">2019-09-29T21:36:00Z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0x010100DEEA5DF4745C2B46B2825888448167C804003D8BA994800471418E98489963BEBD72</vt:lpwstr>
  </property>
  <property fmtid="{D5CDD505-2E9C-101B-9397-08002B2CF9AE}" pid="3" name="TaxKeyword">
    <vt:lpwstr/>
  </property>
  <property fmtid="{D5CDD505-2E9C-101B-9397-08002B2CF9AE}" pid="4" name="ACTProjectName">
    <vt:lpwstr>1805;#Pågen: PR 2017|7f4378a2-16fc-1f85-8d05-0a58ca16e8c9</vt:lpwstr>
  </property>
  <property fmtid="{D5CDD505-2E9C-101B-9397-08002B2CF9AE}" pid="5" name="ACTCustomer">
    <vt:lpwstr>1806;#Pågen|2d3ad72a-55b5-4e8b-af2e-b6ebd1531530</vt:lpwstr>
  </property>
  <property fmtid="{D5CDD505-2E9C-101B-9397-08002B2CF9AE}" pid="6" name="ACTServiceOffering">
    <vt:lpwstr/>
  </property>
  <property fmtid="{D5CDD505-2E9C-101B-9397-08002B2CF9AE}" pid="7" name="ACTLocations">
    <vt:lpwstr/>
  </property>
  <property fmtid="{D5CDD505-2E9C-101B-9397-08002B2CF9AE}" pid="8" name="ACTOrganisations">
    <vt:lpwstr>64;#GK Sverige|38ea4f91-5e96-46a9-9e83-bb66d3bd795e</vt:lpwstr>
  </property>
  <property fmtid="{D5CDD505-2E9C-101B-9397-08002B2CF9AE}" pid="9" name="ACTTypeOfProjectDocument">
    <vt:lpwstr/>
  </property>
  <property fmtid="{D5CDD505-2E9C-101B-9397-08002B2CF9AE}" pid="10" name="ACTIndustry">
    <vt:lpwstr>37;#Food|06259db7-b916-404b-b695-c3b921e170c1</vt:lpwstr>
  </property>
</Properties>
</file>