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451" w:rsidRPr="00FE2AF9" w:rsidRDefault="00A05451">
      <w:pPr>
        <w:pStyle w:val="Rubrik1"/>
        <w:rPr>
          <w:color w:val="000000" w:themeColor="text1"/>
        </w:rPr>
      </w:pPr>
    </w:p>
    <w:p w:rsidR="006F73C3" w:rsidRPr="00FE2AF9" w:rsidRDefault="006F73C3" w:rsidP="006F73C3">
      <w:pPr>
        <w:pStyle w:val="Rubrik1"/>
        <w:rPr>
          <w:color w:val="000000" w:themeColor="text1"/>
        </w:rPr>
      </w:pPr>
    </w:p>
    <w:p w:rsidR="006F73C3" w:rsidRPr="00FE2AF9" w:rsidRDefault="006F73C3" w:rsidP="006F73C3">
      <w:pPr>
        <w:pStyle w:val="Rubrik1"/>
        <w:rPr>
          <w:b w:val="0"/>
          <w:color w:val="000000" w:themeColor="text1"/>
        </w:rPr>
      </w:pPr>
      <w:r w:rsidRPr="00FE2AF9">
        <w:rPr>
          <w:b w:val="0"/>
          <w:color w:val="000000" w:themeColor="text1"/>
        </w:rPr>
        <w:t>P</w:t>
      </w:r>
      <w:r w:rsidR="00714FF7" w:rsidRPr="00FE2AF9">
        <w:rPr>
          <w:b w:val="0"/>
          <w:color w:val="000000" w:themeColor="text1"/>
        </w:rPr>
        <w:t>RESSMEDDELANDE</w:t>
      </w:r>
    </w:p>
    <w:p w:rsidR="00971701" w:rsidRPr="00FE2AF9" w:rsidRDefault="00971701" w:rsidP="00971701">
      <w:pPr>
        <w:rPr>
          <w:b/>
          <w:bCs/>
          <w:color w:val="000000" w:themeColor="text1"/>
          <w:sz w:val="32"/>
        </w:rPr>
      </w:pPr>
    </w:p>
    <w:p w:rsidR="00747563" w:rsidRPr="00FE2AF9" w:rsidRDefault="00747563" w:rsidP="00971701">
      <w:pPr>
        <w:rPr>
          <w:rFonts w:ascii="Arial" w:hAnsi="Arial" w:cs="Arial"/>
          <w:b/>
          <w:bCs/>
          <w:color w:val="000000" w:themeColor="text1"/>
          <w:sz w:val="32"/>
        </w:rPr>
      </w:pPr>
      <w:r w:rsidRPr="00FE2AF9">
        <w:rPr>
          <w:rFonts w:ascii="Arial" w:hAnsi="Arial" w:cs="Arial"/>
          <w:b/>
          <w:bCs/>
          <w:color w:val="000000" w:themeColor="text1"/>
          <w:sz w:val="32"/>
        </w:rPr>
        <w:t>Antidro</w:t>
      </w:r>
      <w:r w:rsidR="006B51F5">
        <w:rPr>
          <w:rFonts w:ascii="Arial" w:hAnsi="Arial" w:cs="Arial"/>
          <w:b/>
          <w:bCs/>
          <w:color w:val="000000" w:themeColor="text1"/>
          <w:sz w:val="32"/>
        </w:rPr>
        <w:t>gprojekt för ungdomar i Sörmland</w:t>
      </w:r>
    </w:p>
    <w:p w:rsidR="00971701" w:rsidRPr="00FE2AF9" w:rsidRDefault="00971701" w:rsidP="00971701">
      <w:pPr>
        <w:rPr>
          <w:rFonts w:ascii="Arial" w:hAnsi="Arial" w:cs="Arial"/>
          <w:color w:val="000000" w:themeColor="text1"/>
        </w:rPr>
      </w:pPr>
    </w:p>
    <w:p w:rsidR="00CE09DE" w:rsidRPr="00FE2AF9" w:rsidRDefault="00747563" w:rsidP="00E46C46">
      <w:pPr>
        <w:rPr>
          <w:rFonts w:ascii="Arial" w:hAnsi="Arial" w:cs="Arial"/>
          <w:color w:val="000000" w:themeColor="text1"/>
          <w:sz w:val="36"/>
        </w:rPr>
      </w:pPr>
      <w:r w:rsidRPr="00FE2AF9">
        <w:rPr>
          <w:rFonts w:ascii="Arial" w:hAnsi="Arial" w:cs="Arial"/>
          <w:color w:val="000000" w:themeColor="text1"/>
          <w:szCs w:val="18"/>
        </w:rPr>
        <w:t xml:space="preserve">I ett samarbete mellan </w:t>
      </w:r>
      <w:r w:rsidR="0089169D">
        <w:rPr>
          <w:rFonts w:ascii="Arial" w:hAnsi="Arial" w:cs="Arial"/>
          <w:color w:val="000000" w:themeColor="text1"/>
          <w:szCs w:val="18"/>
        </w:rPr>
        <w:t xml:space="preserve">ett antal skolor i Flen, Katrineholm, Nyköping, Oxelösund och Vingåker </w:t>
      </w:r>
      <w:r w:rsidRPr="00FE2AF9">
        <w:rPr>
          <w:rFonts w:ascii="Arial" w:hAnsi="Arial" w:cs="Arial"/>
          <w:color w:val="000000" w:themeColor="text1"/>
          <w:szCs w:val="18"/>
        </w:rPr>
        <w:t>och Sörmlands Sparbank vill vi uppmuntra högstadieungdomar att ta ställning mot alkohol och droger och samtidigt ge dem kunskap om livsstilsfrågor så att de kan göra kloka och aktiva val. Eleverna skriver i sjuan på ett kontrakt där de lovar att inte dricka alkohol eller använda andra droger. Kontraktet skrivs på tillsammans med föräldrarna som också är införstådda med vad det innebär.</w:t>
      </w:r>
      <w:r w:rsidRPr="00FE2AF9">
        <w:rPr>
          <w:rFonts w:ascii="Arial" w:hAnsi="Arial" w:cs="Arial"/>
          <w:color w:val="000000" w:themeColor="text1"/>
          <w:sz w:val="36"/>
        </w:rPr>
        <w:t xml:space="preserve"> </w:t>
      </w:r>
    </w:p>
    <w:p w:rsidR="00747563" w:rsidRPr="00FE2AF9" w:rsidRDefault="00747563" w:rsidP="00747563">
      <w:pPr>
        <w:tabs>
          <w:tab w:val="left" w:pos="0"/>
        </w:tabs>
        <w:rPr>
          <w:rFonts w:ascii="Arial" w:hAnsi="Arial" w:cs="Arial"/>
          <w:color w:val="000000" w:themeColor="text1"/>
          <w:sz w:val="40"/>
        </w:rPr>
      </w:pPr>
    </w:p>
    <w:p w:rsidR="00747563" w:rsidRPr="00FE2AF9" w:rsidRDefault="00747563" w:rsidP="00747563">
      <w:pPr>
        <w:tabs>
          <w:tab w:val="left" w:pos="0"/>
        </w:tabs>
        <w:rPr>
          <w:rFonts w:ascii="Arial" w:hAnsi="Arial" w:cs="Arial"/>
          <w:color w:val="000000" w:themeColor="text1"/>
          <w:sz w:val="20"/>
          <w:szCs w:val="20"/>
        </w:rPr>
      </w:pPr>
      <w:r w:rsidRPr="00FE2AF9">
        <w:rPr>
          <w:rFonts w:ascii="Arial" w:hAnsi="Arial" w:cs="Arial"/>
          <w:color w:val="000000" w:themeColor="text1"/>
          <w:sz w:val="20"/>
          <w:szCs w:val="20"/>
        </w:rPr>
        <w:t>”Skickar vidare – Ungdom” är ett antidrogprojekt som Sörmlands Sparbank tagit initiativ till för att stödja ungdomar till ett drogfritt liv och en bättre ekonomisk grund. Att vara drogfri innebär att eleven ska totalt avhålla sig från alkoholhaltiga drycker såsom spri</w:t>
      </w:r>
      <w:r w:rsidR="000C2CA5" w:rsidRPr="00FE2AF9">
        <w:rPr>
          <w:rFonts w:ascii="Arial" w:hAnsi="Arial" w:cs="Arial"/>
          <w:color w:val="000000" w:themeColor="text1"/>
          <w:sz w:val="20"/>
          <w:szCs w:val="20"/>
        </w:rPr>
        <w:t xml:space="preserve">t, vin, öl/cider </w:t>
      </w:r>
      <w:r w:rsidRPr="00FE2AF9">
        <w:rPr>
          <w:rFonts w:ascii="Arial" w:hAnsi="Arial" w:cs="Arial"/>
          <w:color w:val="000000" w:themeColor="text1"/>
          <w:sz w:val="20"/>
          <w:szCs w:val="20"/>
        </w:rPr>
        <w:t xml:space="preserve">(mer än 2,25 volymprocent alkohol) och tobak samt givetvis andra former av droger till exempel dopingmedel eller andra narkotiska preparat. Under avtalsperioden erhåller eleven ett förmånskort som vid uppvisande ger rabatter och förmåner </w:t>
      </w:r>
      <w:r w:rsidR="00374E90" w:rsidRPr="00FE2AF9">
        <w:rPr>
          <w:rFonts w:ascii="Arial" w:hAnsi="Arial" w:cs="Arial"/>
          <w:color w:val="000000" w:themeColor="text1"/>
          <w:sz w:val="20"/>
          <w:szCs w:val="20"/>
        </w:rPr>
        <w:t>hos olika butiker och</w:t>
      </w:r>
      <w:r w:rsidRPr="00FE2AF9">
        <w:rPr>
          <w:rFonts w:ascii="Arial" w:hAnsi="Arial" w:cs="Arial"/>
          <w:color w:val="000000" w:themeColor="text1"/>
          <w:sz w:val="20"/>
          <w:szCs w:val="20"/>
        </w:rPr>
        <w:t xml:space="preserve"> företag i</w:t>
      </w:r>
      <w:r w:rsidR="0089169D">
        <w:rPr>
          <w:rFonts w:ascii="Arial" w:hAnsi="Arial" w:cs="Arial"/>
          <w:color w:val="000000" w:themeColor="text1"/>
          <w:sz w:val="20"/>
          <w:szCs w:val="20"/>
        </w:rPr>
        <w:t xml:space="preserve"> Flen, Katrine</w:t>
      </w:r>
      <w:r w:rsidR="00DC34A9">
        <w:rPr>
          <w:rFonts w:ascii="Arial" w:hAnsi="Arial" w:cs="Arial"/>
          <w:color w:val="000000" w:themeColor="text1"/>
          <w:sz w:val="20"/>
          <w:szCs w:val="20"/>
        </w:rPr>
        <w:t>h</w:t>
      </w:r>
      <w:r w:rsidR="0089169D">
        <w:rPr>
          <w:rFonts w:ascii="Arial" w:hAnsi="Arial" w:cs="Arial"/>
          <w:color w:val="000000" w:themeColor="text1"/>
          <w:sz w:val="20"/>
          <w:szCs w:val="20"/>
        </w:rPr>
        <w:t>olm, Nyköping, Oxelösund och Vingåker.</w:t>
      </w:r>
    </w:p>
    <w:p w:rsidR="00747563" w:rsidRPr="00FE2AF9" w:rsidRDefault="00747563" w:rsidP="00747563">
      <w:pPr>
        <w:pStyle w:val="Liststycke"/>
        <w:tabs>
          <w:tab w:val="left" w:pos="426"/>
        </w:tabs>
        <w:ind w:left="0"/>
        <w:rPr>
          <w:rFonts w:ascii="Arial" w:hAnsi="Arial" w:cs="Arial"/>
          <w:color w:val="000000" w:themeColor="text1"/>
          <w:sz w:val="20"/>
          <w:szCs w:val="20"/>
        </w:rPr>
      </w:pPr>
      <w:r w:rsidRPr="00FE2AF9">
        <w:rPr>
          <w:rFonts w:ascii="Arial" w:hAnsi="Arial" w:cs="Arial"/>
          <w:color w:val="000000" w:themeColor="text1"/>
          <w:sz w:val="20"/>
          <w:szCs w:val="20"/>
        </w:rPr>
        <w:br/>
        <w:t>Hela upplägget är beroende av att vi litar på elevens ärlighet mot sig själv, mot sina klasskompisar och mot skolan, företagen och Sörmlands Sparbank.</w:t>
      </w:r>
    </w:p>
    <w:p w:rsidR="00747563" w:rsidRPr="00FE2AF9" w:rsidRDefault="00747563" w:rsidP="00747563">
      <w:pPr>
        <w:tabs>
          <w:tab w:val="left" w:pos="0"/>
          <w:tab w:val="left" w:pos="426"/>
        </w:tabs>
        <w:rPr>
          <w:rFonts w:ascii="Arial" w:hAnsi="Arial" w:cs="Arial"/>
          <w:color w:val="000000" w:themeColor="text1"/>
          <w:sz w:val="20"/>
          <w:szCs w:val="20"/>
        </w:rPr>
      </w:pPr>
      <w:r w:rsidRPr="00FE2AF9">
        <w:rPr>
          <w:rFonts w:ascii="Arial" w:hAnsi="Arial" w:cs="Arial"/>
          <w:color w:val="000000" w:themeColor="text1"/>
          <w:sz w:val="20"/>
          <w:szCs w:val="20"/>
        </w:rPr>
        <w:t>Eleven erhåller ett förmånskort som berättigar till:</w:t>
      </w:r>
    </w:p>
    <w:p w:rsidR="00374E90" w:rsidRPr="00FE2AF9" w:rsidRDefault="00374E90" w:rsidP="00747563">
      <w:pPr>
        <w:tabs>
          <w:tab w:val="left" w:pos="0"/>
          <w:tab w:val="left" w:pos="426"/>
        </w:tabs>
        <w:rPr>
          <w:rFonts w:ascii="Arial" w:hAnsi="Arial" w:cs="Arial"/>
          <w:color w:val="000000" w:themeColor="text1"/>
          <w:sz w:val="20"/>
          <w:szCs w:val="20"/>
        </w:rPr>
      </w:pPr>
    </w:p>
    <w:p w:rsidR="00747563" w:rsidRPr="00FE2AF9" w:rsidRDefault="00747563" w:rsidP="00747563">
      <w:pPr>
        <w:pStyle w:val="Liststycke"/>
        <w:numPr>
          <w:ilvl w:val="0"/>
          <w:numId w:val="9"/>
        </w:numPr>
        <w:tabs>
          <w:tab w:val="left" w:pos="0"/>
          <w:tab w:val="left" w:pos="426"/>
        </w:tabs>
        <w:ind w:left="0" w:firstLine="0"/>
        <w:rPr>
          <w:rFonts w:ascii="Arial" w:hAnsi="Arial" w:cs="Arial"/>
          <w:color w:val="000000" w:themeColor="text1"/>
          <w:sz w:val="20"/>
          <w:szCs w:val="20"/>
        </w:rPr>
      </w:pPr>
      <w:r w:rsidRPr="00FE2AF9">
        <w:rPr>
          <w:rFonts w:ascii="Arial" w:hAnsi="Arial" w:cs="Arial"/>
          <w:color w:val="000000" w:themeColor="text1"/>
          <w:sz w:val="20"/>
          <w:szCs w:val="20"/>
        </w:rPr>
        <w:t xml:space="preserve">Rabatter och </w:t>
      </w:r>
      <w:r w:rsidR="00374E90" w:rsidRPr="00FE2AF9">
        <w:rPr>
          <w:rFonts w:ascii="Arial" w:hAnsi="Arial" w:cs="Arial"/>
          <w:color w:val="000000" w:themeColor="text1"/>
          <w:sz w:val="20"/>
          <w:szCs w:val="20"/>
        </w:rPr>
        <w:t>förmåner hos vissa butiker och</w:t>
      </w:r>
      <w:r w:rsidRPr="00FE2AF9">
        <w:rPr>
          <w:rFonts w:ascii="Arial" w:hAnsi="Arial" w:cs="Arial"/>
          <w:color w:val="000000" w:themeColor="text1"/>
          <w:sz w:val="20"/>
          <w:szCs w:val="20"/>
        </w:rPr>
        <w:t xml:space="preserve"> företag</w:t>
      </w:r>
      <w:r w:rsidR="0089169D">
        <w:rPr>
          <w:rFonts w:ascii="Arial" w:hAnsi="Arial" w:cs="Arial"/>
          <w:color w:val="000000" w:themeColor="text1"/>
          <w:sz w:val="20"/>
          <w:szCs w:val="20"/>
        </w:rPr>
        <w:t xml:space="preserve"> i berörda kommuner.</w:t>
      </w:r>
    </w:p>
    <w:p w:rsidR="00747563" w:rsidRPr="00FE2AF9" w:rsidRDefault="00747563" w:rsidP="00747563">
      <w:pPr>
        <w:pStyle w:val="Liststycke"/>
        <w:numPr>
          <w:ilvl w:val="0"/>
          <w:numId w:val="9"/>
        </w:numPr>
        <w:tabs>
          <w:tab w:val="left" w:pos="0"/>
          <w:tab w:val="left" w:pos="426"/>
        </w:tabs>
        <w:ind w:left="0" w:firstLine="0"/>
        <w:rPr>
          <w:rFonts w:ascii="Arial" w:hAnsi="Arial" w:cs="Arial"/>
          <w:color w:val="000000" w:themeColor="text1"/>
          <w:sz w:val="20"/>
          <w:szCs w:val="20"/>
        </w:rPr>
      </w:pPr>
      <w:r w:rsidRPr="00FE2AF9">
        <w:rPr>
          <w:rFonts w:ascii="Arial" w:hAnsi="Arial" w:cs="Arial"/>
          <w:color w:val="000000" w:themeColor="text1"/>
          <w:sz w:val="20"/>
          <w:szCs w:val="20"/>
        </w:rPr>
        <w:t xml:space="preserve">Deltagande i utlottning av </w:t>
      </w:r>
      <w:r w:rsidR="0089169D" w:rsidRPr="00FE2AF9">
        <w:rPr>
          <w:rFonts w:ascii="Arial" w:hAnsi="Arial" w:cs="Arial"/>
          <w:color w:val="000000" w:themeColor="text1"/>
          <w:sz w:val="20"/>
          <w:szCs w:val="20"/>
        </w:rPr>
        <w:t>ett presentkort till körkort (värde 10 000 kr)</w:t>
      </w:r>
      <w:r w:rsidR="0089169D">
        <w:rPr>
          <w:rFonts w:ascii="Arial" w:hAnsi="Arial" w:cs="Arial"/>
          <w:color w:val="000000" w:themeColor="text1"/>
          <w:sz w:val="20"/>
          <w:szCs w:val="20"/>
        </w:rPr>
        <w:t xml:space="preserve"> i varje kommun</w:t>
      </w:r>
      <w:r w:rsidR="0089169D" w:rsidRPr="00FE2AF9">
        <w:rPr>
          <w:rFonts w:ascii="Arial" w:hAnsi="Arial" w:cs="Arial"/>
          <w:color w:val="000000" w:themeColor="text1"/>
          <w:sz w:val="20"/>
          <w:szCs w:val="20"/>
        </w:rPr>
        <w:t xml:space="preserve"> som Sörmlands Sparbank skänker </w:t>
      </w:r>
      <w:r w:rsidR="0089169D">
        <w:rPr>
          <w:rFonts w:ascii="Arial" w:hAnsi="Arial" w:cs="Arial"/>
          <w:color w:val="000000" w:themeColor="text1"/>
          <w:sz w:val="20"/>
          <w:szCs w:val="20"/>
        </w:rPr>
        <w:t xml:space="preserve">och även andra priser </w:t>
      </w:r>
      <w:r w:rsidRPr="00FE2AF9">
        <w:rPr>
          <w:rFonts w:ascii="Arial" w:hAnsi="Arial" w:cs="Arial"/>
          <w:color w:val="000000" w:themeColor="text1"/>
          <w:sz w:val="20"/>
          <w:szCs w:val="20"/>
        </w:rPr>
        <w:t>vid avslutningen i årskurs 9.</w:t>
      </w:r>
    </w:p>
    <w:p w:rsidR="00747563" w:rsidRPr="002C689B" w:rsidRDefault="0089169D" w:rsidP="00747563">
      <w:pPr>
        <w:pStyle w:val="Normalwebb"/>
        <w:rPr>
          <w:rFonts w:ascii="Arial" w:hAnsi="Arial" w:cs="Arial"/>
          <w:sz w:val="20"/>
          <w:szCs w:val="20"/>
        </w:rPr>
      </w:pPr>
      <w:proofErr w:type="gramStart"/>
      <w:r w:rsidRPr="002C689B">
        <w:rPr>
          <w:rFonts w:ascii="Arial" w:hAnsi="Arial" w:cs="Arial"/>
          <w:sz w:val="20"/>
          <w:szCs w:val="20"/>
        </w:rPr>
        <w:t>-</w:t>
      </w:r>
      <w:proofErr w:type="gramEnd"/>
      <w:r w:rsidR="00747563" w:rsidRPr="002C689B">
        <w:rPr>
          <w:rFonts w:ascii="Arial" w:hAnsi="Arial" w:cs="Arial"/>
          <w:sz w:val="20"/>
          <w:szCs w:val="20"/>
        </w:rPr>
        <w:t xml:space="preserve"> Det handlar främst om att försena alkoholdebuten men också att ge ungdomarna ett lite annat sätt att tänka när det kommer till droger. Vi vill knyta så många som möjligt till detta, målsättningen är förstås att alla ska vara med, säger </w:t>
      </w:r>
      <w:r w:rsidR="0028434B" w:rsidRPr="002C689B">
        <w:rPr>
          <w:rFonts w:ascii="Arial" w:hAnsi="Arial" w:cs="Arial"/>
          <w:sz w:val="20"/>
          <w:szCs w:val="20"/>
        </w:rPr>
        <w:t>Rektor Johanna Kriström</w:t>
      </w:r>
      <w:r w:rsidR="00747563" w:rsidRPr="002C689B">
        <w:rPr>
          <w:rFonts w:ascii="Arial" w:hAnsi="Arial" w:cs="Arial"/>
          <w:sz w:val="20"/>
          <w:szCs w:val="20"/>
        </w:rPr>
        <w:t xml:space="preserve"> på Vidåkersskolan.</w:t>
      </w:r>
    </w:p>
    <w:p w:rsidR="00747563" w:rsidRPr="00FE2AF9" w:rsidRDefault="00747563" w:rsidP="00747563">
      <w:pPr>
        <w:pStyle w:val="Normalwebb"/>
        <w:rPr>
          <w:rFonts w:ascii="Arial" w:hAnsi="Arial" w:cs="Arial"/>
          <w:color w:val="000000" w:themeColor="text1"/>
          <w:sz w:val="20"/>
          <w:szCs w:val="20"/>
        </w:rPr>
      </w:pPr>
      <w:proofErr w:type="spellStart"/>
      <w:proofErr w:type="gramStart"/>
      <w:r w:rsidRPr="00FE2AF9">
        <w:rPr>
          <w:rFonts w:ascii="Arial" w:hAnsi="Arial" w:cs="Arial"/>
          <w:color w:val="000000" w:themeColor="text1"/>
          <w:sz w:val="20"/>
          <w:szCs w:val="20"/>
        </w:rPr>
        <w:t>-</w:t>
      </w:r>
      <w:proofErr w:type="gramEnd"/>
      <w:r w:rsidRPr="00FE2AF9">
        <w:rPr>
          <w:rFonts w:ascii="Arial" w:hAnsi="Arial" w:cs="Arial"/>
          <w:color w:val="000000" w:themeColor="text1"/>
          <w:sz w:val="20"/>
          <w:szCs w:val="20"/>
        </w:rPr>
        <w:t>Vi</w:t>
      </w:r>
      <w:proofErr w:type="spellEnd"/>
      <w:r w:rsidRPr="00FE2AF9">
        <w:rPr>
          <w:rFonts w:ascii="Arial" w:hAnsi="Arial" w:cs="Arial"/>
          <w:color w:val="000000" w:themeColor="text1"/>
          <w:sz w:val="20"/>
          <w:szCs w:val="20"/>
        </w:rPr>
        <w:t xml:space="preserve"> hoppas och tror att det här kan hjälpa många ungdomar att ”våga” avstå och kanske stå emot grupptryck. Kan vi genom den här satsningen skapa ännu bättre förutsättning för stud</w:t>
      </w:r>
      <w:r w:rsidR="00374E90" w:rsidRPr="00FE2AF9">
        <w:rPr>
          <w:rFonts w:ascii="Arial" w:hAnsi="Arial" w:cs="Arial"/>
          <w:color w:val="000000" w:themeColor="text1"/>
          <w:sz w:val="20"/>
          <w:szCs w:val="20"/>
        </w:rPr>
        <w:t>ie</w:t>
      </w:r>
      <w:r w:rsidRPr="00FE2AF9">
        <w:rPr>
          <w:rFonts w:ascii="Arial" w:hAnsi="Arial" w:cs="Arial"/>
          <w:color w:val="000000" w:themeColor="text1"/>
          <w:sz w:val="20"/>
          <w:szCs w:val="20"/>
        </w:rPr>
        <w:t>r</w:t>
      </w:r>
      <w:r w:rsidR="00374E90" w:rsidRPr="00FE2AF9">
        <w:rPr>
          <w:rFonts w:ascii="Arial" w:hAnsi="Arial" w:cs="Arial"/>
          <w:color w:val="000000" w:themeColor="text1"/>
          <w:sz w:val="20"/>
          <w:szCs w:val="20"/>
        </w:rPr>
        <w:t>na</w:t>
      </w:r>
      <w:r w:rsidRPr="00FE2AF9">
        <w:rPr>
          <w:rFonts w:ascii="Arial" w:hAnsi="Arial" w:cs="Arial"/>
          <w:color w:val="000000" w:themeColor="text1"/>
          <w:sz w:val="20"/>
          <w:szCs w:val="20"/>
        </w:rPr>
        <w:t xml:space="preserve"> och förberedelser fö</w:t>
      </w:r>
      <w:r w:rsidR="00145420" w:rsidRPr="00FE2AF9">
        <w:rPr>
          <w:rFonts w:ascii="Arial" w:hAnsi="Arial" w:cs="Arial"/>
          <w:color w:val="000000" w:themeColor="text1"/>
          <w:sz w:val="20"/>
          <w:szCs w:val="20"/>
        </w:rPr>
        <w:t>r</w:t>
      </w:r>
      <w:r w:rsidR="002C689B">
        <w:rPr>
          <w:rFonts w:ascii="Arial" w:hAnsi="Arial" w:cs="Arial"/>
          <w:color w:val="000000" w:themeColor="text1"/>
          <w:sz w:val="20"/>
          <w:szCs w:val="20"/>
        </w:rPr>
        <w:t xml:space="preserve"> vuxenlivet är vi mycket nöjda, säger</w:t>
      </w:r>
      <w:r w:rsidRPr="00FE2AF9">
        <w:rPr>
          <w:rFonts w:ascii="Arial" w:hAnsi="Arial" w:cs="Arial"/>
          <w:color w:val="000000" w:themeColor="text1"/>
          <w:sz w:val="20"/>
          <w:szCs w:val="20"/>
        </w:rPr>
        <w:t xml:space="preserve"> Lars Fogelberg som är ansvarig för </w:t>
      </w:r>
      <w:r w:rsidR="002C689B">
        <w:rPr>
          <w:rFonts w:ascii="Arial" w:hAnsi="Arial" w:cs="Arial"/>
          <w:color w:val="000000" w:themeColor="text1"/>
          <w:sz w:val="20"/>
          <w:szCs w:val="20"/>
        </w:rPr>
        <w:t>satsningen.</w:t>
      </w:r>
    </w:p>
    <w:p w:rsidR="00436506" w:rsidRPr="00FE2AF9" w:rsidRDefault="00747563" w:rsidP="00E24515">
      <w:pPr>
        <w:pStyle w:val="Normalwebb"/>
        <w:rPr>
          <w:rFonts w:ascii="Arial" w:hAnsi="Arial" w:cs="Arial"/>
          <w:color w:val="000000" w:themeColor="text1"/>
          <w:sz w:val="22"/>
          <w:szCs w:val="22"/>
        </w:rPr>
      </w:pPr>
      <w:r w:rsidRPr="00FE2AF9">
        <w:rPr>
          <w:rFonts w:ascii="Arial" w:hAnsi="Arial" w:cs="Arial"/>
          <w:color w:val="000000" w:themeColor="text1"/>
          <w:sz w:val="22"/>
          <w:szCs w:val="22"/>
        </w:rPr>
        <w:t>För mer information kontakta Lars Fogelberg</w:t>
      </w:r>
      <w:r w:rsidR="00374E90" w:rsidRPr="00FE2AF9">
        <w:rPr>
          <w:rFonts w:ascii="Arial" w:hAnsi="Arial" w:cs="Arial"/>
          <w:color w:val="000000" w:themeColor="text1"/>
          <w:sz w:val="22"/>
          <w:szCs w:val="22"/>
        </w:rPr>
        <w:t>, Administrativ Chef,</w:t>
      </w:r>
      <w:r w:rsidRPr="00FE2AF9">
        <w:rPr>
          <w:rFonts w:ascii="Arial" w:hAnsi="Arial" w:cs="Arial"/>
          <w:color w:val="000000" w:themeColor="text1"/>
          <w:sz w:val="22"/>
          <w:szCs w:val="22"/>
        </w:rPr>
        <w:t xml:space="preserve"> </w:t>
      </w:r>
      <w:r w:rsidR="00374E90" w:rsidRPr="00FE2AF9">
        <w:rPr>
          <w:rFonts w:ascii="Arial" w:hAnsi="Arial" w:cs="Arial"/>
          <w:color w:val="000000" w:themeColor="text1"/>
          <w:sz w:val="22"/>
          <w:szCs w:val="22"/>
        </w:rPr>
        <w:t xml:space="preserve">Sörmlands Sparbank </w:t>
      </w:r>
      <w:r w:rsidRPr="00FE2AF9">
        <w:rPr>
          <w:rFonts w:ascii="Arial" w:hAnsi="Arial" w:cs="Arial"/>
          <w:color w:val="000000" w:themeColor="text1"/>
          <w:sz w:val="22"/>
          <w:szCs w:val="22"/>
        </w:rPr>
        <w:t>på telefon 070</w:t>
      </w:r>
      <w:r w:rsidR="00374E90" w:rsidRPr="00FE2AF9">
        <w:rPr>
          <w:rFonts w:ascii="Arial" w:hAnsi="Arial" w:cs="Arial"/>
          <w:color w:val="000000" w:themeColor="text1"/>
          <w:sz w:val="22"/>
          <w:szCs w:val="22"/>
        </w:rPr>
        <w:t xml:space="preserve">-667 59 80 </w:t>
      </w:r>
    </w:p>
    <w:p w:rsidR="00374E90" w:rsidRPr="00374E90" w:rsidRDefault="00374E90" w:rsidP="00374E90"/>
    <w:p w:rsidR="009F43CC" w:rsidRPr="00244ABA" w:rsidRDefault="009F43CC" w:rsidP="00EF5269">
      <w:pPr>
        <w:pStyle w:val="Rubrik1"/>
      </w:pPr>
      <w:r w:rsidRPr="00244ABA">
        <w:t>Om Sörmlands Sparbank</w:t>
      </w:r>
    </w:p>
    <w:p w:rsidR="009F43CC" w:rsidRPr="00244ABA" w:rsidRDefault="009F43CC" w:rsidP="009F43CC">
      <w:pPr>
        <w:pStyle w:val="Brdtext"/>
        <w:rPr>
          <w:rFonts w:ascii="Arial" w:hAnsi="Arial" w:cs="Arial"/>
          <w:b w:val="0"/>
          <w:bCs w:val="0"/>
          <w:sz w:val="16"/>
        </w:rPr>
      </w:pPr>
      <w:r w:rsidRPr="00244ABA">
        <w:rPr>
          <w:rFonts w:ascii="Arial" w:hAnsi="Arial" w:cs="Arial"/>
          <w:b w:val="0"/>
          <w:bCs w:val="0"/>
          <w:sz w:val="16"/>
        </w:rPr>
        <w:t xml:space="preserve">Sörmlands Sparbank är en sparbank som verkar helt lokalt i Flen, Katrineholm, Nyköping, Oxelösund och Vingåkers kommuner med totalt åtta kontor. Bankens starka ställning på den lokala marknaden grundar sig i ett förtroende uppbyggt under en </w:t>
      </w:r>
      <w:r w:rsidR="000E0E83">
        <w:rPr>
          <w:rFonts w:ascii="Arial" w:hAnsi="Arial" w:cs="Arial"/>
          <w:b w:val="0"/>
          <w:bCs w:val="0"/>
          <w:sz w:val="16"/>
        </w:rPr>
        <w:t xml:space="preserve">drygt </w:t>
      </w:r>
      <w:r w:rsidR="00062D5A">
        <w:rPr>
          <w:rFonts w:ascii="Arial" w:hAnsi="Arial" w:cs="Arial"/>
          <w:b w:val="0"/>
          <w:bCs w:val="0"/>
          <w:sz w:val="16"/>
        </w:rPr>
        <w:t>180</w:t>
      </w:r>
      <w:r w:rsidRPr="00244ABA">
        <w:rPr>
          <w:rFonts w:ascii="Arial" w:hAnsi="Arial" w:cs="Arial"/>
          <w:b w:val="0"/>
          <w:bCs w:val="0"/>
          <w:sz w:val="16"/>
        </w:rPr>
        <w:t xml:space="preserve">-årig historia. </w:t>
      </w:r>
    </w:p>
    <w:p w:rsidR="009F43CC" w:rsidRPr="00244ABA" w:rsidRDefault="009F43CC" w:rsidP="009F43CC">
      <w:pPr>
        <w:rPr>
          <w:rFonts w:ascii="Arial" w:hAnsi="Arial" w:cs="Arial"/>
          <w:sz w:val="16"/>
        </w:rPr>
      </w:pPr>
    </w:p>
    <w:p w:rsidR="009F43CC" w:rsidRPr="00244ABA" w:rsidRDefault="009F43CC" w:rsidP="009F43CC">
      <w:pPr>
        <w:rPr>
          <w:rFonts w:ascii="Arial" w:hAnsi="Arial" w:cs="Arial"/>
          <w:sz w:val="16"/>
        </w:rPr>
      </w:pPr>
      <w:r w:rsidRPr="00244ABA">
        <w:rPr>
          <w:rFonts w:ascii="Arial" w:hAnsi="Arial" w:cs="Arial"/>
          <w:sz w:val="16"/>
        </w:rPr>
        <w:t>A</w:t>
      </w:r>
      <w:r w:rsidR="0089169D">
        <w:rPr>
          <w:rFonts w:ascii="Arial" w:hAnsi="Arial" w:cs="Arial"/>
          <w:sz w:val="16"/>
        </w:rPr>
        <w:t>ll vår personal (totalt cirka 18</w:t>
      </w:r>
      <w:r w:rsidR="000E0E83">
        <w:rPr>
          <w:rFonts w:ascii="Arial" w:hAnsi="Arial" w:cs="Arial"/>
          <w:sz w:val="16"/>
        </w:rPr>
        <w:t>0</w:t>
      </w:r>
      <w:r w:rsidRPr="00244ABA">
        <w:rPr>
          <w:rFonts w:ascii="Arial" w:hAnsi="Arial" w:cs="Arial"/>
          <w:sz w:val="16"/>
        </w:rPr>
        <w:t xml:space="preserve"> personer) finns i Sörmland, ledningen sitter i Sörmland och vi har alla specialister i Sörmland. Sörmlands Sparbank är marknadsledande inom verksamhetsområde</w:t>
      </w:r>
      <w:r w:rsidR="0089169D">
        <w:rPr>
          <w:rFonts w:ascii="Arial" w:hAnsi="Arial" w:cs="Arial"/>
          <w:sz w:val="16"/>
        </w:rPr>
        <w:t>t med en affärsvolym på cirka 34</w:t>
      </w:r>
      <w:r w:rsidRPr="00244ABA">
        <w:rPr>
          <w:rFonts w:ascii="Arial" w:hAnsi="Arial" w:cs="Arial"/>
          <w:sz w:val="16"/>
        </w:rPr>
        <w:t xml:space="preserve"> miljarder kr.</w:t>
      </w:r>
    </w:p>
    <w:p w:rsidR="009F43CC" w:rsidRPr="00244ABA" w:rsidRDefault="009F43CC" w:rsidP="00203D14">
      <w:pPr>
        <w:rPr>
          <w:rFonts w:ascii="Arial" w:hAnsi="Arial" w:cs="Arial"/>
          <w:b/>
        </w:rPr>
      </w:pPr>
      <w:r w:rsidRPr="00244ABA">
        <w:rPr>
          <w:rFonts w:ascii="Arial" w:hAnsi="Arial" w:cs="Arial"/>
          <w:sz w:val="16"/>
        </w:rPr>
        <w:t>Till skillnad från andra banker har inte en sparbank några aktieägare utan låter istället delar av vinsten gå tillbaka till den bygd där banken finns.</w:t>
      </w:r>
      <w:r w:rsidR="000E0E83">
        <w:rPr>
          <w:rFonts w:ascii="Arial" w:hAnsi="Arial" w:cs="Arial"/>
          <w:sz w:val="16"/>
        </w:rPr>
        <w:t xml:space="preserve"> Vi kallar det att ”Vi skickar vidare”</w:t>
      </w:r>
    </w:p>
    <w:sectPr w:rsidR="009F43CC" w:rsidRPr="00244ABA" w:rsidSect="00572996">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563" w:rsidRDefault="00747563">
      <w:r>
        <w:separator/>
      </w:r>
    </w:p>
  </w:endnote>
  <w:endnote w:type="continuationSeparator" w:id="0">
    <w:p w:rsidR="00747563" w:rsidRDefault="007475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563" w:rsidRDefault="00747563">
      <w:r>
        <w:separator/>
      </w:r>
    </w:p>
  </w:footnote>
  <w:footnote w:type="continuationSeparator" w:id="0">
    <w:p w:rsidR="00747563" w:rsidRDefault="007475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563" w:rsidRPr="00EE58EA" w:rsidRDefault="00747563">
    <w:pPr>
      <w:pStyle w:val="Sidhuvud"/>
    </w:pPr>
    <w:r>
      <w:rPr>
        <w:noProof/>
      </w:rPr>
      <w:drawing>
        <wp:inline distT="0" distB="0" distL="0" distR="0">
          <wp:extent cx="3562350" cy="685800"/>
          <wp:effectExtent l="0" t="0" r="0" b="0"/>
          <wp:docPr id="1" name="Bild 1" descr="sl_8257_c_pos_r1_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_8257_c_pos_r1_ppt"/>
                  <pic:cNvPicPr>
                    <a:picLocks noChangeAspect="1" noChangeArrowheads="1"/>
                  </pic:cNvPicPr>
                </pic:nvPicPr>
                <pic:blipFill>
                  <a:blip r:embed="rId1"/>
                  <a:srcRect/>
                  <a:stretch>
                    <a:fillRect/>
                  </a:stretch>
                </pic:blipFill>
                <pic:spPr bwMode="auto">
                  <a:xfrm>
                    <a:off x="0" y="0"/>
                    <a:ext cx="3562350" cy="6858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0280"/>
    <w:multiLevelType w:val="hybridMultilevel"/>
    <w:tmpl w:val="2B70EB8E"/>
    <w:lvl w:ilvl="0" w:tplc="5A0E407C">
      <w:start w:val="1"/>
      <w:numFmt w:val="bullet"/>
      <w:lvlText w:val=""/>
      <w:lvlJc w:val="left"/>
      <w:pPr>
        <w:tabs>
          <w:tab w:val="num" w:pos="720"/>
        </w:tabs>
        <w:ind w:left="720" w:hanging="360"/>
      </w:pPr>
      <w:rPr>
        <w:rFonts w:ascii="Wingdings" w:hAnsi="Wingdings" w:hint="default"/>
      </w:rPr>
    </w:lvl>
    <w:lvl w:ilvl="1" w:tplc="4F9A6174" w:tentative="1">
      <w:start w:val="1"/>
      <w:numFmt w:val="bullet"/>
      <w:lvlText w:val=""/>
      <w:lvlJc w:val="left"/>
      <w:pPr>
        <w:tabs>
          <w:tab w:val="num" w:pos="1440"/>
        </w:tabs>
        <w:ind w:left="1440" w:hanging="360"/>
      </w:pPr>
      <w:rPr>
        <w:rFonts w:ascii="Wingdings" w:hAnsi="Wingdings" w:hint="default"/>
      </w:rPr>
    </w:lvl>
    <w:lvl w:ilvl="2" w:tplc="266C49F4" w:tentative="1">
      <w:start w:val="1"/>
      <w:numFmt w:val="bullet"/>
      <w:lvlText w:val=""/>
      <w:lvlJc w:val="left"/>
      <w:pPr>
        <w:tabs>
          <w:tab w:val="num" w:pos="2160"/>
        </w:tabs>
        <w:ind w:left="2160" w:hanging="360"/>
      </w:pPr>
      <w:rPr>
        <w:rFonts w:ascii="Wingdings" w:hAnsi="Wingdings" w:hint="default"/>
      </w:rPr>
    </w:lvl>
    <w:lvl w:ilvl="3" w:tplc="91AE4590" w:tentative="1">
      <w:start w:val="1"/>
      <w:numFmt w:val="bullet"/>
      <w:lvlText w:val=""/>
      <w:lvlJc w:val="left"/>
      <w:pPr>
        <w:tabs>
          <w:tab w:val="num" w:pos="2880"/>
        </w:tabs>
        <w:ind w:left="2880" w:hanging="360"/>
      </w:pPr>
      <w:rPr>
        <w:rFonts w:ascii="Wingdings" w:hAnsi="Wingdings" w:hint="default"/>
      </w:rPr>
    </w:lvl>
    <w:lvl w:ilvl="4" w:tplc="2F6A635C" w:tentative="1">
      <w:start w:val="1"/>
      <w:numFmt w:val="bullet"/>
      <w:lvlText w:val=""/>
      <w:lvlJc w:val="left"/>
      <w:pPr>
        <w:tabs>
          <w:tab w:val="num" w:pos="3600"/>
        </w:tabs>
        <w:ind w:left="3600" w:hanging="360"/>
      </w:pPr>
      <w:rPr>
        <w:rFonts w:ascii="Wingdings" w:hAnsi="Wingdings" w:hint="default"/>
      </w:rPr>
    </w:lvl>
    <w:lvl w:ilvl="5" w:tplc="232EDDC0" w:tentative="1">
      <w:start w:val="1"/>
      <w:numFmt w:val="bullet"/>
      <w:lvlText w:val=""/>
      <w:lvlJc w:val="left"/>
      <w:pPr>
        <w:tabs>
          <w:tab w:val="num" w:pos="4320"/>
        </w:tabs>
        <w:ind w:left="4320" w:hanging="360"/>
      </w:pPr>
      <w:rPr>
        <w:rFonts w:ascii="Wingdings" w:hAnsi="Wingdings" w:hint="default"/>
      </w:rPr>
    </w:lvl>
    <w:lvl w:ilvl="6" w:tplc="B28E66E8" w:tentative="1">
      <w:start w:val="1"/>
      <w:numFmt w:val="bullet"/>
      <w:lvlText w:val=""/>
      <w:lvlJc w:val="left"/>
      <w:pPr>
        <w:tabs>
          <w:tab w:val="num" w:pos="5040"/>
        </w:tabs>
        <w:ind w:left="5040" w:hanging="360"/>
      </w:pPr>
      <w:rPr>
        <w:rFonts w:ascii="Wingdings" w:hAnsi="Wingdings" w:hint="default"/>
      </w:rPr>
    </w:lvl>
    <w:lvl w:ilvl="7" w:tplc="7304E032" w:tentative="1">
      <w:start w:val="1"/>
      <w:numFmt w:val="bullet"/>
      <w:lvlText w:val=""/>
      <w:lvlJc w:val="left"/>
      <w:pPr>
        <w:tabs>
          <w:tab w:val="num" w:pos="5760"/>
        </w:tabs>
        <w:ind w:left="5760" w:hanging="360"/>
      </w:pPr>
      <w:rPr>
        <w:rFonts w:ascii="Wingdings" w:hAnsi="Wingdings" w:hint="default"/>
      </w:rPr>
    </w:lvl>
    <w:lvl w:ilvl="8" w:tplc="5EC40492" w:tentative="1">
      <w:start w:val="1"/>
      <w:numFmt w:val="bullet"/>
      <w:lvlText w:val=""/>
      <w:lvlJc w:val="left"/>
      <w:pPr>
        <w:tabs>
          <w:tab w:val="num" w:pos="6480"/>
        </w:tabs>
        <w:ind w:left="6480" w:hanging="360"/>
      </w:pPr>
      <w:rPr>
        <w:rFonts w:ascii="Wingdings" w:hAnsi="Wingdings" w:hint="default"/>
      </w:rPr>
    </w:lvl>
  </w:abstractNum>
  <w:abstractNum w:abstractNumId="1">
    <w:nsid w:val="0DEF3BF0"/>
    <w:multiLevelType w:val="hybridMultilevel"/>
    <w:tmpl w:val="5AA4BD20"/>
    <w:lvl w:ilvl="0" w:tplc="041D0001">
      <w:start w:val="1"/>
      <w:numFmt w:val="bullet"/>
      <w:lvlText w:val=""/>
      <w:lvlJc w:val="left"/>
      <w:pPr>
        <w:ind w:left="765" w:hanging="360"/>
      </w:pPr>
      <w:rPr>
        <w:rFonts w:ascii="Symbol" w:hAnsi="Symbol" w:hint="default"/>
      </w:rPr>
    </w:lvl>
    <w:lvl w:ilvl="1" w:tplc="041D0003">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
    <w:nsid w:val="13C92F2E"/>
    <w:multiLevelType w:val="hybridMultilevel"/>
    <w:tmpl w:val="5EB257E8"/>
    <w:lvl w:ilvl="0" w:tplc="CF2A1F62">
      <w:start w:val="1"/>
      <w:numFmt w:val="bullet"/>
      <w:lvlText w:val="-"/>
      <w:lvlJc w:val="left"/>
      <w:pPr>
        <w:tabs>
          <w:tab w:val="num" w:pos="720"/>
        </w:tabs>
        <w:ind w:left="720" w:hanging="360"/>
      </w:pPr>
      <w:rPr>
        <w:rFonts w:ascii="Sylfaen" w:hAnsi="Sylfae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17F97151"/>
    <w:multiLevelType w:val="hybridMultilevel"/>
    <w:tmpl w:val="E914409A"/>
    <w:lvl w:ilvl="0" w:tplc="D8B2A51C">
      <w:start w:val="1"/>
      <w:numFmt w:val="bullet"/>
      <w:lvlText w:val=""/>
      <w:lvlJc w:val="left"/>
      <w:pPr>
        <w:tabs>
          <w:tab w:val="num" w:pos="720"/>
        </w:tabs>
        <w:ind w:left="720" w:hanging="360"/>
      </w:pPr>
      <w:rPr>
        <w:rFonts w:ascii="Wingdings" w:hAnsi="Wingdings" w:hint="default"/>
      </w:rPr>
    </w:lvl>
    <w:lvl w:ilvl="1" w:tplc="C07E3F0E" w:tentative="1">
      <w:start w:val="1"/>
      <w:numFmt w:val="bullet"/>
      <w:lvlText w:val=""/>
      <w:lvlJc w:val="left"/>
      <w:pPr>
        <w:tabs>
          <w:tab w:val="num" w:pos="1440"/>
        </w:tabs>
        <w:ind w:left="1440" w:hanging="360"/>
      </w:pPr>
      <w:rPr>
        <w:rFonts w:ascii="Wingdings" w:hAnsi="Wingdings" w:hint="default"/>
      </w:rPr>
    </w:lvl>
    <w:lvl w:ilvl="2" w:tplc="7A6CFBD0" w:tentative="1">
      <w:start w:val="1"/>
      <w:numFmt w:val="bullet"/>
      <w:lvlText w:val=""/>
      <w:lvlJc w:val="left"/>
      <w:pPr>
        <w:tabs>
          <w:tab w:val="num" w:pos="2160"/>
        </w:tabs>
        <w:ind w:left="2160" w:hanging="360"/>
      </w:pPr>
      <w:rPr>
        <w:rFonts w:ascii="Wingdings" w:hAnsi="Wingdings" w:hint="default"/>
      </w:rPr>
    </w:lvl>
    <w:lvl w:ilvl="3" w:tplc="186C7090" w:tentative="1">
      <w:start w:val="1"/>
      <w:numFmt w:val="bullet"/>
      <w:lvlText w:val=""/>
      <w:lvlJc w:val="left"/>
      <w:pPr>
        <w:tabs>
          <w:tab w:val="num" w:pos="2880"/>
        </w:tabs>
        <w:ind w:left="2880" w:hanging="360"/>
      </w:pPr>
      <w:rPr>
        <w:rFonts w:ascii="Wingdings" w:hAnsi="Wingdings" w:hint="default"/>
      </w:rPr>
    </w:lvl>
    <w:lvl w:ilvl="4" w:tplc="D05A9B22" w:tentative="1">
      <w:start w:val="1"/>
      <w:numFmt w:val="bullet"/>
      <w:lvlText w:val=""/>
      <w:lvlJc w:val="left"/>
      <w:pPr>
        <w:tabs>
          <w:tab w:val="num" w:pos="3600"/>
        </w:tabs>
        <w:ind w:left="3600" w:hanging="360"/>
      </w:pPr>
      <w:rPr>
        <w:rFonts w:ascii="Wingdings" w:hAnsi="Wingdings" w:hint="default"/>
      </w:rPr>
    </w:lvl>
    <w:lvl w:ilvl="5" w:tplc="DAFCAA32" w:tentative="1">
      <w:start w:val="1"/>
      <w:numFmt w:val="bullet"/>
      <w:lvlText w:val=""/>
      <w:lvlJc w:val="left"/>
      <w:pPr>
        <w:tabs>
          <w:tab w:val="num" w:pos="4320"/>
        </w:tabs>
        <w:ind w:left="4320" w:hanging="360"/>
      </w:pPr>
      <w:rPr>
        <w:rFonts w:ascii="Wingdings" w:hAnsi="Wingdings" w:hint="default"/>
      </w:rPr>
    </w:lvl>
    <w:lvl w:ilvl="6" w:tplc="AC1E68F8" w:tentative="1">
      <w:start w:val="1"/>
      <w:numFmt w:val="bullet"/>
      <w:lvlText w:val=""/>
      <w:lvlJc w:val="left"/>
      <w:pPr>
        <w:tabs>
          <w:tab w:val="num" w:pos="5040"/>
        </w:tabs>
        <w:ind w:left="5040" w:hanging="360"/>
      </w:pPr>
      <w:rPr>
        <w:rFonts w:ascii="Wingdings" w:hAnsi="Wingdings" w:hint="default"/>
      </w:rPr>
    </w:lvl>
    <w:lvl w:ilvl="7" w:tplc="53C640CE" w:tentative="1">
      <w:start w:val="1"/>
      <w:numFmt w:val="bullet"/>
      <w:lvlText w:val=""/>
      <w:lvlJc w:val="left"/>
      <w:pPr>
        <w:tabs>
          <w:tab w:val="num" w:pos="5760"/>
        </w:tabs>
        <w:ind w:left="5760" w:hanging="360"/>
      </w:pPr>
      <w:rPr>
        <w:rFonts w:ascii="Wingdings" w:hAnsi="Wingdings" w:hint="default"/>
      </w:rPr>
    </w:lvl>
    <w:lvl w:ilvl="8" w:tplc="A2226B40" w:tentative="1">
      <w:start w:val="1"/>
      <w:numFmt w:val="bullet"/>
      <w:lvlText w:val=""/>
      <w:lvlJc w:val="left"/>
      <w:pPr>
        <w:tabs>
          <w:tab w:val="num" w:pos="6480"/>
        </w:tabs>
        <w:ind w:left="6480" w:hanging="360"/>
      </w:pPr>
      <w:rPr>
        <w:rFonts w:ascii="Wingdings" w:hAnsi="Wingdings" w:hint="default"/>
      </w:rPr>
    </w:lvl>
  </w:abstractNum>
  <w:abstractNum w:abstractNumId="4">
    <w:nsid w:val="3B3A5288"/>
    <w:multiLevelType w:val="hybridMultilevel"/>
    <w:tmpl w:val="CAD60648"/>
    <w:lvl w:ilvl="0" w:tplc="041D0001">
      <w:start w:val="1"/>
      <w:numFmt w:val="bullet"/>
      <w:lvlText w:val=""/>
      <w:lvlJc w:val="left"/>
      <w:pPr>
        <w:tabs>
          <w:tab w:val="num" w:pos="780"/>
        </w:tabs>
        <w:ind w:left="780" w:hanging="360"/>
      </w:pPr>
      <w:rPr>
        <w:rFonts w:ascii="Symbol" w:hAnsi="Symbol" w:hint="default"/>
      </w:rPr>
    </w:lvl>
    <w:lvl w:ilvl="1" w:tplc="041D0003" w:tentative="1">
      <w:start w:val="1"/>
      <w:numFmt w:val="bullet"/>
      <w:lvlText w:val="o"/>
      <w:lvlJc w:val="left"/>
      <w:pPr>
        <w:tabs>
          <w:tab w:val="num" w:pos="1500"/>
        </w:tabs>
        <w:ind w:left="1500" w:hanging="360"/>
      </w:pPr>
      <w:rPr>
        <w:rFonts w:ascii="Courier New" w:hAnsi="Courier New" w:cs="Courier New" w:hint="default"/>
      </w:rPr>
    </w:lvl>
    <w:lvl w:ilvl="2" w:tplc="041D0005" w:tentative="1">
      <w:start w:val="1"/>
      <w:numFmt w:val="bullet"/>
      <w:lvlText w:val=""/>
      <w:lvlJc w:val="left"/>
      <w:pPr>
        <w:tabs>
          <w:tab w:val="num" w:pos="2220"/>
        </w:tabs>
        <w:ind w:left="2220" w:hanging="360"/>
      </w:pPr>
      <w:rPr>
        <w:rFonts w:ascii="Wingdings" w:hAnsi="Wingdings" w:hint="default"/>
      </w:rPr>
    </w:lvl>
    <w:lvl w:ilvl="3" w:tplc="041D0001" w:tentative="1">
      <w:start w:val="1"/>
      <w:numFmt w:val="bullet"/>
      <w:lvlText w:val=""/>
      <w:lvlJc w:val="left"/>
      <w:pPr>
        <w:tabs>
          <w:tab w:val="num" w:pos="2940"/>
        </w:tabs>
        <w:ind w:left="2940" w:hanging="360"/>
      </w:pPr>
      <w:rPr>
        <w:rFonts w:ascii="Symbol" w:hAnsi="Symbol" w:hint="default"/>
      </w:rPr>
    </w:lvl>
    <w:lvl w:ilvl="4" w:tplc="041D0003" w:tentative="1">
      <w:start w:val="1"/>
      <w:numFmt w:val="bullet"/>
      <w:lvlText w:val="o"/>
      <w:lvlJc w:val="left"/>
      <w:pPr>
        <w:tabs>
          <w:tab w:val="num" w:pos="3660"/>
        </w:tabs>
        <w:ind w:left="3660" w:hanging="360"/>
      </w:pPr>
      <w:rPr>
        <w:rFonts w:ascii="Courier New" w:hAnsi="Courier New" w:cs="Courier New" w:hint="default"/>
      </w:rPr>
    </w:lvl>
    <w:lvl w:ilvl="5" w:tplc="041D0005" w:tentative="1">
      <w:start w:val="1"/>
      <w:numFmt w:val="bullet"/>
      <w:lvlText w:val=""/>
      <w:lvlJc w:val="left"/>
      <w:pPr>
        <w:tabs>
          <w:tab w:val="num" w:pos="4380"/>
        </w:tabs>
        <w:ind w:left="4380" w:hanging="360"/>
      </w:pPr>
      <w:rPr>
        <w:rFonts w:ascii="Wingdings" w:hAnsi="Wingdings" w:hint="default"/>
      </w:rPr>
    </w:lvl>
    <w:lvl w:ilvl="6" w:tplc="041D0001" w:tentative="1">
      <w:start w:val="1"/>
      <w:numFmt w:val="bullet"/>
      <w:lvlText w:val=""/>
      <w:lvlJc w:val="left"/>
      <w:pPr>
        <w:tabs>
          <w:tab w:val="num" w:pos="5100"/>
        </w:tabs>
        <w:ind w:left="5100" w:hanging="360"/>
      </w:pPr>
      <w:rPr>
        <w:rFonts w:ascii="Symbol" w:hAnsi="Symbol" w:hint="default"/>
      </w:rPr>
    </w:lvl>
    <w:lvl w:ilvl="7" w:tplc="041D0003" w:tentative="1">
      <w:start w:val="1"/>
      <w:numFmt w:val="bullet"/>
      <w:lvlText w:val="o"/>
      <w:lvlJc w:val="left"/>
      <w:pPr>
        <w:tabs>
          <w:tab w:val="num" w:pos="5820"/>
        </w:tabs>
        <w:ind w:left="5820" w:hanging="360"/>
      </w:pPr>
      <w:rPr>
        <w:rFonts w:ascii="Courier New" w:hAnsi="Courier New" w:cs="Courier New" w:hint="default"/>
      </w:rPr>
    </w:lvl>
    <w:lvl w:ilvl="8" w:tplc="041D0005" w:tentative="1">
      <w:start w:val="1"/>
      <w:numFmt w:val="bullet"/>
      <w:lvlText w:val=""/>
      <w:lvlJc w:val="left"/>
      <w:pPr>
        <w:tabs>
          <w:tab w:val="num" w:pos="6540"/>
        </w:tabs>
        <w:ind w:left="6540" w:hanging="360"/>
      </w:pPr>
      <w:rPr>
        <w:rFonts w:ascii="Wingdings" w:hAnsi="Wingdings" w:hint="default"/>
      </w:rPr>
    </w:lvl>
  </w:abstractNum>
  <w:abstractNum w:abstractNumId="5">
    <w:nsid w:val="484E2C9A"/>
    <w:multiLevelType w:val="hybridMultilevel"/>
    <w:tmpl w:val="750EF75C"/>
    <w:lvl w:ilvl="0" w:tplc="0B040150">
      <w:start w:val="1"/>
      <w:numFmt w:val="bullet"/>
      <w:lvlText w:val=""/>
      <w:lvlJc w:val="left"/>
      <w:pPr>
        <w:tabs>
          <w:tab w:val="num" w:pos="720"/>
        </w:tabs>
        <w:ind w:left="720" w:hanging="360"/>
      </w:pPr>
      <w:rPr>
        <w:rFonts w:ascii="Wingdings" w:hAnsi="Wingdings" w:hint="default"/>
      </w:rPr>
    </w:lvl>
    <w:lvl w:ilvl="1" w:tplc="9CF60EBE" w:tentative="1">
      <w:start w:val="1"/>
      <w:numFmt w:val="bullet"/>
      <w:lvlText w:val=""/>
      <w:lvlJc w:val="left"/>
      <w:pPr>
        <w:tabs>
          <w:tab w:val="num" w:pos="1440"/>
        </w:tabs>
        <w:ind w:left="1440" w:hanging="360"/>
      </w:pPr>
      <w:rPr>
        <w:rFonts w:ascii="Wingdings" w:hAnsi="Wingdings" w:hint="default"/>
      </w:rPr>
    </w:lvl>
    <w:lvl w:ilvl="2" w:tplc="008442E0" w:tentative="1">
      <w:start w:val="1"/>
      <w:numFmt w:val="bullet"/>
      <w:lvlText w:val=""/>
      <w:lvlJc w:val="left"/>
      <w:pPr>
        <w:tabs>
          <w:tab w:val="num" w:pos="2160"/>
        </w:tabs>
        <w:ind w:left="2160" w:hanging="360"/>
      </w:pPr>
      <w:rPr>
        <w:rFonts w:ascii="Wingdings" w:hAnsi="Wingdings" w:hint="default"/>
      </w:rPr>
    </w:lvl>
    <w:lvl w:ilvl="3" w:tplc="FEB6274C" w:tentative="1">
      <w:start w:val="1"/>
      <w:numFmt w:val="bullet"/>
      <w:lvlText w:val=""/>
      <w:lvlJc w:val="left"/>
      <w:pPr>
        <w:tabs>
          <w:tab w:val="num" w:pos="2880"/>
        </w:tabs>
        <w:ind w:left="2880" w:hanging="360"/>
      </w:pPr>
      <w:rPr>
        <w:rFonts w:ascii="Wingdings" w:hAnsi="Wingdings" w:hint="default"/>
      </w:rPr>
    </w:lvl>
    <w:lvl w:ilvl="4" w:tplc="EE6EB7B4" w:tentative="1">
      <w:start w:val="1"/>
      <w:numFmt w:val="bullet"/>
      <w:lvlText w:val=""/>
      <w:lvlJc w:val="left"/>
      <w:pPr>
        <w:tabs>
          <w:tab w:val="num" w:pos="3600"/>
        </w:tabs>
        <w:ind w:left="3600" w:hanging="360"/>
      </w:pPr>
      <w:rPr>
        <w:rFonts w:ascii="Wingdings" w:hAnsi="Wingdings" w:hint="default"/>
      </w:rPr>
    </w:lvl>
    <w:lvl w:ilvl="5" w:tplc="22AC7420" w:tentative="1">
      <w:start w:val="1"/>
      <w:numFmt w:val="bullet"/>
      <w:lvlText w:val=""/>
      <w:lvlJc w:val="left"/>
      <w:pPr>
        <w:tabs>
          <w:tab w:val="num" w:pos="4320"/>
        </w:tabs>
        <w:ind w:left="4320" w:hanging="360"/>
      </w:pPr>
      <w:rPr>
        <w:rFonts w:ascii="Wingdings" w:hAnsi="Wingdings" w:hint="default"/>
      </w:rPr>
    </w:lvl>
    <w:lvl w:ilvl="6" w:tplc="49328244" w:tentative="1">
      <w:start w:val="1"/>
      <w:numFmt w:val="bullet"/>
      <w:lvlText w:val=""/>
      <w:lvlJc w:val="left"/>
      <w:pPr>
        <w:tabs>
          <w:tab w:val="num" w:pos="5040"/>
        </w:tabs>
        <w:ind w:left="5040" w:hanging="360"/>
      </w:pPr>
      <w:rPr>
        <w:rFonts w:ascii="Wingdings" w:hAnsi="Wingdings" w:hint="default"/>
      </w:rPr>
    </w:lvl>
    <w:lvl w:ilvl="7" w:tplc="FD00A28E" w:tentative="1">
      <w:start w:val="1"/>
      <w:numFmt w:val="bullet"/>
      <w:lvlText w:val=""/>
      <w:lvlJc w:val="left"/>
      <w:pPr>
        <w:tabs>
          <w:tab w:val="num" w:pos="5760"/>
        </w:tabs>
        <w:ind w:left="5760" w:hanging="360"/>
      </w:pPr>
      <w:rPr>
        <w:rFonts w:ascii="Wingdings" w:hAnsi="Wingdings" w:hint="default"/>
      </w:rPr>
    </w:lvl>
    <w:lvl w:ilvl="8" w:tplc="B296D50E" w:tentative="1">
      <w:start w:val="1"/>
      <w:numFmt w:val="bullet"/>
      <w:lvlText w:val=""/>
      <w:lvlJc w:val="left"/>
      <w:pPr>
        <w:tabs>
          <w:tab w:val="num" w:pos="6480"/>
        </w:tabs>
        <w:ind w:left="6480" w:hanging="360"/>
      </w:pPr>
      <w:rPr>
        <w:rFonts w:ascii="Wingdings" w:hAnsi="Wingdings" w:hint="default"/>
      </w:rPr>
    </w:lvl>
  </w:abstractNum>
  <w:abstractNum w:abstractNumId="6">
    <w:nsid w:val="5E02467B"/>
    <w:multiLevelType w:val="hybridMultilevel"/>
    <w:tmpl w:val="22AA4FE8"/>
    <w:lvl w:ilvl="0" w:tplc="CF2A1F62">
      <w:start w:val="1"/>
      <w:numFmt w:val="bullet"/>
      <w:lvlText w:val="-"/>
      <w:lvlJc w:val="left"/>
      <w:pPr>
        <w:tabs>
          <w:tab w:val="num" w:pos="720"/>
        </w:tabs>
        <w:ind w:left="720" w:hanging="360"/>
      </w:pPr>
      <w:rPr>
        <w:rFonts w:ascii="Sylfaen" w:hAnsi="Sylfae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67DA547C"/>
    <w:multiLevelType w:val="hybridMultilevel"/>
    <w:tmpl w:val="C7B857D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7812261A"/>
    <w:multiLevelType w:val="hybridMultilevel"/>
    <w:tmpl w:val="F678059E"/>
    <w:lvl w:ilvl="0" w:tplc="214CBA9E">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7C256084"/>
    <w:multiLevelType w:val="hybridMultilevel"/>
    <w:tmpl w:val="8F1EF6A6"/>
    <w:lvl w:ilvl="0" w:tplc="5F301B0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D2A0441"/>
    <w:multiLevelType w:val="hybridMultilevel"/>
    <w:tmpl w:val="70F016E0"/>
    <w:lvl w:ilvl="0" w:tplc="54304AA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0"/>
  </w:num>
  <w:num w:numId="6">
    <w:abstractNumId w:val="3"/>
  </w:num>
  <w:num w:numId="7">
    <w:abstractNumId w:val="4"/>
  </w:num>
  <w:num w:numId="8">
    <w:abstractNumId w:val="8"/>
  </w:num>
  <w:num w:numId="9">
    <w:abstractNumId w:val="1"/>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304"/>
  <w:hyphenationZone w:val="425"/>
  <w:noPunctuationKerning/>
  <w:characterSpacingControl w:val="doNotCompress"/>
  <w:footnotePr>
    <w:footnote w:id="-1"/>
    <w:footnote w:id="0"/>
  </w:footnotePr>
  <w:endnotePr>
    <w:endnote w:id="-1"/>
    <w:endnote w:id="0"/>
  </w:endnotePr>
  <w:compat/>
  <w:rsids>
    <w:rsidRoot w:val="00A013E3"/>
    <w:rsid w:val="000013B5"/>
    <w:rsid w:val="00017082"/>
    <w:rsid w:val="00062D5A"/>
    <w:rsid w:val="0006330C"/>
    <w:rsid w:val="00070665"/>
    <w:rsid w:val="00077A9E"/>
    <w:rsid w:val="00081ECD"/>
    <w:rsid w:val="000903D4"/>
    <w:rsid w:val="000929D9"/>
    <w:rsid w:val="000967BB"/>
    <w:rsid w:val="000A14F0"/>
    <w:rsid w:val="000A7628"/>
    <w:rsid w:val="000C2CA5"/>
    <w:rsid w:val="000D0911"/>
    <w:rsid w:val="000E0E83"/>
    <w:rsid w:val="000E3560"/>
    <w:rsid w:val="000E70D2"/>
    <w:rsid w:val="001304DA"/>
    <w:rsid w:val="00132145"/>
    <w:rsid w:val="00145420"/>
    <w:rsid w:val="001637ED"/>
    <w:rsid w:val="00191AF8"/>
    <w:rsid w:val="001B55B4"/>
    <w:rsid w:val="001D6AEF"/>
    <w:rsid w:val="001F5E6D"/>
    <w:rsid w:val="00203D14"/>
    <w:rsid w:val="002134B2"/>
    <w:rsid w:val="00222BAD"/>
    <w:rsid w:val="00223739"/>
    <w:rsid w:val="00230181"/>
    <w:rsid w:val="00230BDA"/>
    <w:rsid w:val="00233A95"/>
    <w:rsid w:val="00240A0D"/>
    <w:rsid w:val="0024114F"/>
    <w:rsid w:val="00244ABA"/>
    <w:rsid w:val="00251E78"/>
    <w:rsid w:val="00253EBE"/>
    <w:rsid w:val="00274AC3"/>
    <w:rsid w:val="0028434B"/>
    <w:rsid w:val="002866EC"/>
    <w:rsid w:val="00297930"/>
    <w:rsid w:val="002B0634"/>
    <w:rsid w:val="002B5037"/>
    <w:rsid w:val="002C689B"/>
    <w:rsid w:val="00314610"/>
    <w:rsid w:val="00321C04"/>
    <w:rsid w:val="003232CA"/>
    <w:rsid w:val="00342F61"/>
    <w:rsid w:val="00374E90"/>
    <w:rsid w:val="003A07C1"/>
    <w:rsid w:val="003A2301"/>
    <w:rsid w:val="003D17F3"/>
    <w:rsid w:val="003D3B3C"/>
    <w:rsid w:val="00400AAB"/>
    <w:rsid w:val="0041193D"/>
    <w:rsid w:val="004142F8"/>
    <w:rsid w:val="004174F7"/>
    <w:rsid w:val="00425D4F"/>
    <w:rsid w:val="00436506"/>
    <w:rsid w:val="004450C4"/>
    <w:rsid w:val="00455906"/>
    <w:rsid w:val="004650FD"/>
    <w:rsid w:val="004728A7"/>
    <w:rsid w:val="00492437"/>
    <w:rsid w:val="0049455F"/>
    <w:rsid w:val="004A4876"/>
    <w:rsid w:val="004C320D"/>
    <w:rsid w:val="004C79C8"/>
    <w:rsid w:val="004E1933"/>
    <w:rsid w:val="00501629"/>
    <w:rsid w:val="00512A5A"/>
    <w:rsid w:val="00533411"/>
    <w:rsid w:val="005545E5"/>
    <w:rsid w:val="00556825"/>
    <w:rsid w:val="00572996"/>
    <w:rsid w:val="005F536B"/>
    <w:rsid w:val="006063A2"/>
    <w:rsid w:val="006375CD"/>
    <w:rsid w:val="006518A4"/>
    <w:rsid w:val="0065511F"/>
    <w:rsid w:val="006552FA"/>
    <w:rsid w:val="006576A3"/>
    <w:rsid w:val="00687227"/>
    <w:rsid w:val="006B51F5"/>
    <w:rsid w:val="006D1E0F"/>
    <w:rsid w:val="006F73C3"/>
    <w:rsid w:val="00714FF7"/>
    <w:rsid w:val="007328CE"/>
    <w:rsid w:val="00747563"/>
    <w:rsid w:val="00765D88"/>
    <w:rsid w:val="007856D8"/>
    <w:rsid w:val="007B6B0C"/>
    <w:rsid w:val="007C6E89"/>
    <w:rsid w:val="007D0146"/>
    <w:rsid w:val="007F19AF"/>
    <w:rsid w:val="007F3B5B"/>
    <w:rsid w:val="007F6492"/>
    <w:rsid w:val="00801370"/>
    <w:rsid w:val="008102D0"/>
    <w:rsid w:val="00820D10"/>
    <w:rsid w:val="008222A3"/>
    <w:rsid w:val="00824678"/>
    <w:rsid w:val="00826DB1"/>
    <w:rsid w:val="008634A2"/>
    <w:rsid w:val="0087773E"/>
    <w:rsid w:val="0089169D"/>
    <w:rsid w:val="00897BAA"/>
    <w:rsid w:val="008A13E9"/>
    <w:rsid w:val="008B10C6"/>
    <w:rsid w:val="008C2787"/>
    <w:rsid w:val="008C39BF"/>
    <w:rsid w:val="008E4F4D"/>
    <w:rsid w:val="00904DD2"/>
    <w:rsid w:val="009150FF"/>
    <w:rsid w:val="00931923"/>
    <w:rsid w:val="0094145D"/>
    <w:rsid w:val="00945CF0"/>
    <w:rsid w:val="00965603"/>
    <w:rsid w:val="009704FE"/>
    <w:rsid w:val="00971701"/>
    <w:rsid w:val="00976120"/>
    <w:rsid w:val="009817E0"/>
    <w:rsid w:val="00984244"/>
    <w:rsid w:val="00987F12"/>
    <w:rsid w:val="009B5828"/>
    <w:rsid w:val="009C26A9"/>
    <w:rsid w:val="009C5B4C"/>
    <w:rsid w:val="009C7D6D"/>
    <w:rsid w:val="009D4CB0"/>
    <w:rsid w:val="009D656C"/>
    <w:rsid w:val="009E3A16"/>
    <w:rsid w:val="009F43CC"/>
    <w:rsid w:val="00A013E3"/>
    <w:rsid w:val="00A05451"/>
    <w:rsid w:val="00A32736"/>
    <w:rsid w:val="00A67DDB"/>
    <w:rsid w:val="00A91611"/>
    <w:rsid w:val="00A954D7"/>
    <w:rsid w:val="00AA53DB"/>
    <w:rsid w:val="00B15804"/>
    <w:rsid w:val="00B72961"/>
    <w:rsid w:val="00B7361B"/>
    <w:rsid w:val="00B923A9"/>
    <w:rsid w:val="00BA32FD"/>
    <w:rsid w:val="00BA7E40"/>
    <w:rsid w:val="00BF6078"/>
    <w:rsid w:val="00C02C7F"/>
    <w:rsid w:val="00C10E2C"/>
    <w:rsid w:val="00C506A1"/>
    <w:rsid w:val="00C55855"/>
    <w:rsid w:val="00C77F5B"/>
    <w:rsid w:val="00C84689"/>
    <w:rsid w:val="00C86180"/>
    <w:rsid w:val="00CA1712"/>
    <w:rsid w:val="00CA434C"/>
    <w:rsid w:val="00CA68E4"/>
    <w:rsid w:val="00CA7F2F"/>
    <w:rsid w:val="00CB2850"/>
    <w:rsid w:val="00CD1138"/>
    <w:rsid w:val="00CE09DE"/>
    <w:rsid w:val="00D1423B"/>
    <w:rsid w:val="00D33961"/>
    <w:rsid w:val="00D422C6"/>
    <w:rsid w:val="00D52F47"/>
    <w:rsid w:val="00D558E3"/>
    <w:rsid w:val="00D753EC"/>
    <w:rsid w:val="00DB5E44"/>
    <w:rsid w:val="00DB6F70"/>
    <w:rsid w:val="00DB6FC0"/>
    <w:rsid w:val="00DC34A9"/>
    <w:rsid w:val="00DD286A"/>
    <w:rsid w:val="00DF159C"/>
    <w:rsid w:val="00E0125A"/>
    <w:rsid w:val="00E05BA0"/>
    <w:rsid w:val="00E153D1"/>
    <w:rsid w:val="00E178DF"/>
    <w:rsid w:val="00E24515"/>
    <w:rsid w:val="00E27A08"/>
    <w:rsid w:val="00E461F0"/>
    <w:rsid w:val="00E4659E"/>
    <w:rsid w:val="00E46C46"/>
    <w:rsid w:val="00E47658"/>
    <w:rsid w:val="00E66EA3"/>
    <w:rsid w:val="00E7497A"/>
    <w:rsid w:val="00E917B0"/>
    <w:rsid w:val="00EE58EA"/>
    <w:rsid w:val="00EF479C"/>
    <w:rsid w:val="00EF5269"/>
    <w:rsid w:val="00F06141"/>
    <w:rsid w:val="00F078CD"/>
    <w:rsid w:val="00F11D48"/>
    <w:rsid w:val="00F67193"/>
    <w:rsid w:val="00F74593"/>
    <w:rsid w:val="00F82AB8"/>
    <w:rsid w:val="00F93766"/>
    <w:rsid w:val="00FB372B"/>
    <w:rsid w:val="00FD1FE4"/>
    <w:rsid w:val="00FE0F6F"/>
    <w:rsid w:val="00FE125B"/>
    <w:rsid w:val="00FE2AF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996"/>
    <w:rPr>
      <w:sz w:val="24"/>
      <w:szCs w:val="24"/>
    </w:rPr>
  </w:style>
  <w:style w:type="paragraph" w:styleId="Rubrik1">
    <w:name w:val="heading 1"/>
    <w:basedOn w:val="Normal"/>
    <w:next w:val="Normal"/>
    <w:qFormat/>
    <w:rsid w:val="00572996"/>
    <w:pPr>
      <w:keepNext/>
      <w:outlineLvl w:val="0"/>
    </w:pPr>
    <w:rPr>
      <w:rFonts w:ascii="Arial" w:hAnsi="Arial" w:cs="Arial"/>
      <w:b/>
      <w:sz w:val="20"/>
      <w:szCs w:val="20"/>
    </w:rPr>
  </w:style>
  <w:style w:type="paragraph" w:styleId="Rubrik5">
    <w:name w:val="heading 5"/>
    <w:basedOn w:val="Normal"/>
    <w:next w:val="Normal"/>
    <w:qFormat/>
    <w:rsid w:val="00572996"/>
    <w:pPr>
      <w:keepNext/>
      <w:tabs>
        <w:tab w:val="left" w:pos="1304"/>
        <w:tab w:val="left" w:pos="1814"/>
        <w:tab w:val="left" w:pos="2608"/>
        <w:tab w:val="left" w:pos="3912"/>
        <w:tab w:val="left" w:pos="5216"/>
        <w:tab w:val="left" w:pos="6521"/>
        <w:tab w:val="left" w:pos="7825"/>
        <w:tab w:val="right" w:pos="9129"/>
      </w:tabs>
      <w:ind w:left="360"/>
      <w:outlineLvl w:val="4"/>
    </w:pPr>
    <w:rPr>
      <w:rFonts w:ascii="Arial" w:hAnsi="Arial" w:cs="Arial"/>
      <w:b/>
      <w:bCs/>
      <w:sz w:val="16"/>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572996"/>
    <w:rPr>
      <w:b/>
      <w:bCs/>
      <w:sz w:val="28"/>
    </w:rPr>
  </w:style>
  <w:style w:type="paragraph" w:customStyle="1" w:styleId="Ballongtext1">
    <w:name w:val="Ballongtext1"/>
    <w:basedOn w:val="Normal"/>
    <w:semiHidden/>
    <w:rsid w:val="00572996"/>
    <w:rPr>
      <w:rFonts w:ascii="Tahoma" w:hAnsi="Tahoma" w:cs="Tahoma"/>
      <w:sz w:val="16"/>
      <w:szCs w:val="16"/>
    </w:rPr>
  </w:style>
  <w:style w:type="paragraph" w:styleId="Brdtext2">
    <w:name w:val="Body Text 2"/>
    <w:basedOn w:val="Normal"/>
    <w:rsid w:val="00572996"/>
    <w:rPr>
      <w:sz w:val="22"/>
      <w:szCs w:val="22"/>
    </w:rPr>
  </w:style>
  <w:style w:type="paragraph" w:styleId="Brdtext3">
    <w:name w:val="Body Text 3"/>
    <w:basedOn w:val="Normal"/>
    <w:rsid w:val="00572996"/>
    <w:rPr>
      <w:b/>
      <w:bCs/>
      <w:sz w:val="22"/>
      <w:szCs w:val="22"/>
    </w:rPr>
  </w:style>
  <w:style w:type="paragraph" w:styleId="Brdtextmedindrag">
    <w:name w:val="Body Text Indent"/>
    <w:basedOn w:val="Normal"/>
    <w:rsid w:val="000A7628"/>
    <w:pPr>
      <w:spacing w:after="120"/>
      <w:ind w:left="283"/>
    </w:pPr>
  </w:style>
  <w:style w:type="character" w:customStyle="1" w:styleId="rubrikblacksmall">
    <w:name w:val="rubrikblacksmall"/>
    <w:basedOn w:val="Standardstycketeckensnitt"/>
    <w:rsid w:val="000A7628"/>
  </w:style>
  <w:style w:type="paragraph" w:styleId="Sidhuvud">
    <w:name w:val="header"/>
    <w:basedOn w:val="Normal"/>
    <w:rsid w:val="00A05451"/>
    <w:pPr>
      <w:tabs>
        <w:tab w:val="center" w:pos="4536"/>
        <w:tab w:val="right" w:pos="9072"/>
      </w:tabs>
    </w:pPr>
  </w:style>
  <w:style w:type="paragraph" w:styleId="Sidfot">
    <w:name w:val="footer"/>
    <w:basedOn w:val="Normal"/>
    <w:rsid w:val="00A05451"/>
    <w:pPr>
      <w:tabs>
        <w:tab w:val="center" w:pos="4536"/>
        <w:tab w:val="right" w:pos="9072"/>
      </w:tabs>
    </w:pPr>
  </w:style>
  <w:style w:type="character" w:styleId="Hyperlnk">
    <w:name w:val="Hyperlink"/>
    <w:basedOn w:val="Standardstycketeckensnitt"/>
    <w:rsid w:val="00F74593"/>
    <w:rPr>
      <w:color w:val="0000FF"/>
      <w:u w:val="single"/>
    </w:rPr>
  </w:style>
  <w:style w:type="paragraph" w:customStyle="1" w:styleId="NoParagraphStyle">
    <w:name w:val="[No Paragraph Style]"/>
    <w:rsid w:val="001B55B4"/>
    <w:pPr>
      <w:autoSpaceDE w:val="0"/>
      <w:autoSpaceDN w:val="0"/>
      <w:adjustRightInd w:val="0"/>
      <w:spacing w:line="288" w:lineRule="auto"/>
      <w:textAlignment w:val="center"/>
    </w:pPr>
    <w:rPr>
      <w:color w:val="000000"/>
      <w:sz w:val="24"/>
      <w:szCs w:val="24"/>
    </w:rPr>
  </w:style>
  <w:style w:type="paragraph" w:styleId="Ballongtext">
    <w:name w:val="Balloon Text"/>
    <w:basedOn w:val="Normal"/>
    <w:semiHidden/>
    <w:rsid w:val="005F536B"/>
    <w:rPr>
      <w:rFonts w:ascii="Tahoma" w:hAnsi="Tahoma" w:cs="Tahoma"/>
      <w:sz w:val="16"/>
      <w:szCs w:val="16"/>
    </w:rPr>
  </w:style>
  <w:style w:type="character" w:styleId="AnvndHyperlnk">
    <w:name w:val="FollowedHyperlink"/>
    <w:basedOn w:val="Standardstycketeckensnitt"/>
    <w:rsid w:val="007F19AF"/>
    <w:rPr>
      <w:color w:val="800080" w:themeColor="followedHyperlink"/>
      <w:u w:val="single"/>
    </w:rPr>
  </w:style>
  <w:style w:type="character" w:styleId="Stark">
    <w:name w:val="Strong"/>
    <w:basedOn w:val="Standardstycketeckensnitt"/>
    <w:uiPriority w:val="22"/>
    <w:qFormat/>
    <w:rsid w:val="00747563"/>
    <w:rPr>
      <w:b/>
      <w:bCs/>
      <w:color w:val="1C1C1C"/>
    </w:rPr>
  </w:style>
  <w:style w:type="paragraph" w:styleId="Normalwebb">
    <w:name w:val="Normal (Web)"/>
    <w:basedOn w:val="Normal"/>
    <w:uiPriority w:val="99"/>
    <w:unhideWhenUsed/>
    <w:rsid w:val="00747563"/>
    <w:pPr>
      <w:spacing w:before="100" w:beforeAutospacing="1" w:after="181"/>
    </w:pPr>
  </w:style>
  <w:style w:type="paragraph" w:styleId="Liststycke">
    <w:name w:val="List Paragraph"/>
    <w:basedOn w:val="Normal"/>
    <w:uiPriority w:val="34"/>
    <w:qFormat/>
    <w:rsid w:val="00747563"/>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996"/>
    <w:rPr>
      <w:sz w:val="24"/>
      <w:szCs w:val="24"/>
    </w:rPr>
  </w:style>
  <w:style w:type="paragraph" w:styleId="Heading1">
    <w:name w:val="heading 1"/>
    <w:basedOn w:val="Normal"/>
    <w:next w:val="Normal"/>
    <w:qFormat/>
    <w:rsid w:val="00572996"/>
    <w:pPr>
      <w:keepNext/>
      <w:outlineLvl w:val="0"/>
    </w:pPr>
    <w:rPr>
      <w:rFonts w:ascii="Arial" w:hAnsi="Arial" w:cs="Arial"/>
      <w:b/>
      <w:sz w:val="20"/>
      <w:szCs w:val="20"/>
    </w:rPr>
  </w:style>
  <w:style w:type="paragraph" w:styleId="Heading5">
    <w:name w:val="heading 5"/>
    <w:basedOn w:val="Normal"/>
    <w:next w:val="Normal"/>
    <w:qFormat/>
    <w:rsid w:val="00572996"/>
    <w:pPr>
      <w:keepNext/>
      <w:tabs>
        <w:tab w:val="left" w:pos="1304"/>
        <w:tab w:val="left" w:pos="1814"/>
        <w:tab w:val="left" w:pos="2608"/>
        <w:tab w:val="left" w:pos="3912"/>
        <w:tab w:val="left" w:pos="5216"/>
        <w:tab w:val="left" w:pos="6521"/>
        <w:tab w:val="left" w:pos="7825"/>
        <w:tab w:val="right" w:pos="9129"/>
      </w:tabs>
      <w:ind w:left="360"/>
      <w:outlineLvl w:val="4"/>
    </w:pPr>
    <w:rPr>
      <w:rFonts w:ascii="Arial" w:hAnsi="Arial" w:cs="Arial"/>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72996"/>
    <w:rPr>
      <w:b/>
      <w:bCs/>
      <w:sz w:val="28"/>
    </w:rPr>
  </w:style>
  <w:style w:type="paragraph" w:customStyle="1" w:styleId="Ballongtext1">
    <w:name w:val="Ballongtext1"/>
    <w:basedOn w:val="Normal"/>
    <w:semiHidden/>
    <w:rsid w:val="00572996"/>
    <w:rPr>
      <w:rFonts w:ascii="Tahoma" w:hAnsi="Tahoma" w:cs="Tahoma"/>
      <w:sz w:val="16"/>
      <w:szCs w:val="16"/>
    </w:rPr>
  </w:style>
  <w:style w:type="paragraph" w:styleId="BodyText2">
    <w:name w:val="Body Text 2"/>
    <w:basedOn w:val="Normal"/>
    <w:rsid w:val="00572996"/>
    <w:rPr>
      <w:sz w:val="22"/>
      <w:szCs w:val="22"/>
    </w:rPr>
  </w:style>
  <w:style w:type="paragraph" w:styleId="BodyText3">
    <w:name w:val="Body Text 3"/>
    <w:basedOn w:val="Normal"/>
    <w:rsid w:val="00572996"/>
    <w:rPr>
      <w:b/>
      <w:bCs/>
      <w:sz w:val="22"/>
      <w:szCs w:val="22"/>
    </w:rPr>
  </w:style>
  <w:style w:type="paragraph" w:styleId="BodyTextIndent">
    <w:name w:val="Body Text Indent"/>
    <w:basedOn w:val="Normal"/>
    <w:rsid w:val="000A7628"/>
    <w:pPr>
      <w:spacing w:after="120"/>
      <w:ind w:left="283"/>
    </w:pPr>
  </w:style>
  <w:style w:type="character" w:customStyle="1" w:styleId="rubrikblacksmall">
    <w:name w:val="rubrikblacksmall"/>
    <w:basedOn w:val="DefaultParagraphFont"/>
    <w:rsid w:val="000A7628"/>
  </w:style>
  <w:style w:type="paragraph" w:styleId="Header">
    <w:name w:val="header"/>
    <w:basedOn w:val="Normal"/>
    <w:rsid w:val="00A05451"/>
    <w:pPr>
      <w:tabs>
        <w:tab w:val="center" w:pos="4536"/>
        <w:tab w:val="right" w:pos="9072"/>
      </w:tabs>
    </w:pPr>
  </w:style>
  <w:style w:type="paragraph" w:styleId="Footer">
    <w:name w:val="footer"/>
    <w:basedOn w:val="Normal"/>
    <w:rsid w:val="00A05451"/>
    <w:pPr>
      <w:tabs>
        <w:tab w:val="center" w:pos="4536"/>
        <w:tab w:val="right" w:pos="9072"/>
      </w:tabs>
    </w:pPr>
  </w:style>
  <w:style w:type="character" w:styleId="Hyperlink">
    <w:name w:val="Hyperlink"/>
    <w:basedOn w:val="DefaultParagraphFont"/>
    <w:rsid w:val="00F74593"/>
    <w:rPr>
      <w:color w:val="0000FF"/>
      <w:u w:val="single"/>
    </w:rPr>
  </w:style>
  <w:style w:type="paragraph" w:customStyle="1" w:styleId="NoParagraphStyle">
    <w:name w:val="[No Paragraph Style]"/>
    <w:rsid w:val="001B55B4"/>
    <w:pPr>
      <w:autoSpaceDE w:val="0"/>
      <w:autoSpaceDN w:val="0"/>
      <w:adjustRightInd w:val="0"/>
      <w:spacing w:line="288" w:lineRule="auto"/>
      <w:textAlignment w:val="center"/>
    </w:pPr>
    <w:rPr>
      <w:color w:val="000000"/>
      <w:sz w:val="24"/>
      <w:szCs w:val="24"/>
    </w:rPr>
  </w:style>
  <w:style w:type="paragraph" w:styleId="BalloonText">
    <w:name w:val="Balloon Text"/>
    <w:basedOn w:val="Normal"/>
    <w:semiHidden/>
    <w:rsid w:val="005F536B"/>
    <w:rPr>
      <w:rFonts w:ascii="Tahoma" w:hAnsi="Tahoma" w:cs="Tahoma"/>
      <w:sz w:val="16"/>
      <w:szCs w:val="16"/>
    </w:rPr>
  </w:style>
  <w:style w:type="character" w:styleId="FollowedHyperlink">
    <w:name w:val="FollowedHyperlink"/>
    <w:basedOn w:val="DefaultParagraphFont"/>
    <w:rsid w:val="007F19A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97906812">
      <w:bodyDiv w:val="1"/>
      <w:marLeft w:val="0"/>
      <w:marRight w:val="0"/>
      <w:marTop w:val="0"/>
      <w:marBottom w:val="0"/>
      <w:divBdr>
        <w:top w:val="none" w:sz="0" w:space="0" w:color="auto"/>
        <w:left w:val="none" w:sz="0" w:space="0" w:color="auto"/>
        <w:bottom w:val="none" w:sz="0" w:space="0" w:color="auto"/>
        <w:right w:val="none" w:sz="0" w:space="0" w:color="auto"/>
      </w:divBdr>
      <w:divsChild>
        <w:div w:id="421686167">
          <w:marLeft w:val="0"/>
          <w:marRight w:val="0"/>
          <w:marTop w:val="0"/>
          <w:marBottom w:val="0"/>
          <w:divBdr>
            <w:top w:val="none" w:sz="0" w:space="0" w:color="auto"/>
            <w:left w:val="none" w:sz="0" w:space="0" w:color="auto"/>
            <w:bottom w:val="none" w:sz="0" w:space="0" w:color="auto"/>
            <w:right w:val="none" w:sz="0" w:space="0" w:color="auto"/>
          </w:divBdr>
          <w:divsChild>
            <w:div w:id="492182200">
              <w:marLeft w:val="0"/>
              <w:marRight w:val="0"/>
              <w:marTop w:val="0"/>
              <w:marBottom w:val="0"/>
              <w:divBdr>
                <w:top w:val="none" w:sz="0" w:space="0" w:color="auto"/>
                <w:left w:val="none" w:sz="0" w:space="0" w:color="auto"/>
                <w:bottom w:val="none" w:sz="0" w:space="0" w:color="auto"/>
                <w:right w:val="none" w:sz="0" w:space="0" w:color="auto"/>
              </w:divBdr>
            </w:div>
            <w:div w:id="570235666">
              <w:marLeft w:val="0"/>
              <w:marRight w:val="0"/>
              <w:marTop w:val="0"/>
              <w:marBottom w:val="0"/>
              <w:divBdr>
                <w:top w:val="none" w:sz="0" w:space="0" w:color="auto"/>
                <w:left w:val="none" w:sz="0" w:space="0" w:color="auto"/>
                <w:bottom w:val="none" w:sz="0" w:space="0" w:color="auto"/>
                <w:right w:val="none" w:sz="0" w:space="0" w:color="auto"/>
              </w:divBdr>
            </w:div>
            <w:div w:id="164877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29192">
      <w:bodyDiv w:val="1"/>
      <w:marLeft w:val="0"/>
      <w:marRight w:val="0"/>
      <w:marTop w:val="0"/>
      <w:marBottom w:val="0"/>
      <w:divBdr>
        <w:top w:val="none" w:sz="0" w:space="0" w:color="auto"/>
        <w:left w:val="none" w:sz="0" w:space="0" w:color="auto"/>
        <w:bottom w:val="none" w:sz="0" w:space="0" w:color="auto"/>
        <w:right w:val="none" w:sz="0" w:space="0" w:color="auto"/>
      </w:divBdr>
      <w:divsChild>
        <w:div w:id="1555191999">
          <w:marLeft w:val="0"/>
          <w:marRight w:val="0"/>
          <w:marTop w:val="0"/>
          <w:marBottom w:val="0"/>
          <w:divBdr>
            <w:top w:val="none" w:sz="0" w:space="0" w:color="auto"/>
            <w:left w:val="none" w:sz="0" w:space="0" w:color="auto"/>
            <w:bottom w:val="none" w:sz="0" w:space="0" w:color="auto"/>
            <w:right w:val="none" w:sz="0" w:space="0" w:color="auto"/>
          </w:divBdr>
          <w:divsChild>
            <w:div w:id="233049077">
              <w:marLeft w:val="0"/>
              <w:marRight w:val="0"/>
              <w:marTop w:val="0"/>
              <w:marBottom w:val="0"/>
              <w:divBdr>
                <w:top w:val="none" w:sz="0" w:space="0" w:color="auto"/>
                <w:left w:val="none" w:sz="0" w:space="0" w:color="auto"/>
                <w:bottom w:val="none" w:sz="0" w:space="0" w:color="auto"/>
                <w:right w:val="none" w:sz="0" w:space="0" w:color="auto"/>
              </w:divBdr>
            </w:div>
            <w:div w:id="1274244596">
              <w:marLeft w:val="0"/>
              <w:marRight w:val="0"/>
              <w:marTop w:val="0"/>
              <w:marBottom w:val="0"/>
              <w:divBdr>
                <w:top w:val="none" w:sz="0" w:space="0" w:color="auto"/>
                <w:left w:val="none" w:sz="0" w:space="0" w:color="auto"/>
                <w:bottom w:val="none" w:sz="0" w:space="0" w:color="auto"/>
                <w:right w:val="none" w:sz="0" w:space="0" w:color="auto"/>
              </w:divBdr>
            </w:div>
            <w:div w:id="15488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02236">
      <w:bodyDiv w:val="1"/>
      <w:marLeft w:val="0"/>
      <w:marRight w:val="0"/>
      <w:marTop w:val="0"/>
      <w:marBottom w:val="0"/>
      <w:divBdr>
        <w:top w:val="none" w:sz="0" w:space="0" w:color="auto"/>
        <w:left w:val="none" w:sz="0" w:space="0" w:color="auto"/>
        <w:bottom w:val="none" w:sz="0" w:space="0" w:color="auto"/>
        <w:right w:val="none" w:sz="0" w:space="0" w:color="auto"/>
      </w:divBdr>
      <w:divsChild>
        <w:div w:id="1629311030">
          <w:marLeft w:val="0"/>
          <w:marRight w:val="0"/>
          <w:marTop w:val="0"/>
          <w:marBottom w:val="0"/>
          <w:divBdr>
            <w:top w:val="none" w:sz="0" w:space="0" w:color="auto"/>
            <w:left w:val="none" w:sz="0" w:space="0" w:color="auto"/>
            <w:bottom w:val="none" w:sz="0" w:space="0" w:color="auto"/>
            <w:right w:val="none" w:sz="0" w:space="0" w:color="auto"/>
          </w:divBdr>
          <w:divsChild>
            <w:div w:id="42561368">
              <w:marLeft w:val="0"/>
              <w:marRight w:val="0"/>
              <w:marTop w:val="0"/>
              <w:marBottom w:val="0"/>
              <w:divBdr>
                <w:top w:val="none" w:sz="0" w:space="0" w:color="auto"/>
                <w:left w:val="none" w:sz="0" w:space="0" w:color="auto"/>
                <w:bottom w:val="none" w:sz="0" w:space="0" w:color="auto"/>
                <w:right w:val="none" w:sz="0" w:space="0" w:color="auto"/>
              </w:divBdr>
            </w:div>
            <w:div w:id="540098640">
              <w:marLeft w:val="0"/>
              <w:marRight w:val="0"/>
              <w:marTop w:val="0"/>
              <w:marBottom w:val="0"/>
              <w:divBdr>
                <w:top w:val="none" w:sz="0" w:space="0" w:color="auto"/>
                <w:left w:val="none" w:sz="0" w:space="0" w:color="auto"/>
                <w:bottom w:val="none" w:sz="0" w:space="0" w:color="auto"/>
                <w:right w:val="none" w:sz="0" w:space="0" w:color="auto"/>
              </w:divBdr>
            </w:div>
            <w:div w:id="622002910">
              <w:marLeft w:val="0"/>
              <w:marRight w:val="0"/>
              <w:marTop w:val="0"/>
              <w:marBottom w:val="0"/>
              <w:divBdr>
                <w:top w:val="none" w:sz="0" w:space="0" w:color="auto"/>
                <w:left w:val="none" w:sz="0" w:space="0" w:color="auto"/>
                <w:bottom w:val="none" w:sz="0" w:space="0" w:color="auto"/>
                <w:right w:val="none" w:sz="0" w:space="0" w:color="auto"/>
              </w:divBdr>
            </w:div>
            <w:div w:id="1800026206">
              <w:marLeft w:val="0"/>
              <w:marRight w:val="0"/>
              <w:marTop w:val="0"/>
              <w:marBottom w:val="0"/>
              <w:divBdr>
                <w:top w:val="none" w:sz="0" w:space="0" w:color="auto"/>
                <w:left w:val="none" w:sz="0" w:space="0" w:color="auto"/>
                <w:bottom w:val="none" w:sz="0" w:space="0" w:color="auto"/>
                <w:right w:val="none" w:sz="0" w:space="0" w:color="auto"/>
              </w:divBdr>
            </w:div>
            <w:div w:id="20340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546720">
      <w:bodyDiv w:val="1"/>
      <w:marLeft w:val="0"/>
      <w:marRight w:val="0"/>
      <w:marTop w:val="0"/>
      <w:marBottom w:val="0"/>
      <w:divBdr>
        <w:top w:val="none" w:sz="0" w:space="0" w:color="auto"/>
        <w:left w:val="none" w:sz="0" w:space="0" w:color="auto"/>
        <w:bottom w:val="none" w:sz="0" w:space="0" w:color="auto"/>
        <w:right w:val="none" w:sz="0" w:space="0" w:color="auto"/>
      </w:divBdr>
      <w:divsChild>
        <w:div w:id="1444610114">
          <w:marLeft w:val="0"/>
          <w:marRight w:val="0"/>
          <w:marTop w:val="0"/>
          <w:marBottom w:val="0"/>
          <w:divBdr>
            <w:top w:val="none" w:sz="0" w:space="0" w:color="auto"/>
            <w:left w:val="none" w:sz="0" w:space="0" w:color="auto"/>
            <w:bottom w:val="none" w:sz="0" w:space="0" w:color="auto"/>
            <w:right w:val="none" w:sz="0" w:space="0" w:color="auto"/>
          </w:divBdr>
          <w:divsChild>
            <w:div w:id="711151173">
              <w:marLeft w:val="0"/>
              <w:marRight w:val="0"/>
              <w:marTop w:val="0"/>
              <w:marBottom w:val="0"/>
              <w:divBdr>
                <w:top w:val="none" w:sz="0" w:space="0" w:color="auto"/>
                <w:left w:val="none" w:sz="0" w:space="0" w:color="auto"/>
                <w:bottom w:val="none" w:sz="0" w:space="0" w:color="auto"/>
                <w:right w:val="none" w:sz="0" w:space="0" w:color="auto"/>
              </w:divBdr>
              <w:divsChild>
                <w:div w:id="1591086419">
                  <w:marLeft w:val="0"/>
                  <w:marRight w:val="0"/>
                  <w:marTop w:val="0"/>
                  <w:marBottom w:val="0"/>
                  <w:divBdr>
                    <w:top w:val="none" w:sz="0" w:space="0" w:color="auto"/>
                    <w:left w:val="none" w:sz="0" w:space="0" w:color="auto"/>
                    <w:bottom w:val="none" w:sz="0" w:space="0" w:color="auto"/>
                    <w:right w:val="none" w:sz="0" w:space="0" w:color="auto"/>
                  </w:divBdr>
                  <w:divsChild>
                    <w:div w:id="558368280">
                      <w:marLeft w:val="0"/>
                      <w:marRight w:val="0"/>
                      <w:marTop w:val="0"/>
                      <w:marBottom w:val="0"/>
                      <w:divBdr>
                        <w:top w:val="none" w:sz="0" w:space="0" w:color="auto"/>
                        <w:left w:val="none" w:sz="0" w:space="0" w:color="auto"/>
                        <w:bottom w:val="none" w:sz="0" w:space="0" w:color="auto"/>
                        <w:right w:val="none" w:sz="0" w:space="0" w:color="auto"/>
                      </w:divBdr>
                      <w:divsChild>
                        <w:div w:id="8881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459</Words>
  <Characters>2545</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Pressmeddelande</vt:lpstr>
    </vt:vector>
  </TitlesOfParts>
  <Company>Sörmlandsbanken</Company>
  <LinksUpToDate>false</LinksUpToDate>
  <CharactersWithSpaces>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mats</dc:creator>
  <cp:lastModifiedBy>richard</cp:lastModifiedBy>
  <cp:revision>6</cp:revision>
  <cp:lastPrinted>2014-08-25T07:21:00Z</cp:lastPrinted>
  <dcterms:created xsi:type="dcterms:W3CDTF">2014-08-25T06:38:00Z</dcterms:created>
  <dcterms:modified xsi:type="dcterms:W3CDTF">2014-08-25T08:32:00Z</dcterms:modified>
</cp:coreProperties>
</file>