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25B7" w14:textId="77777777" w:rsidR="00FA106E" w:rsidRDefault="00FA106E" w:rsidP="00FA106E">
      <w:pPr>
        <w:rPr>
          <w:color w:val="000000"/>
          <w:sz w:val="24"/>
          <w:szCs w:val="24"/>
        </w:rPr>
      </w:pPr>
      <w:r>
        <w:rPr>
          <w:b/>
          <w:bCs/>
          <w:color w:val="000000"/>
          <w:sz w:val="40"/>
          <w:szCs w:val="40"/>
        </w:rPr>
        <w:t>Kommer godset fram i Stockholm-Mälarregionen?</w:t>
      </w:r>
    </w:p>
    <w:p w14:paraId="16E0D166" w14:textId="77777777" w:rsidR="00FA106E" w:rsidRDefault="00FA106E" w:rsidP="00FA106E">
      <w:pPr>
        <w:rPr>
          <w:color w:val="000000"/>
          <w:sz w:val="24"/>
          <w:szCs w:val="24"/>
        </w:rPr>
      </w:pPr>
      <w:r>
        <w:rPr>
          <w:rFonts w:eastAsia="Times New Roman" w:cs="Times New Roman"/>
          <w:b/>
          <w:bCs/>
          <w:color w:val="000000"/>
          <w:sz w:val="24"/>
          <w:szCs w:val="24"/>
        </w:rPr>
        <w:t> </w:t>
      </w:r>
    </w:p>
    <w:p w14:paraId="49CDE988" w14:textId="7F3C78AF" w:rsidR="00FA106E" w:rsidRPr="00FA106E" w:rsidRDefault="00FA106E" w:rsidP="00FA106E">
      <w:pPr>
        <w:rPr>
          <w:rFonts w:eastAsia="Times New Roman" w:cs="Times New Roman"/>
          <w:b/>
          <w:bCs/>
          <w:color w:val="000000"/>
          <w:sz w:val="24"/>
          <w:szCs w:val="24"/>
        </w:rPr>
      </w:pPr>
      <w:r>
        <w:rPr>
          <w:rFonts w:eastAsia="Times New Roman" w:cs="Times New Roman"/>
          <w:b/>
          <w:bCs/>
          <w:color w:val="000000"/>
          <w:sz w:val="24"/>
          <w:szCs w:val="24"/>
        </w:rPr>
        <w:t>De sju länen i Mälardalsrådets En Bättre Sits-samarbete släpper en gemensam delrapport om mål, nuläge och utmaningar för godstransporterna i Stockholm-Mälarregionen. Delrapporten utgör ett första steg på vägen mot en komplett storregional godsstrategi för Stockholm-Mälarregionen.</w:t>
      </w:r>
    </w:p>
    <w:p w14:paraId="7B84D813" w14:textId="77777777" w:rsidR="00FA106E" w:rsidRDefault="00FA106E" w:rsidP="00FA106E">
      <w:pPr>
        <w:rPr>
          <w:color w:val="000000"/>
          <w:sz w:val="24"/>
          <w:szCs w:val="24"/>
        </w:rPr>
      </w:pPr>
      <w:r>
        <w:rPr>
          <w:rFonts w:eastAsia="Times New Roman" w:cs="Times New Roman"/>
          <w:b/>
          <w:bCs/>
          <w:color w:val="000000"/>
          <w:sz w:val="24"/>
          <w:szCs w:val="24"/>
        </w:rPr>
        <w:t> </w:t>
      </w:r>
    </w:p>
    <w:p w14:paraId="326250A8" w14:textId="731ED90A" w:rsidR="00FA106E" w:rsidRDefault="00FA106E" w:rsidP="00FA106E">
      <w:pPr>
        <w:rPr>
          <w:color w:val="000000"/>
          <w:sz w:val="24"/>
          <w:szCs w:val="24"/>
        </w:rPr>
      </w:pPr>
      <w:r>
        <w:rPr>
          <w:rFonts w:eastAsia="Times New Roman" w:cs="Times New Roman"/>
          <w:color w:val="000000"/>
          <w:sz w:val="24"/>
          <w:szCs w:val="24"/>
        </w:rPr>
        <w:t>En Bättre Sits är det transportpolitiska samarbetet mellan de sju länen Stockholm, Uppsala, Västmanland, Örebro, Sörmland, Östergötland och Gotland. Inom ramen för En Bättre Sits har länen enats om gemensamma mål om en sammanhållen, hållbar region med infrastruktur och kollektivtrafik som underlättar människors vardag</w:t>
      </w:r>
      <w:r w:rsidR="00F66AA5">
        <w:rPr>
          <w:rFonts w:eastAsia="Times New Roman" w:cs="Times New Roman"/>
          <w:color w:val="000000"/>
          <w:sz w:val="24"/>
          <w:szCs w:val="24"/>
        </w:rPr>
        <w:t xml:space="preserve"> samt </w:t>
      </w:r>
      <w:r>
        <w:rPr>
          <w:rFonts w:eastAsia="Times New Roman" w:cs="Times New Roman"/>
          <w:color w:val="000000"/>
          <w:sz w:val="24"/>
          <w:szCs w:val="24"/>
        </w:rPr>
        <w:t xml:space="preserve">en utvecklad handel </w:t>
      </w:r>
      <w:r w:rsidR="00F66AA5">
        <w:rPr>
          <w:rFonts w:eastAsia="Times New Roman" w:cs="Times New Roman"/>
          <w:color w:val="000000"/>
          <w:sz w:val="24"/>
          <w:szCs w:val="24"/>
        </w:rPr>
        <w:t xml:space="preserve">och </w:t>
      </w:r>
      <w:r>
        <w:rPr>
          <w:rFonts w:eastAsia="Times New Roman" w:cs="Times New Roman"/>
          <w:color w:val="000000"/>
          <w:sz w:val="24"/>
          <w:szCs w:val="24"/>
        </w:rPr>
        <w:t>godstransport i regionen. Mälardalsrådet koordinerar En Bättre Sits-samarbetet.</w:t>
      </w:r>
    </w:p>
    <w:p w14:paraId="00BD0B56" w14:textId="77777777" w:rsidR="00FA106E" w:rsidRDefault="00FA106E" w:rsidP="00FA106E">
      <w:pPr>
        <w:rPr>
          <w:color w:val="000000"/>
          <w:sz w:val="24"/>
          <w:szCs w:val="24"/>
        </w:rPr>
      </w:pPr>
      <w:r>
        <w:rPr>
          <w:rFonts w:eastAsia="Times New Roman" w:cs="Times New Roman"/>
          <w:color w:val="000000"/>
          <w:sz w:val="24"/>
          <w:szCs w:val="24"/>
        </w:rPr>
        <w:t> </w:t>
      </w:r>
    </w:p>
    <w:p w14:paraId="6F688E99" w14:textId="60D6BEAC" w:rsidR="00FA106E" w:rsidRDefault="00FA106E" w:rsidP="00FA106E">
      <w:pPr>
        <w:rPr>
          <w:color w:val="000000"/>
          <w:sz w:val="24"/>
          <w:szCs w:val="24"/>
        </w:rPr>
      </w:pPr>
      <w:r>
        <w:rPr>
          <w:rFonts w:eastAsia="Times New Roman" w:cs="Times New Roman"/>
          <w:color w:val="000000"/>
          <w:sz w:val="24"/>
          <w:szCs w:val="24"/>
        </w:rPr>
        <w:t xml:space="preserve">- Stockholm-Mälarregionen är med sina 4 miljoner invånare Sveriges största konsumentmarknad, men har också en omfattande varuproduktion och stora transitflöden av gods. I takt med att regionen växer och det internationella utbytet vidgas, </w:t>
      </w:r>
      <w:bookmarkStart w:id="0" w:name="_GoBack"/>
      <w:bookmarkEnd w:id="0"/>
      <w:r>
        <w:rPr>
          <w:rFonts w:eastAsia="Times New Roman" w:cs="Times New Roman"/>
          <w:color w:val="000000"/>
          <w:sz w:val="24"/>
          <w:szCs w:val="24"/>
        </w:rPr>
        <w:t>ökar även behovet av godstransporter. Det behövs ett tydligare helhetsperspektiv på Sveriges transportinfrastruktur. En storregional godsstrategi ger just det och den här delrapporten är ett viktigt steg på vägen, säger Kristoffer Tamsons (M), trafiklandstingsråd Stockholms län och ordförande En Bättre Sits.</w:t>
      </w:r>
    </w:p>
    <w:p w14:paraId="193371CE" w14:textId="77777777" w:rsidR="00FA106E" w:rsidRDefault="00FA106E" w:rsidP="00FA106E">
      <w:pPr>
        <w:rPr>
          <w:color w:val="000000"/>
          <w:sz w:val="24"/>
          <w:szCs w:val="24"/>
        </w:rPr>
      </w:pPr>
      <w:r>
        <w:rPr>
          <w:rFonts w:eastAsia="Times New Roman" w:cs="Times New Roman"/>
          <w:color w:val="000000"/>
          <w:sz w:val="24"/>
          <w:szCs w:val="24"/>
        </w:rPr>
        <w:t> </w:t>
      </w:r>
    </w:p>
    <w:p w14:paraId="65A1B257" w14:textId="77777777" w:rsidR="00FA106E" w:rsidRDefault="00FA106E" w:rsidP="00FA106E">
      <w:pPr>
        <w:rPr>
          <w:color w:val="000000"/>
          <w:sz w:val="24"/>
          <w:szCs w:val="24"/>
        </w:rPr>
      </w:pPr>
      <w:r>
        <w:rPr>
          <w:rFonts w:eastAsia="Times New Roman" w:cs="Times New Roman"/>
          <w:color w:val="000000"/>
          <w:sz w:val="24"/>
          <w:szCs w:val="24"/>
        </w:rPr>
        <w:t xml:space="preserve">- Godstransportarbetet i regionen förväntas vara 65 procent större år 2040 än vad det är idag. Samtidigt växer även persontransporterna, som i hög grad nyttjar samma infrastruktur. Genom att identifiera kritiska faktorer i arbetet för effektiva och hållbara godstransporter kan vi ligga steget före i vår transportinfrastrukturplanering. Delrapporten ger oss en god bild av nuläget, säger Monica Johansson (S), finanslandstingsråd Sörmland och vice ordförande En Bättre Sits. </w:t>
      </w:r>
    </w:p>
    <w:p w14:paraId="0743B0E4" w14:textId="77777777" w:rsidR="00FA106E" w:rsidRDefault="00FA106E" w:rsidP="00FA106E">
      <w:pPr>
        <w:rPr>
          <w:color w:val="000000"/>
          <w:sz w:val="24"/>
          <w:szCs w:val="24"/>
        </w:rPr>
      </w:pPr>
      <w:r>
        <w:rPr>
          <w:rFonts w:eastAsia="Times New Roman" w:cs="Times New Roman"/>
          <w:color w:val="000000"/>
          <w:sz w:val="24"/>
          <w:szCs w:val="24"/>
        </w:rPr>
        <w:t> </w:t>
      </w:r>
    </w:p>
    <w:p w14:paraId="4AE5C2EA" w14:textId="77777777" w:rsidR="00FA106E" w:rsidRDefault="00FA106E" w:rsidP="00FA106E">
      <w:pPr>
        <w:rPr>
          <w:color w:val="000000"/>
          <w:sz w:val="24"/>
          <w:szCs w:val="24"/>
        </w:rPr>
      </w:pPr>
      <w:r>
        <w:rPr>
          <w:rFonts w:eastAsia="Times New Roman" w:cs="Times New Roman"/>
          <w:color w:val="000000"/>
          <w:sz w:val="24"/>
          <w:szCs w:val="24"/>
        </w:rPr>
        <w:t>- Det behövs ett helhetsgrepp om Stockholm-Mälarregionens godstransporter. Dagens förhållanden är inte förenliga med ambitionen att öka energieffektiviteten i och minska utsläppen från transportsystemet. Framför allt vägtransporternas omfattning och tillväxt utgör ett hinder i uppfyllandet av målen, säger Jenny Lundström (MP), regionråd Region Uppsala.</w:t>
      </w:r>
    </w:p>
    <w:p w14:paraId="6B736BAA" w14:textId="77777777" w:rsidR="00FA106E" w:rsidRDefault="00FA106E" w:rsidP="00FA106E">
      <w:pPr>
        <w:rPr>
          <w:color w:val="000000"/>
          <w:sz w:val="24"/>
          <w:szCs w:val="24"/>
        </w:rPr>
      </w:pPr>
      <w:r>
        <w:rPr>
          <w:rFonts w:eastAsia="Times New Roman" w:cs="Times New Roman"/>
          <w:color w:val="000000"/>
          <w:sz w:val="24"/>
          <w:szCs w:val="24"/>
        </w:rPr>
        <w:t> </w:t>
      </w:r>
    </w:p>
    <w:p w14:paraId="45F63EBC" w14:textId="77777777" w:rsidR="00FA106E" w:rsidRDefault="00FA106E" w:rsidP="00FA106E">
      <w:pPr>
        <w:rPr>
          <w:color w:val="000000"/>
          <w:sz w:val="24"/>
          <w:szCs w:val="24"/>
        </w:rPr>
      </w:pPr>
      <w:r>
        <w:rPr>
          <w:rFonts w:eastAsia="Times New Roman" w:cs="Times New Roman"/>
          <w:color w:val="000000"/>
          <w:sz w:val="24"/>
          <w:szCs w:val="24"/>
        </w:rPr>
        <w:t>- En överföring av gods från väg till järnväg och sjötransporter samt en ökad användning av intermodala transporter behövs för att öka tillgängligheten för person- och godstrafik i det storregionala transportsystemet. Med en bättre användning av sjöfarten och befintliga vattenvägar kan vi stärka vår internationella konkurrenskraft och öka tillgängligheten för person- och godstrafik i det storregionala transportsystemet, säger Tommy Levinsson (S), regionråd Region Västmanland.</w:t>
      </w:r>
    </w:p>
    <w:p w14:paraId="12D19462" w14:textId="77777777" w:rsidR="00FA106E" w:rsidRDefault="00FA106E" w:rsidP="00FA106E">
      <w:pPr>
        <w:rPr>
          <w:color w:val="000000"/>
          <w:sz w:val="24"/>
          <w:szCs w:val="24"/>
        </w:rPr>
      </w:pPr>
      <w:r>
        <w:rPr>
          <w:rFonts w:eastAsia="Times New Roman" w:cs="Times New Roman"/>
          <w:color w:val="000000"/>
          <w:sz w:val="24"/>
          <w:szCs w:val="24"/>
        </w:rPr>
        <w:t> </w:t>
      </w:r>
    </w:p>
    <w:p w14:paraId="0D361E2A" w14:textId="7483D9F1" w:rsidR="00FA106E" w:rsidRDefault="00FA106E" w:rsidP="00FA106E">
      <w:pPr>
        <w:rPr>
          <w:color w:val="000000"/>
          <w:sz w:val="24"/>
          <w:szCs w:val="24"/>
        </w:rPr>
      </w:pPr>
      <w:bookmarkStart w:id="1" w:name="_Hlk517072833"/>
      <w:r>
        <w:rPr>
          <w:rFonts w:eastAsia="Times New Roman" w:cs="Times New Roman"/>
          <w:color w:val="000000"/>
          <w:sz w:val="24"/>
          <w:szCs w:val="24"/>
        </w:rPr>
        <w:t xml:space="preserve">- Stockholm-Mälarregionen är hela Sveriges transportnav och en del i ett större transeuropeiskt transportsystem. </w:t>
      </w:r>
      <w:r w:rsidR="00F403D0">
        <w:rPr>
          <w:rFonts w:eastAsia="Times New Roman" w:cs="Times New Roman"/>
          <w:color w:val="000000"/>
          <w:sz w:val="24"/>
          <w:szCs w:val="24"/>
        </w:rPr>
        <w:t xml:space="preserve">En storregional godsstrategi måste se mål, nuläge och utmaningar i ett brett perspektiv. </w:t>
      </w:r>
      <w:r>
        <w:rPr>
          <w:rFonts w:eastAsia="Times New Roman" w:cs="Times New Roman"/>
          <w:color w:val="000000"/>
          <w:sz w:val="24"/>
          <w:szCs w:val="24"/>
        </w:rPr>
        <w:t xml:space="preserve">Att säkerställa tillförlitliga och effektiva transporter till, från och inom regionen är avgörande för landets ekonomiska utveckling, men också en förutsättning för en minskad miljö- och klimatbelastning. </w:t>
      </w:r>
      <w:r w:rsidR="00F403D0">
        <w:rPr>
          <w:rFonts w:eastAsia="Times New Roman" w:cs="Times New Roman"/>
          <w:color w:val="000000"/>
          <w:sz w:val="24"/>
          <w:szCs w:val="24"/>
        </w:rPr>
        <w:t xml:space="preserve">Då måste vi underlätta för </w:t>
      </w:r>
      <w:r w:rsidR="00F403D0">
        <w:rPr>
          <w:rFonts w:eastAsia="Times New Roman" w:cs="Times New Roman"/>
          <w:color w:val="000000"/>
          <w:sz w:val="24"/>
          <w:szCs w:val="24"/>
        </w:rPr>
        <w:lastRenderedPageBreak/>
        <w:t>godstransporter på vatten och på räls</w:t>
      </w:r>
      <w:r>
        <w:rPr>
          <w:rFonts w:eastAsia="Times New Roman" w:cs="Times New Roman"/>
          <w:color w:val="000000"/>
          <w:sz w:val="24"/>
          <w:szCs w:val="24"/>
        </w:rPr>
        <w:t>, säger Mats Gunnarsson (MP), regionråd Region Örebro län.</w:t>
      </w:r>
    </w:p>
    <w:bookmarkEnd w:id="1"/>
    <w:p w14:paraId="702FEB53" w14:textId="77777777" w:rsidR="00FA106E" w:rsidRDefault="00FA106E" w:rsidP="00FA106E">
      <w:pPr>
        <w:rPr>
          <w:color w:val="000000"/>
          <w:sz w:val="24"/>
          <w:szCs w:val="24"/>
        </w:rPr>
      </w:pPr>
      <w:r>
        <w:rPr>
          <w:rFonts w:eastAsia="Times New Roman" w:cs="Times New Roman"/>
          <w:color w:val="000000"/>
          <w:sz w:val="24"/>
          <w:szCs w:val="24"/>
        </w:rPr>
        <w:t> </w:t>
      </w:r>
    </w:p>
    <w:p w14:paraId="7963C696" w14:textId="77777777" w:rsidR="00FA106E" w:rsidRDefault="00FA106E" w:rsidP="00FA106E">
      <w:pPr>
        <w:rPr>
          <w:color w:val="000000"/>
          <w:sz w:val="24"/>
          <w:szCs w:val="24"/>
        </w:rPr>
      </w:pPr>
      <w:r>
        <w:rPr>
          <w:rFonts w:eastAsia="Times New Roman" w:cs="Times New Roman"/>
          <w:color w:val="000000"/>
          <w:sz w:val="24"/>
          <w:szCs w:val="24"/>
        </w:rPr>
        <w:t>- Det krävs en omställning av vägtrafiken till förnyelsebara drivmedel för att uppnå fossilfria transporter. El, biogas, vätgas och biodiesel kan alla vara en del av omställningen, men för det krävs en heltäckande infrastruktur både på nationell och europeisk nivå. Det låga kapacitetsutnyttjanden och tomma lastbilstransporter är en utmaning. I vägtrafiken kör omkring en fjärdedel av europeiska lastbilar helt tomma och fyllnadsgraden ligger totalt sett endast på cirka 50 procent, säger Göran Gunnarsson (C), regionråd Region Östergötland.</w:t>
      </w:r>
    </w:p>
    <w:p w14:paraId="03C65704" w14:textId="77777777" w:rsidR="00FA106E" w:rsidRDefault="00FA106E" w:rsidP="00FA106E">
      <w:pPr>
        <w:rPr>
          <w:color w:val="000000"/>
          <w:sz w:val="24"/>
          <w:szCs w:val="24"/>
        </w:rPr>
      </w:pPr>
      <w:r>
        <w:rPr>
          <w:rFonts w:eastAsia="Times New Roman" w:cs="Times New Roman"/>
          <w:color w:val="000000"/>
          <w:sz w:val="24"/>
          <w:szCs w:val="24"/>
        </w:rPr>
        <w:t> </w:t>
      </w:r>
    </w:p>
    <w:p w14:paraId="6B04E4EE" w14:textId="4D8E271F" w:rsidR="00FA106E" w:rsidRDefault="00FA106E" w:rsidP="00FA106E">
      <w:pPr>
        <w:rPr>
          <w:color w:val="000000"/>
          <w:sz w:val="24"/>
          <w:szCs w:val="24"/>
        </w:rPr>
      </w:pPr>
      <w:r>
        <w:rPr>
          <w:rFonts w:eastAsia="Times New Roman" w:cs="Times New Roman"/>
          <w:color w:val="000000"/>
          <w:sz w:val="24"/>
          <w:szCs w:val="24"/>
        </w:rPr>
        <w:t>- Komplexiteten i transportsystemet har tilltagit och drivs på av en ökad globalisering och digitalisering. Goda förbindelser mellan Stockholm-Mälarregionens hamnar och kombiterminaler är avgörande f</w:t>
      </w:r>
      <w:r w:rsidR="00981918">
        <w:rPr>
          <w:rFonts w:eastAsia="Times New Roman" w:cs="Times New Roman"/>
          <w:color w:val="000000"/>
          <w:sz w:val="24"/>
          <w:szCs w:val="24"/>
        </w:rPr>
        <w:t>ö</w:t>
      </w:r>
      <w:r>
        <w:rPr>
          <w:rFonts w:eastAsia="Times New Roman" w:cs="Times New Roman"/>
          <w:color w:val="000000"/>
          <w:sz w:val="24"/>
          <w:szCs w:val="24"/>
        </w:rPr>
        <w:t xml:space="preserve">r vår internationella konkurrenskraft. En storregional godsstrategi är en viktig pusselbit i skapandet av hållbara varuflöden till och från Gotland, säger </w:t>
      </w:r>
      <w:proofErr w:type="spellStart"/>
      <w:r>
        <w:rPr>
          <w:rFonts w:eastAsia="Times New Roman" w:cs="Times New Roman"/>
          <w:color w:val="000000"/>
          <w:sz w:val="24"/>
          <w:szCs w:val="24"/>
        </w:rPr>
        <w:t>Meit</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Fohlin</w:t>
      </w:r>
      <w:proofErr w:type="spellEnd"/>
      <w:r>
        <w:rPr>
          <w:rFonts w:eastAsia="Times New Roman" w:cs="Times New Roman"/>
          <w:color w:val="000000"/>
          <w:sz w:val="24"/>
          <w:szCs w:val="24"/>
        </w:rPr>
        <w:t xml:space="preserve"> (S), regionstyrelsens ordförande Region Gotland.  </w:t>
      </w:r>
    </w:p>
    <w:p w14:paraId="35CF6C4F" w14:textId="77777777" w:rsidR="00FA106E" w:rsidRDefault="00FA106E" w:rsidP="00FA106E">
      <w:pPr>
        <w:rPr>
          <w:color w:val="000000"/>
          <w:sz w:val="24"/>
          <w:szCs w:val="24"/>
        </w:rPr>
      </w:pPr>
      <w:r>
        <w:rPr>
          <w:rFonts w:eastAsia="Times New Roman" w:cs="Times New Roman"/>
          <w:color w:val="000000"/>
          <w:sz w:val="24"/>
          <w:szCs w:val="24"/>
        </w:rPr>
        <w:t> </w:t>
      </w:r>
    </w:p>
    <w:p w14:paraId="717AD143" w14:textId="77777777" w:rsidR="00FA106E" w:rsidRDefault="00FA106E" w:rsidP="00FA106E">
      <w:pPr>
        <w:rPr>
          <w:color w:val="000000"/>
          <w:sz w:val="24"/>
          <w:szCs w:val="24"/>
        </w:rPr>
      </w:pPr>
      <w:r>
        <w:rPr>
          <w:rFonts w:eastAsia="Times New Roman" w:cs="Times New Roman"/>
          <w:b/>
          <w:bCs/>
          <w:color w:val="000000"/>
          <w:sz w:val="24"/>
          <w:szCs w:val="24"/>
        </w:rPr>
        <w:t>Mälardalsrådet</w:t>
      </w:r>
      <w:r>
        <w:rPr>
          <w:rFonts w:eastAsia="Times New Roman" w:cs="Times New Roman"/>
          <w:color w:val="000000"/>
          <w:sz w:val="24"/>
          <w:szCs w:val="24"/>
        </w:rPr>
        <w:t xml:space="preserve"> </w:t>
      </w:r>
      <w:r>
        <w:rPr>
          <w:rFonts w:eastAsia="Times New Roman" w:cs="Times New Roman"/>
          <w:color w:val="000000"/>
          <w:sz w:val="24"/>
          <w:szCs w:val="24"/>
        </w:rPr>
        <w:br/>
      </w:r>
      <w:proofErr w:type="spellStart"/>
      <w:r>
        <w:rPr>
          <w:rFonts w:eastAsia="Times New Roman" w:cs="Times New Roman"/>
          <w:color w:val="000000"/>
          <w:sz w:val="24"/>
          <w:szCs w:val="24"/>
        </w:rPr>
        <w:t>Mälardalsrådet</w:t>
      </w:r>
      <w:proofErr w:type="spellEnd"/>
      <w:r>
        <w:rPr>
          <w:rFonts w:eastAsia="Times New Roman" w:cs="Times New Roman"/>
          <w:color w:val="000000"/>
          <w:sz w:val="24"/>
          <w:szCs w:val="24"/>
        </w:rPr>
        <w:t xml:space="preserve"> driver sina medlemmars frågor för resultat inom infrastruktur, innovation, kunskaps- och kompetensförsörjning, maritim samverkan och internationella jämförelser och lärande. Vi samlar kommuner, landsting och regioner i Stockholm-Mälarregionen till en dynamisk mötesplats för politik, näringsliv och akademi. </w:t>
      </w:r>
    </w:p>
    <w:p w14:paraId="0FBAEAE2" w14:textId="77777777" w:rsidR="00FA106E" w:rsidRDefault="00FA106E" w:rsidP="00FA106E">
      <w:pPr>
        <w:rPr>
          <w:color w:val="000000"/>
          <w:sz w:val="24"/>
          <w:szCs w:val="24"/>
        </w:rPr>
      </w:pPr>
      <w:r>
        <w:rPr>
          <w:rFonts w:eastAsia="Times New Roman" w:cs="Times New Roman"/>
          <w:color w:val="000000"/>
          <w:sz w:val="24"/>
          <w:szCs w:val="24"/>
        </w:rPr>
        <w:t> </w:t>
      </w:r>
    </w:p>
    <w:p w14:paraId="10D1972D" w14:textId="77777777" w:rsidR="00FA106E" w:rsidRDefault="00FA106E" w:rsidP="00FA106E">
      <w:pPr>
        <w:rPr>
          <w:color w:val="000000"/>
          <w:sz w:val="24"/>
          <w:szCs w:val="24"/>
        </w:rPr>
      </w:pPr>
      <w:r>
        <w:rPr>
          <w:rFonts w:eastAsia="Times New Roman" w:cs="Times New Roman"/>
          <w:color w:val="000000"/>
          <w:sz w:val="24"/>
          <w:szCs w:val="24"/>
        </w:rPr>
        <w:t xml:space="preserve">Läs mer på </w:t>
      </w:r>
      <w:hyperlink r:id="rId4" w:tgtFrame="_blank" w:history="1">
        <w:r>
          <w:rPr>
            <w:rStyle w:val="Hyperlnk"/>
            <w:rFonts w:eastAsia="Times New Roman" w:cs="Times New Roman"/>
            <w:sz w:val="24"/>
            <w:szCs w:val="24"/>
          </w:rPr>
          <w:t>www.malardalsradet.se</w:t>
        </w:r>
      </w:hyperlink>
    </w:p>
    <w:p w14:paraId="68BD1656" w14:textId="77777777" w:rsidR="000E09E5" w:rsidRDefault="000E09E5" w:rsidP="00FA106E"/>
    <w:sectPr w:rsidR="000E0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E5"/>
    <w:rsid w:val="000111C9"/>
    <w:rsid w:val="000E09E5"/>
    <w:rsid w:val="008262D9"/>
    <w:rsid w:val="00981918"/>
    <w:rsid w:val="00F403D0"/>
    <w:rsid w:val="00F66AA5"/>
    <w:rsid w:val="00FA1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D087"/>
  <w15:chartTrackingRefBased/>
  <w15:docId w15:val="{9B34BD82-5F42-4DAC-82E5-DE8F4D64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06E"/>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A1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lardalsra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724</Words>
  <Characters>3838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Hjelm</dc:creator>
  <cp:keywords/>
  <dc:description/>
  <cp:lastModifiedBy>Johan Hjelm</cp:lastModifiedBy>
  <cp:revision>5</cp:revision>
  <dcterms:created xsi:type="dcterms:W3CDTF">2018-06-18T05:57:00Z</dcterms:created>
  <dcterms:modified xsi:type="dcterms:W3CDTF">2018-06-18T09:27:00Z</dcterms:modified>
</cp:coreProperties>
</file>