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F4" w:rsidRPr="00330D8B" w:rsidRDefault="00D4778B"/>
    <w:p w:rsidR="00B0318C" w:rsidRPr="00330D8B" w:rsidRDefault="00DD156B" w:rsidP="00B0318C">
      <w:pPr>
        <w:pStyle w:val="Normalwebb"/>
        <w:rPr>
          <w:rFonts w:asciiTheme="minorHAnsi" w:hAnsiTheme="minorHAnsi"/>
          <w:b/>
        </w:rPr>
      </w:pPr>
      <w:r w:rsidRPr="00330D8B">
        <w:rPr>
          <w:rFonts w:asciiTheme="minorHAnsi" w:hAnsiTheme="minorHAnsi"/>
          <w:b/>
          <w:sz w:val="28"/>
          <w:szCs w:val="28"/>
        </w:rPr>
        <w:t>Lös förvaringen i duschen!</w:t>
      </w:r>
      <w:r w:rsidRPr="00330D8B">
        <w:rPr>
          <w:rFonts w:asciiTheme="minorHAnsi" w:hAnsiTheme="minorHAnsi"/>
          <w:b/>
          <w:sz w:val="28"/>
          <w:szCs w:val="28"/>
        </w:rPr>
        <w:br/>
      </w:r>
      <w:r w:rsidR="00B0318C" w:rsidRPr="00330D8B">
        <w:rPr>
          <w:rFonts w:asciiTheme="minorHAnsi" w:hAnsiTheme="minorHAnsi"/>
          <w:b/>
        </w:rPr>
        <w:t>Smedbo lanserar hörnhylla för inkakling</w:t>
      </w:r>
    </w:p>
    <w:p w:rsidR="00B0318C" w:rsidRPr="00330D8B" w:rsidRDefault="00B0318C" w:rsidP="00B0318C">
      <w:pPr>
        <w:pStyle w:val="Normalwebb"/>
        <w:rPr>
          <w:rFonts w:asciiTheme="minorHAnsi" w:hAnsiTheme="minorHAnsi"/>
        </w:rPr>
      </w:pPr>
      <w:r w:rsidRPr="00330D8B">
        <w:rPr>
          <w:rFonts w:asciiTheme="minorHAnsi" w:hAnsiTheme="minorHAnsi"/>
        </w:rPr>
        <w:t>Ska du kakla om ditt badrum så passa på att kakla in en hörnhylla</w:t>
      </w:r>
      <w:r w:rsidR="00330D8B">
        <w:rPr>
          <w:rFonts w:asciiTheme="minorHAnsi" w:hAnsiTheme="minorHAnsi"/>
        </w:rPr>
        <w:t xml:space="preserve"> för att lösa förvaringen i duschen. </w:t>
      </w:r>
      <w:r w:rsidRPr="00330D8B">
        <w:rPr>
          <w:rFonts w:asciiTheme="minorHAnsi" w:hAnsiTheme="minorHAnsi"/>
        </w:rPr>
        <w:t xml:space="preserve">Smedbos nya hörnhylla är en praktisk, men kanske ännu viktigare, snygg </w:t>
      </w:r>
      <w:r w:rsidR="00DD156B" w:rsidRPr="00330D8B">
        <w:rPr>
          <w:rFonts w:asciiTheme="minorHAnsi" w:hAnsiTheme="minorHAnsi"/>
        </w:rPr>
        <w:t xml:space="preserve">och stilren </w:t>
      </w:r>
      <w:r w:rsidRPr="00330D8B">
        <w:rPr>
          <w:rFonts w:asciiTheme="minorHAnsi" w:hAnsiTheme="minorHAnsi"/>
        </w:rPr>
        <w:t>lösning för förvaringsbehovet i d</w:t>
      </w:r>
      <w:bookmarkStart w:id="0" w:name="_GoBack"/>
      <w:bookmarkEnd w:id="0"/>
      <w:r w:rsidRPr="00330D8B">
        <w:rPr>
          <w:rFonts w:asciiTheme="minorHAnsi" w:hAnsiTheme="minorHAnsi"/>
        </w:rPr>
        <w:t>uschen.</w:t>
      </w:r>
      <w:r w:rsidR="00DD156B" w:rsidRPr="00330D8B">
        <w:rPr>
          <w:rFonts w:asciiTheme="minorHAnsi" w:hAnsiTheme="minorHAnsi"/>
        </w:rPr>
        <w:t xml:space="preserve"> Inte bara tvål och </w:t>
      </w:r>
      <w:r w:rsidR="00330D8B" w:rsidRPr="00330D8B">
        <w:rPr>
          <w:rFonts w:asciiTheme="minorHAnsi" w:hAnsiTheme="minorHAnsi"/>
        </w:rPr>
        <w:t>schampo</w:t>
      </w:r>
      <w:r w:rsidR="00DD156B" w:rsidRPr="00330D8B">
        <w:rPr>
          <w:rFonts w:asciiTheme="minorHAnsi" w:hAnsiTheme="minorHAnsi"/>
        </w:rPr>
        <w:t xml:space="preserve"> hittar sin plats, utan även rakhyvel och spa-/tvättsvamp kan hängas på plats.</w:t>
      </w:r>
    </w:p>
    <w:p w:rsidR="00DD156B" w:rsidRPr="00330D8B" w:rsidRDefault="00DD156B" w:rsidP="00B0318C">
      <w:pPr>
        <w:pStyle w:val="Normalwebb"/>
        <w:rPr>
          <w:rFonts w:asciiTheme="minorHAnsi" w:hAnsiTheme="minorHAnsi"/>
        </w:rPr>
      </w:pPr>
      <w:r w:rsidRPr="00330D8B">
        <w:rPr>
          <w:rFonts w:asciiTheme="minorHAnsi" w:hAnsiTheme="minorHAnsi"/>
        </w:rPr>
        <w:t>Smedbo introducerar nu Hörnhylla för inkakling – DK3060 i den populära serien SIDELINE. Tillverkad i polerat rostfritt stål. Mått 200 x 200 mm. Med praktiska hål för avrinning samt uttag för att hänga rakhyvel och en krok för upphängning.</w:t>
      </w:r>
    </w:p>
    <w:p w:rsidR="00D4778B" w:rsidRDefault="002510FB" w:rsidP="00B0318C">
      <w:pPr>
        <w:pStyle w:val="Normalwebb"/>
        <w:rPr>
          <w:rFonts w:asciiTheme="minorHAnsi" w:hAnsiTheme="minorHAnsi"/>
        </w:rPr>
      </w:pPr>
      <w:r w:rsidRPr="00330D8B">
        <w:rPr>
          <w:rFonts w:asciiTheme="minorHAnsi" w:hAnsiTheme="minorHAnsi"/>
        </w:rPr>
        <w:t xml:space="preserve">För högupplöst bild, gå in på länken nedan. </w:t>
      </w:r>
    </w:p>
    <w:p w:rsidR="00DD156B" w:rsidRPr="00330D8B" w:rsidRDefault="00D4778B" w:rsidP="00B0318C">
      <w:pPr>
        <w:pStyle w:val="Normalwebb"/>
        <w:rPr>
          <w:rFonts w:asciiTheme="minorHAnsi" w:hAnsiTheme="minorHAnsi"/>
        </w:rPr>
      </w:pPr>
      <w:r w:rsidRPr="00D4778B">
        <w:rPr>
          <w:rStyle w:val="Hyperlnk"/>
          <w:rFonts w:asciiTheme="minorHAnsi" w:hAnsiTheme="minorHAnsi"/>
          <w:color w:val="0070C0"/>
        </w:rPr>
        <w:t>https</w:t>
      </w:r>
      <w:proofErr w:type="gramStart"/>
      <w:r w:rsidRPr="00D4778B">
        <w:rPr>
          <w:rStyle w:val="Hyperlnk"/>
          <w:rFonts w:asciiTheme="minorHAnsi" w:hAnsiTheme="minorHAnsi"/>
          <w:color w:val="0070C0"/>
        </w:rPr>
        <w:t>://</w:t>
      </w:r>
      <w:proofErr w:type="gramEnd"/>
      <w:r w:rsidRPr="00D4778B">
        <w:rPr>
          <w:rStyle w:val="Hyperlnk"/>
          <w:rFonts w:asciiTheme="minorHAnsi" w:hAnsiTheme="minorHAnsi"/>
          <w:color w:val="0070C0"/>
        </w:rPr>
        <w:t>www.dropbox.com/sh/5jxfqlnvm</w:t>
      </w:r>
      <w:r w:rsidRPr="00D4778B">
        <w:rPr>
          <w:rStyle w:val="Hyperlnk"/>
          <w:rFonts w:asciiTheme="minorHAnsi" w:hAnsiTheme="minorHAnsi"/>
          <w:color w:val="0070C0"/>
        </w:rPr>
        <w:t>7</w:t>
      </w:r>
      <w:r w:rsidRPr="00D4778B">
        <w:rPr>
          <w:rStyle w:val="Hyperlnk"/>
          <w:rFonts w:asciiTheme="minorHAnsi" w:hAnsiTheme="minorHAnsi"/>
          <w:color w:val="0070C0"/>
        </w:rPr>
        <w:t>flq9h/AABC4ibAcq1kuYqPGCvBTXZHa?dl=0</w:t>
      </w:r>
      <w:r w:rsidRPr="00D4778B">
        <w:rPr>
          <w:rStyle w:val="Hyperlnk"/>
        </w:rPr>
        <w:br/>
      </w:r>
      <w:r w:rsidR="002510FB" w:rsidRPr="00330D8B">
        <w:rPr>
          <w:rFonts w:asciiTheme="minorHAnsi" w:hAnsiTheme="minorHAnsi"/>
        </w:rPr>
        <w:t>Bilden får användas fritt så</w:t>
      </w:r>
      <w:r w:rsidR="00330D8B" w:rsidRPr="00330D8B">
        <w:rPr>
          <w:rFonts w:asciiTheme="minorHAnsi" w:hAnsiTheme="minorHAnsi"/>
        </w:rPr>
        <w:t xml:space="preserve"> </w:t>
      </w:r>
      <w:r w:rsidR="002510FB" w:rsidRPr="00330D8B">
        <w:rPr>
          <w:rFonts w:asciiTheme="minorHAnsi" w:hAnsiTheme="minorHAnsi"/>
        </w:rPr>
        <w:t xml:space="preserve">länge det anges att den kommer från Smedbo AB, </w:t>
      </w:r>
      <w:hyperlink r:id="rId6" w:history="1">
        <w:r w:rsidR="002510FB" w:rsidRPr="00330D8B">
          <w:rPr>
            <w:rStyle w:val="Hyperlnk"/>
            <w:rFonts w:asciiTheme="minorHAnsi" w:hAnsiTheme="minorHAnsi"/>
          </w:rPr>
          <w:t>www.smedbo.se</w:t>
        </w:r>
      </w:hyperlink>
      <w:r w:rsidR="002510FB" w:rsidRPr="00330D8B">
        <w:rPr>
          <w:rFonts w:asciiTheme="minorHAnsi" w:hAnsiTheme="minorHAnsi"/>
        </w:rPr>
        <w:t xml:space="preserve">. </w:t>
      </w:r>
    </w:p>
    <w:p w:rsidR="00B0318C" w:rsidRPr="00330D8B" w:rsidRDefault="00330D8B" w:rsidP="00330D8B">
      <w:pPr>
        <w:jc w:val="center"/>
      </w:pPr>
      <w:r>
        <w:rPr>
          <w:noProof/>
          <w:lang w:eastAsia="sv-SE"/>
        </w:rPr>
        <w:drawing>
          <wp:inline distT="0" distB="0" distL="0" distR="0" wp14:anchorId="3832458C" wp14:editId="5EE76CE1">
            <wp:extent cx="4705350" cy="3371359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8474" cy="337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18C" w:rsidRPr="00330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8C" w:rsidRDefault="00B0318C" w:rsidP="00B0318C">
      <w:pPr>
        <w:spacing w:after="0" w:line="240" w:lineRule="auto"/>
      </w:pPr>
      <w:r>
        <w:separator/>
      </w:r>
    </w:p>
  </w:endnote>
  <w:endnote w:type="continuationSeparator" w:id="0">
    <w:p w:rsidR="00B0318C" w:rsidRDefault="00B0318C" w:rsidP="00B0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FB" w:rsidRDefault="002510FB" w:rsidP="002510FB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99DC30" wp14:editId="2AA109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34075" cy="0"/>
              <wp:effectExtent l="0" t="0" r="2857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EC1A9D" id="Ra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" strokecolor="black [3213]" strokeweight=".5pt">
              <v:stroke joinstyle="miter"/>
            </v:line>
          </w:pict>
        </mc:Fallback>
      </mc:AlternateContent>
    </w:r>
    <w:r w:rsidRPr="002510FB">
      <w:rPr>
        <w:b/>
      </w:rPr>
      <w:t>För vidare information kontakta:</w:t>
    </w:r>
    <w:r w:rsidRPr="002510FB">
      <w:rPr>
        <w:b/>
      </w:rPr>
      <w:br/>
    </w:r>
    <w:r>
      <w:t xml:space="preserve">Skånska Byggvaror, Tina Dalemo, Marknadschef </w:t>
    </w:r>
    <w:proofErr w:type="spellStart"/>
    <w:r>
      <w:t>tel</w:t>
    </w:r>
    <w:proofErr w:type="spellEnd"/>
    <w:r>
      <w:t>: 0703-80 68 19</w:t>
    </w:r>
    <w:r>
      <w:br/>
      <w:t xml:space="preserve">E-post: </w:t>
    </w:r>
    <w:hyperlink r:id="rId1" w:history="1">
      <w:r w:rsidRPr="007635CD">
        <w:rPr>
          <w:rStyle w:val="Hyperlnk"/>
        </w:rPr>
        <w:t>tina.dalemo@smedbo.se</w:t>
      </w:r>
    </w:hyperlink>
    <w:r>
      <w:br/>
      <w:t>Växel: 0</w:t>
    </w:r>
    <w:r w:rsidRPr="002510FB">
      <w:t>42</w:t>
    </w:r>
    <w:r>
      <w:t xml:space="preserve"> - </w:t>
    </w:r>
    <w:r w:rsidRPr="002510FB">
      <w:t>25 15 00</w:t>
    </w:r>
  </w:p>
  <w:p w:rsidR="00B0318C" w:rsidRPr="002510FB" w:rsidRDefault="00B0318C" w:rsidP="00B0318C">
    <w:pPr>
      <w:pStyle w:val="Normalwebb"/>
      <w:rPr>
        <w:i/>
      </w:rPr>
    </w:pPr>
    <w:r w:rsidRPr="002510FB">
      <w:rPr>
        <w:rFonts w:asciiTheme="minorHAnsi" w:hAnsiTheme="minorHAnsi"/>
        <w:i/>
        <w:sz w:val="22"/>
        <w:szCs w:val="22"/>
      </w:rPr>
      <w:t>1967 togs det första spadtaget i historien om Smedbo när badrumsserien Herrgård introducerades. Idag säljs Smedbo badrumsserier över hela världen. I huvudsak tillverkas produkterna med en kärna av solid mässing. Badrumsserierna ﬁnns att få med olika ytbehandlingar, vilket gör produkterna mer motståndskraftiga och ökar deras hållbarhet.</w:t>
    </w:r>
    <w:r w:rsidRPr="002510FB">
      <w:rPr>
        <w:rFonts w:asciiTheme="minorHAnsi" w:hAnsiTheme="minorHAnsi"/>
        <w:i/>
        <w:sz w:val="22"/>
        <w:szCs w:val="22"/>
      </w:rPr>
      <w:t xml:space="preserve"> </w:t>
    </w:r>
    <w:r w:rsidRPr="002510FB">
      <w:rPr>
        <w:rFonts w:asciiTheme="minorHAnsi" w:hAnsiTheme="minorHAnsi"/>
        <w:i/>
        <w:sz w:val="22"/>
        <w:szCs w:val="22"/>
      </w:rPr>
      <w:t>Sortimentet har över tiden utökats med flera badrumsaccessoarer, så som handduksvärmare och speglar.</w:t>
    </w:r>
    <w:r w:rsidRPr="002510FB">
      <w:rPr>
        <w:rFonts w:asciiTheme="minorHAnsi" w:hAnsiTheme="minorHAnsi"/>
        <w:i/>
        <w:sz w:val="22"/>
        <w:szCs w:val="22"/>
      </w:rPr>
      <w:t xml:space="preserve"> </w:t>
    </w:r>
    <w:hyperlink r:id="rId2" w:history="1">
      <w:r w:rsidRPr="002510FB">
        <w:rPr>
          <w:rStyle w:val="Hyperlnk"/>
          <w:rFonts w:asciiTheme="minorHAnsi" w:hAnsiTheme="minorHAnsi"/>
          <w:i/>
          <w:sz w:val="22"/>
          <w:szCs w:val="22"/>
        </w:rPr>
        <w:t>www.smedbo.se</w:t>
      </w:r>
    </w:hyperlink>
    <w:r w:rsidRPr="002510FB">
      <w:rPr>
        <w:rFonts w:asciiTheme="minorHAnsi" w:hAnsiTheme="minorHAnsi"/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8C" w:rsidRDefault="00B0318C" w:rsidP="00B0318C">
      <w:pPr>
        <w:spacing w:after="0" w:line="240" w:lineRule="auto"/>
      </w:pPr>
      <w:r>
        <w:separator/>
      </w:r>
    </w:p>
  </w:footnote>
  <w:footnote w:type="continuationSeparator" w:id="0">
    <w:p w:rsidR="00B0318C" w:rsidRDefault="00B0318C" w:rsidP="00B0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8C" w:rsidRDefault="00B0318C" w:rsidP="00B0318C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E662AA4" wp14:editId="007E8310">
          <wp:simplePos x="0" y="0"/>
          <wp:positionH relativeFrom="column">
            <wp:posOffset>47625</wp:posOffset>
          </wp:positionH>
          <wp:positionV relativeFrom="paragraph">
            <wp:posOffset>-10160</wp:posOffset>
          </wp:positionV>
          <wp:extent cx="1091085" cy="455528"/>
          <wp:effectExtent l="0" t="0" r="0" b="1905"/>
          <wp:wrapSquare wrapText="bothSides"/>
          <wp:docPr id="1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objekt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085" cy="45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Pressrelease Smedbo AB </w:t>
    </w:r>
  </w:p>
  <w:p w:rsidR="00B0318C" w:rsidRDefault="00B0318C" w:rsidP="00B0318C">
    <w:pPr>
      <w:pStyle w:val="Sidhuvud"/>
      <w:jc w:val="right"/>
    </w:pPr>
    <w:r>
      <w:t>2016-12-01</w:t>
    </w:r>
  </w:p>
  <w:p w:rsidR="00B0318C" w:rsidRDefault="00B0318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57150</wp:posOffset>
              </wp:positionV>
              <wp:extent cx="5934075" cy="0"/>
              <wp:effectExtent l="0" t="0" r="28575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7EBB0" id="Ra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5pt" to="467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8C"/>
    <w:rsid w:val="002510FB"/>
    <w:rsid w:val="00330D8B"/>
    <w:rsid w:val="00672451"/>
    <w:rsid w:val="00B0318C"/>
    <w:rsid w:val="00C61BE1"/>
    <w:rsid w:val="00D4778B"/>
    <w:rsid w:val="00DD156B"/>
    <w:rsid w:val="00E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0C68E1B-5B2F-4A5E-82ED-4D6E4BF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318C"/>
  </w:style>
  <w:style w:type="paragraph" w:styleId="Sidfot">
    <w:name w:val="footer"/>
    <w:basedOn w:val="Normal"/>
    <w:link w:val="SidfotChar"/>
    <w:uiPriority w:val="99"/>
    <w:unhideWhenUsed/>
    <w:rsid w:val="00B0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318C"/>
  </w:style>
  <w:style w:type="paragraph" w:styleId="Normalwebb">
    <w:name w:val="Normal (Web)"/>
    <w:basedOn w:val="Normal"/>
    <w:uiPriority w:val="99"/>
    <w:unhideWhenUsed/>
    <w:rsid w:val="00B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0318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7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edbo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edbo.se" TargetMode="External"/><Relationship Id="rId1" Type="http://schemas.openxmlformats.org/officeDocument/2006/relationships/hyperlink" Target="mailto:tina.dalemo@smedb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Dalemo</dc:creator>
  <cp:keywords/>
  <dc:description/>
  <cp:lastModifiedBy>Tina Dalemo</cp:lastModifiedBy>
  <cp:revision>4</cp:revision>
  <cp:lastPrinted>2016-12-01T11:01:00Z</cp:lastPrinted>
  <dcterms:created xsi:type="dcterms:W3CDTF">2016-12-01T08:32:00Z</dcterms:created>
  <dcterms:modified xsi:type="dcterms:W3CDTF">2016-12-01T11:13:00Z</dcterms:modified>
</cp:coreProperties>
</file>