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5C510" w14:textId="77777777" w:rsidR="004951CD" w:rsidRDefault="007161C6" w:rsidP="00230D54">
      <w:pPr>
        <w:overflowPunct w:val="0"/>
        <w:autoSpaceDE w:val="0"/>
        <w:autoSpaceDN w:val="0"/>
        <w:adjustRightInd w:val="0"/>
        <w:textAlignment w:val="baseline"/>
        <w:rPr>
          <w:rFonts w:ascii="Arial" w:hAnsi="Arial" w:cs="Arial"/>
          <w:b/>
          <w:caps/>
          <w:sz w:val="28"/>
          <w:szCs w:val="28"/>
        </w:rPr>
      </w:pPr>
      <w:r>
        <w:rPr>
          <w:rFonts w:ascii="Arial" w:hAnsi="Arial" w:cs="Arial"/>
          <w:b/>
          <w:caps/>
          <w:sz w:val="28"/>
          <w:szCs w:val="28"/>
        </w:rPr>
        <w:t>NOUA GENERAȚIE FORD FOCUS</w:t>
      </w:r>
      <w:r w:rsidR="00BE1BC3">
        <w:rPr>
          <w:rFonts w:ascii="Arial" w:hAnsi="Arial" w:cs="Arial"/>
          <w:b/>
          <w:caps/>
          <w:sz w:val="28"/>
          <w:szCs w:val="28"/>
        </w:rPr>
        <w:t xml:space="preserve"> –</w:t>
      </w:r>
      <w:r w:rsidR="004951CD">
        <w:rPr>
          <w:rFonts w:ascii="Arial" w:hAnsi="Arial" w:cs="Arial"/>
          <w:b/>
          <w:caps/>
          <w:sz w:val="28"/>
          <w:szCs w:val="28"/>
        </w:rPr>
        <w:t xml:space="preserve"> </w:t>
      </w:r>
    </w:p>
    <w:p w14:paraId="6895E721" w14:textId="77777777" w:rsidR="00230D54" w:rsidRDefault="007161C6" w:rsidP="00230D54">
      <w:pPr>
        <w:overflowPunct w:val="0"/>
        <w:autoSpaceDE w:val="0"/>
        <w:autoSpaceDN w:val="0"/>
        <w:adjustRightInd w:val="0"/>
        <w:textAlignment w:val="baseline"/>
        <w:rPr>
          <w:rFonts w:ascii="Arial" w:hAnsi="Arial" w:cs="Arial"/>
          <w:b/>
          <w:caps/>
          <w:sz w:val="28"/>
          <w:szCs w:val="28"/>
        </w:rPr>
      </w:pPr>
      <w:r>
        <w:rPr>
          <w:rFonts w:ascii="Arial" w:hAnsi="Arial" w:cs="Arial"/>
          <w:b/>
          <w:caps/>
          <w:sz w:val="28"/>
          <w:szCs w:val="28"/>
        </w:rPr>
        <w:t>DATE TEHNICE PRELIMINARE</w:t>
      </w:r>
    </w:p>
    <w:p w14:paraId="59D0C18A" w14:textId="77777777" w:rsidR="00D20BB7" w:rsidRDefault="00D20BB7" w:rsidP="00BC1A9D">
      <w:pPr>
        <w:rPr>
          <w:rFonts w:ascii="Arial" w:hAnsi="Arial" w:cs="Arial"/>
          <w:b/>
          <w:bCs/>
          <w:szCs w:val="20"/>
          <w:u w:val="single"/>
        </w:rPr>
      </w:pPr>
    </w:p>
    <w:p w14:paraId="389DC232" w14:textId="77777777" w:rsidR="00CD0259" w:rsidRPr="00F7644B" w:rsidRDefault="007161C6" w:rsidP="00BC1A9D">
      <w:pPr>
        <w:rPr>
          <w:rFonts w:ascii="Arial" w:hAnsi="Arial" w:cs="Arial"/>
          <w:b/>
          <w:bCs/>
          <w:szCs w:val="20"/>
        </w:rPr>
      </w:pPr>
      <w:r>
        <w:rPr>
          <w:rFonts w:ascii="Arial" w:hAnsi="Arial" w:cs="Arial"/>
          <w:b/>
          <w:bCs/>
          <w:szCs w:val="20"/>
        </w:rPr>
        <w:t>Motoare pe benzină</w:t>
      </w:r>
    </w:p>
    <w:tbl>
      <w:tblPr>
        <w:tblStyle w:val="TableGrid"/>
        <w:tblW w:w="9351" w:type="dxa"/>
        <w:tblLook w:val="04A0" w:firstRow="1" w:lastRow="0" w:firstColumn="1" w:lastColumn="0" w:noHBand="0" w:noVBand="1"/>
      </w:tblPr>
      <w:tblGrid>
        <w:gridCol w:w="4674"/>
        <w:gridCol w:w="4677"/>
      </w:tblGrid>
      <w:tr w:rsidR="00CD0259" w:rsidRPr="00F7644B" w14:paraId="45A12B8B" w14:textId="77777777" w:rsidTr="00CD0259">
        <w:tc>
          <w:tcPr>
            <w:tcW w:w="4674" w:type="dxa"/>
          </w:tcPr>
          <w:p w14:paraId="172FC3B2" w14:textId="77777777" w:rsidR="00CD0259" w:rsidRPr="00F7644B" w:rsidRDefault="007161C6" w:rsidP="00CD0259">
            <w:pPr>
              <w:rPr>
                <w:rFonts w:ascii="Arial" w:hAnsi="Arial" w:cs="Arial"/>
                <w:b/>
                <w:bCs/>
                <w:szCs w:val="20"/>
              </w:rPr>
            </w:pPr>
            <w:r>
              <w:rPr>
                <w:rFonts w:ascii="Arial" w:hAnsi="Arial" w:cs="Arial"/>
                <w:b/>
                <w:bCs/>
                <w:szCs w:val="20"/>
              </w:rPr>
              <w:t>PUTERE</w:t>
            </w:r>
          </w:p>
        </w:tc>
        <w:tc>
          <w:tcPr>
            <w:tcW w:w="4677" w:type="dxa"/>
          </w:tcPr>
          <w:p w14:paraId="1E733ABD" w14:textId="77777777" w:rsidR="00CD0259" w:rsidRPr="00F7644B" w:rsidRDefault="00CD0259" w:rsidP="007161C6">
            <w:pPr>
              <w:rPr>
                <w:rFonts w:ascii="Arial" w:hAnsi="Arial" w:cs="Arial"/>
                <w:b/>
                <w:bCs/>
                <w:szCs w:val="20"/>
              </w:rPr>
            </w:pPr>
            <w:r w:rsidRPr="00F7644B">
              <w:rPr>
                <w:rFonts w:ascii="Arial" w:hAnsi="Arial" w:cs="Arial"/>
                <w:b/>
                <w:bCs/>
                <w:szCs w:val="20"/>
              </w:rPr>
              <w:t>TRANSMI</w:t>
            </w:r>
            <w:r w:rsidR="007161C6">
              <w:rPr>
                <w:rFonts w:ascii="Arial" w:hAnsi="Arial" w:cs="Arial"/>
                <w:b/>
                <w:bCs/>
                <w:szCs w:val="20"/>
              </w:rPr>
              <w:t>SIE</w:t>
            </w:r>
          </w:p>
        </w:tc>
      </w:tr>
      <w:tr w:rsidR="00CD759D" w:rsidRPr="00F7644B" w14:paraId="327C790A" w14:textId="77777777" w:rsidTr="00A81C25">
        <w:tc>
          <w:tcPr>
            <w:tcW w:w="9351" w:type="dxa"/>
            <w:gridSpan w:val="2"/>
          </w:tcPr>
          <w:p w14:paraId="531046E4" w14:textId="77777777" w:rsidR="00CD759D" w:rsidRPr="00F7644B" w:rsidRDefault="007161C6" w:rsidP="007161C6">
            <w:pPr>
              <w:rPr>
                <w:rFonts w:ascii="Arial" w:hAnsi="Arial" w:cs="Arial"/>
                <w:bCs/>
                <w:szCs w:val="20"/>
              </w:rPr>
            </w:pPr>
            <w:r>
              <w:rPr>
                <w:rFonts w:ascii="Arial" w:hAnsi="Arial" w:cs="Arial"/>
                <w:b/>
                <w:bCs/>
                <w:szCs w:val="20"/>
              </w:rPr>
              <w:t>1.0</w:t>
            </w:r>
            <w:r w:rsidR="00CD759D" w:rsidRPr="00F7644B">
              <w:rPr>
                <w:rFonts w:ascii="Arial" w:hAnsi="Arial" w:cs="Arial"/>
                <w:b/>
                <w:bCs/>
                <w:szCs w:val="20"/>
              </w:rPr>
              <w:t xml:space="preserve"> EcoBoost</w:t>
            </w:r>
            <w:r w:rsidR="00CD759D" w:rsidRPr="00F7644B">
              <w:rPr>
                <w:rFonts w:ascii="Arial" w:hAnsi="Arial" w:cs="Arial"/>
                <w:bCs/>
                <w:szCs w:val="20"/>
              </w:rPr>
              <w:t xml:space="preserve"> (</w:t>
            </w:r>
            <w:r>
              <w:rPr>
                <w:rFonts w:ascii="Arial" w:hAnsi="Arial" w:cs="Arial"/>
                <w:bCs/>
                <w:szCs w:val="20"/>
              </w:rPr>
              <w:t>Emisii</w:t>
            </w:r>
            <w:r w:rsidR="006C2D0E" w:rsidRPr="00F7644B">
              <w:rPr>
                <w:rFonts w:ascii="Arial" w:hAnsi="Arial" w:cs="Arial"/>
                <w:bCs/>
                <w:szCs w:val="20"/>
              </w:rPr>
              <w:t xml:space="preserve"> </w:t>
            </w:r>
            <w:r w:rsidRPr="00F7644B">
              <w:rPr>
                <w:rFonts w:ascii="Arial" w:hAnsi="Arial" w:cs="Arial"/>
                <w:bCs/>
                <w:szCs w:val="20"/>
              </w:rPr>
              <w:t>CO</w:t>
            </w:r>
            <w:r w:rsidRPr="00F7644B">
              <w:rPr>
                <w:rFonts w:ascii="Arial" w:hAnsi="Arial" w:cs="Arial"/>
                <w:bCs/>
                <w:szCs w:val="20"/>
                <w:vertAlign w:val="subscript"/>
              </w:rPr>
              <w:t>2</w:t>
            </w:r>
            <w:r>
              <w:rPr>
                <w:rFonts w:ascii="Arial" w:hAnsi="Arial" w:cs="Arial"/>
                <w:bCs/>
                <w:szCs w:val="20"/>
                <w:vertAlign w:val="subscript"/>
              </w:rPr>
              <w:t xml:space="preserve"> </w:t>
            </w:r>
            <w:r>
              <w:rPr>
                <w:rFonts w:ascii="Arial" w:hAnsi="Arial" w:cs="Arial"/>
                <w:bCs/>
                <w:szCs w:val="20"/>
              </w:rPr>
              <w:t xml:space="preserve">pentru versiunea cu 5 uși - date preliminare: de la </w:t>
            </w:r>
            <w:r w:rsidR="005A667C" w:rsidRPr="00F7644B">
              <w:rPr>
                <w:rFonts w:ascii="Arial" w:hAnsi="Arial" w:cs="Arial"/>
                <w:bCs/>
                <w:szCs w:val="20"/>
              </w:rPr>
              <w:t>1</w:t>
            </w:r>
            <w:r w:rsidR="00DA301A">
              <w:rPr>
                <w:rFonts w:ascii="Arial" w:hAnsi="Arial" w:cs="Arial"/>
                <w:bCs/>
                <w:szCs w:val="20"/>
              </w:rPr>
              <w:t>07</w:t>
            </w:r>
            <w:r>
              <w:rPr>
                <w:rFonts w:ascii="Arial" w:hAnsi="Arial" w:cs="Arial"/>
                <w:bCs/>
                <w:szCs w:val="20"/>
              </w:rPr>
              <w:t xml:space="preserve"> g/km</w:t>
            </w:r>
            <w:r w:rsidR="00A963D7" w:rsidRPr="00F7644B">
              <w:rPr>
                <w:rFonts w:ascii="Arial" w:hAnsi="Arial" w:cs="Arial"/>
                <w:bCs/>
                <w:szCs w:val="20"/>
              </w:rPr>
              <w:t>*</w:t>
            </w:r>
            <w:r>
              <w:rPr>
                <w:rFonts w:ascii="Arial" w:hAnsi="Arial" w:cs="Arial"/>
                <w:bCs/>
                <w:szCs w:val="20"/>
              </w:rPr>
              <w:t>)</w:t>
            </w:r>
          </w:p>
        </w:tc>
      </w:tr>
      <w:tr w:rsidR="00CD0259" w:rsidRPr="00F7644B" w14:paraId="2B78B254" w14:textId="77777777" w:rsidTr="00CD0259">
        <w:tc>
          <w:tcPr>
            <w:tcW w:w="4674" w:type="dxa"/>
          </w:tcPr>
          <w:p w14:paraId="6C3C30CC" w14:textId="77777777" w:rsidR="00CD0259" w:rsidRPr="00F7644B" w:rsidRDefault="00CD0259">
            <w:pPr>
              <w:rPr>
                <w:rFonts w:ascii="Arial" w:hAnsi="Arial" w:cs="Arial"/>
                <w:bCs/>
                <w:szCs w:val="20"/>
              </w:rPr>
            </w:pPr>
            <w:r w:rsidRPr="00F7644B">
              <w:rPr>
                <w:rFonts w:ascii="Arial" w:hAnsi="Arial" w:cs="Arial"/>
                <w:bCs/>
                <w:szCs w:val="20"/>
              </w:rPr>
              <w:t xml:space="preserve">85 </w:t>
            </w:r>
            <w:r w:rsidR="007161C6">
              <w:rPr>
                <w:rFonts w:ascii="Arial" w:hAnsi="Arial" w:cs="Arial"/>
                <w:bCs/>
                <w:szCs w:val="20"/>
              </w:rPr>
              <w:t>CP</w:t>
            </w:r>
          </w:p>
        </w:tc>
        <w:tc>
          <w:tcPr>
            <w:tcW w:w="4677" w:type="dxa"/>
          </w:tcPr>
          <w:p w14:paraId="5C28FCD7" w14:textId="77777777" w:rsidR="00CD0259" w:rsidRPr="00F7644B" w:rsidRDefault="007161C6" w:rsidP="007161C6">
            <w:pPr>
              <w:rPr>
                <w:rFonts w:ascii="Arial" w:hAnsi="Arial" w:cs="Arial"/>
                <w:bCs/>
                <w:szCs w:val="20"/>
              </w:rPr>
            </w:pPr>
            <w:r>
              <w:rPr>
                <w:rFonts w:ascii="Arial" w:hAnsi="Arial" w:cs="Arial"/>
                <w:bCs/>
                <w:szCs w:val="20"/>
              </w:rPr>
              <w:t>Manuală, 6 trepte</w:t>
            </w:r>
          </w:p>
        </w:tc>
      </w:tr>
      <w:tr w:rsidR="00CD0259" w:rsidRPr="00F7644B" w14:paraId="7278987A" w14:textId="77777777" w:rsidTr="00CD0259">
        <w:tc>
          <w:tcPr>
            <w:tcW w:w="4674" w:type="dxa"/>
          </w:tcPr>
          <w:p w14:paraId="505DFB69" w14:textId="77777777" w:rsidR="00CD0259" w:rsidRPr="00F7644B" w:rsidRDefault="00CD0259">
            <w:pPr>
              <w:rPr>
                <w:rFonts w:ascii="Arial" w:hAnsi="Arial" w:cs="Arial"/>
                <w:bCs/>
                <w:szCs w:val="20"/>
              </w:rPr>
            </w:pPr>
            <w:r w:rsidRPr="00F7644B">
              <w:rPr>
                <w:rFonts w:ascii="Arial" w:hAnsi="Arial" w:cs="Arial"/>
                <w:bCs/>
                <w:szCs w:val="20"/>
              </w:rPr>
              <w:t xml:space="preserve">100 </w:t>
            </w:r>
            <w:r w:rsidR="007161C6">
              <w:rPr>
                <w:rFonts w:ascii="Arial" w:hAnsi="Arial" w:cs="Arial"/>
                <w:bCs/>
                <w:szCs w:val="20"/>
              </w:rPr>
              <w:t>CP</w:t>
            </w:r>
          </w:p>
        </w:tc>
        <w:tc>
          <w:tcPr>
            <w:tcW w:w="4677" w:type="dxa"/>
          </w:tcPr>
          <w:p w14:paraId="4082BC24" w14:textId="77777777" w:rsidR="00CD0259" w:rsidRPr="00F7644B" w:rsidRDefault="007161C6" w:rsidP="00813807">
            <w:pPr>
              <w:rPr>
                <w:rFonts w:ascii="Arial" w:hAnsi="Arial" w:cs="Arial"/>
                <w:bCs/>
                <w:szCs w:val="20"/>
              </w:rPr>
            </w:pPr>
            <w:r>
              <w:rPr>
                <w:rFonts w:ascii="Arial" w:hAnsi="Arial" w:cs="Arial"/>
                <w:bCs/>
                <w:szCs w:val="20"/>
              </w:rPr>
              <w:t>Manuală, 6 trepte</w:t>
            </w:r>
          </w:p>
        </w:tc>
      </w:tr>
      <w:tr w:rsidR="00CD0259" w:rsidRPr="00F7644B" w14:paraId="17B81EC4" w14:textId="77777777" w:rsidTr="00CD0259">
        <w:tc>
          <w:tcPr>
            <w:tcW w:w="4674" w:type="dxa"/>
          </w:tcPr>
          <w:p w14:paraId="177E73A3" w14:textId="77777777" w:rsidR="00CD0259" w:rsidRPr="00F7644B" w:rsidRDefault="00CD0259">
            <w:pPr>
              <w:rPr>
                <w:rFonts w:ascii="Arial" w:hAnsi="Arial" w:cs="Arial"/>
                <w:bCs/>
                <w:szCs w:val="20"/>
              </w:rPr>
            </w:pPr>
            <w:r w:rsidRPr="00F7644B">
              <w:rPr>
                <w:rFonts w:ascii="Arial" w:hAnsi="Arial" w:cs="Arial"/>
                <w:bCs/>
                <w:szCs w:val="20"/>
              </w:rPr>
              <w:t xml:space="preserve">125 </w:t>
            </w:r>
            <w:r w:rsidR="007161C6">
              <w:rPr>
                <w:rFonts w:ascii="Arial" w:hAnsi="Arial" w:cs="Arial"/>
                <w:bCs/>
                <w:szCs w:val="20"/>
              </w:rPr>
              <w:t>CP</w:t>
            </w:r>
          </w:p>
        </w:tc>
        <w:tc>
          <w:tcPr>
            <w:tcW w:w="4677" w:type="dxa"/>
          </w:tcPr>
          <w:p w14:paraId="6926FCAB" w14:textId="77777777" w:rsidR="00CD0259" w:rsidRPr="00F7644B" w:rsidRDefault="007161C6" w:rsidP="00813807">
            <w:pPr>
              <w:rPr>
                <w:rFonts w:ascii="Arial" w:hAnsi="Arial" w:cs="Arial"/>
                <w:bCs/>
                <w:szCs w:val="20"/>
              </w:rPr>
            </w:pPr>
            <w:r>
              <w:rPr>
                <w:rFonts w:ascii="Arial" w:hAnsi="Arial" w:cs="Arial"/>
                <w:bCs/>
                <w:szCs w:val="20"/>
              </w:rPr>
              <w:t>Manuală, 6 trepte</w:t>
            </w:r>
          </w:p>
        </w:tc>
      </w:tr>
      <w:tr w:rsidR="00CD0259" w:rsidRPr="00F7644B" w14:paraId="46DB3C85" w14:textId="77777777" w:rsidTr="00CD0259">
        <w:tc>
          <w:tcPr>
            <w:tcW w:w="4674" w:type="dxa"/>
          </w:tcPr>
          <w:p w14:paraId="0D80F53C" w14:textId="77777777" w:rsidR="00CD0259" w:rsidRPr="00F7644B" w:rsidRDefault="00CD0259">
            <w:pPr>
              <w:rPr>
                <w:rFonts w:ascii="Arial" w:hAnsi="Arial" w:cs="Arial"/>
                <w:bCs/>
                <w:szCs w:val="20"/>
              </w:rPr>
            </w:pPr>
            <w:r w:rsidRPr="00F7644B">
              <w:rPr>
                <w:rFonts w:ascii="Arial" w:hAnsi="Arial" w:cs="Arial"/>
                <w:bCs/>
                <w:szCs w:val="20"/>
              </w:rPr>
              <w:t xml:space="preserve">125 </w:t>
            </w:r>
            <w:r w:rsidR="007161C6">
              <w:rPr>
                <w:rFonts w:ascii="Arial" w:hAnsi="Arial" w:cs="Arial"/>
                <w:bCs/>
                <w:szCs w:val="20"/>
              </w:rPr>
              <w:t>CP</w:t>
            </w:r>
          </w:p>
        </w:tc>
        <w:tc>
          <w:tcPr>
            <w:tcW w:w="4677" w:type="dxa"/>
          </w:tcPr>
          <w:p w14:paraId="274CC2D5" w14:textId="77777777" w:rsidR="00CD0259" w:rsidRPr="00F7644B" w:rsidRDefault="007161C6" w:rsidP="007161C6">
            <w:pPr>
              <w:rPr>
                <w:rFonts w:ascii="Arial" w:hAnsi="Arial" w:cs="Arial"/>
                <w:bCs/>
                <w:szCs w:val="20"/>
              </w:rPr>
            </w:pPr>
            <w:r>
              <w:rPr>
                <w:rFonts w:ascii="Arial" w:hAnsi="Arial" w:cs="Arial"/>
                <w:bCs/>
                <w:szCs w:val="20"/>
              </w:rPr>
              <w:t xml:space="preserve">Automată, </w:t>
            </w:r>
            <w:r w:rsidR="00813807" w:rsidRPr="00F7644B">
              <w:rPr>
                <w:rFonts w:ascii="Arial" w:hAnsi="Arial" w:cs="Arial"/>
                <w:bCs/>
                <w:szCs w:val="20"/>
              </w:rPr>
              <w:t>8</w:t>
            </w:r>
            <w:r>
              <w:rPr>
                <w:rFonts w:ascii="Arial" w:hAnsi="Arial" w:cs="Arial"/>
                <w:bCs/>
                <w:szCs w:val="20"/>
              </w:rPr>
              <w:t xml:space="preserve"> trepte</w:t>
            </w:r>
          </w:p>
        </w:tc>
      </w:tr>
      <w:tr w:rsidR="00813807" w:rsidRPr="00F7644B" w14:paraId="1686A3C8" w14:textId="77777777" w:rsidTr="00403878">
        <w:tc>
          <w:tcPr>
            <w:tcW w:w="9351" w:type="dxa"/>
            <w:gridSpan w:val="2"/>
          </w:tcPr>
          <w:p w14:paraId="63AD9DAB" w14:textId="77777777" w:rsidR="00813807" w:rsidRPr="00F7644B" w:rsidRDefault="007161C6" w:rsidP="005A667C">
            <w:pPr>
              <w:rPr>
                <w:rFonts w:ascii="Arial" w:hAnsi="Arial" w:cs="Arial"/>
                <w:bCs/>
                <w:szCs w:val="20"/>
                <w:highlight w:val="yellow"/>
              </w:rPr>
            </w:pPr>
            <w:r>
              <w:rPr>
                <w:rFonts w:ascii="Arial" w:hAnsi="Arial" w:cs="Arial"/>
                <w:b/>
                <w:bCs/>
                <w:szCs w:val="20"/>
              </w:rPr>
              <w:t>1.5</w:t>
            </w:r>
            <w:r w:rsidR="00813807" w:rsidRPr="00F7644B">
              <w:rPr>
                <w:rFonts w:ascii="Arial" w:hAnsi="Arial" w:cs="Arial"/>
                <w:b/>
                <w:bCs/>
                <w:szCs w:val="20"/>
              </w:rPr>
              <w:t xml:space="preserve"> EcoBoost</w:t>
            </w:r>
            <w:r w:rsidR="00813807" w:rsidRPr="00F7644B">
              <w:rPr>
                <w:rFonts w:ascii="Arial" w:hAnsi="Arial" w:cs="Arial"/>
                <w:bCs/>
                <w:szCs w:val="20"/>
              </w:rPr>
              <w:t xml:space="preserve"> </w:t>
            </w:r>
            <w:r w:rsidRPr="00F7644B">
              <w:rPr>
                <w:rFonts w:ascii="Arial" w:hAnsi="Arial" w:cs="Arial"/>
                <w:bCs/>
                <w:szCs w:val="20"/>
              </w:rPr>
              <w:t>(</w:t>
            </w:r>
            <w:r>
              <w:rPr>
                <w:rFonts w:ascii="Arial" w:hAnsi="Arial" w:cs="Arial"/>
                <w:bCs/>
                <w:szCs w:val="20"/>
              </w:rPr>
              <w:t>Emisii</w:t>
            </w:r>
            <w:r w:rsidRPr="00F7644B">
              <w:rPr>
                <w:rFonts w:ascii="Arial" w:hAnsi="Arial" w:cs="Arial"/>
                <w:bCs/>
                <w:szCs w:val="20"/>
              </w:rPr>
              <w:t xml:space="preserve"> CO</w:t>
            </w:r>
            <w:r w:rsidRPr="00F7644B">
              <w:rPr>
                <w:rFonts w:ascii="Arial" w:hAnsi="Arial" w:cs="Arial"/>
                <w:bCs/>
                <w:szCs w:val="20"/>
                <w:vertAlign w:val="subscript"/>
              </w:rPr>
              <w:t>2</w:t>
            </w:r>
            <w:r>
              <w:rPr>
                <w:rFonts w:ascii="Arial" w:hAnsi="Arial" w:cs="Arial"/>
                <w:bCs/>
                <w:szCs w:val="20"/>
                <w:vertAlign w:val="subscript"/>
              </w:rPr>
              <w:t xml:space="preserve"> </w:t>
            </w:r>
            <w:r>
              <w:rPr>
                <w:rFonts w:ascii="Arial" w:hAnsi="Arial" w:cs="Arial"/>
                <w:bCs/>
                <w:szCs w:val="20"/>
              </w:rPr>
              <w:t xml:space="preserve">pentru versiunea cu 5 uși - date preliminare: de la </w:t>
            </w:r>
            <w:r w:rsidRPr="00F7644B">
              <w:rPr>
                <w:rFonts w:ascii="Arial" w:hAnsi="Arial" w:cs="Arial"/>
                <w:bCs/>
                <w:szCs w:val="20"/>
              </w:rPr>
              <w:t>1</w:t>
            </w:r>
            <w:r>
              <w:rPr>
                <w:rFonts w:ascii="Arial" w:hAnsi="Arial" w:cs="Arial"/>
                <w:bCs/>
                <w:szCs w:val="20"/>
              </w:rPr>
              <w:t>22 g/km)</w:t>
            </w:r>
          </w:p>
        </w:tc>
      </w:tr>
      <w:tr w:rsidR="00813807" w:rsidRPr="00F7644B" w14:paraId="7A713337" w14:textId="77777777" w:rsidTr="00403878">
        <w:tc>
          <w:tcPr>
            <w:tcW w:w="4674" w:type="dxa"/>
          </w:tcPr>
          <w:p w14:paraId="4645F065" w14:textId="77777777" w:rsidR="00813807" w:rsidRPr="00F7644B" w:rsidRDefault="00813807" w:rsidP="00403878">
            <w:pPr>
              <w:rPr>
                <w:rFonts w:ascii="Arial" w:hAnsi="Arial" w:cs="Arial"/>
                <w:bCs/>
                <w:szCs w:val="20"/>
              </w:rPr>
            </w:pPr>
            <w:r w:rsidRPr="00F7644B">
              <w:rPr>
                <w:rFonts w:ascii="Arial" w:hAnsi="Arial" w:cs="Arial"/>
                <w:bCs/>
                <w:szCs w:val="20"/>
              </w:rPr>
              <w:t xml:space="preserve">150 </w:t>
            </w:r>
            <w:r w:rsidR="007161C6">
              <w:rPr>
                <w:rFonts w:ascii="Arial" w:hAnsi="Arial" w:cs="Arial"/>
                <w:bCs/>
                <w:szCs w:val="20"/>
              </w:rPr>
              <w:t>CP</w:t>
            </w:r>
          </w:p>
        </w:tc>
        <w:tc>
          <w:tcPr>
            <w:tcW w:w="4677" w:type="dxa"/>
          </w:tcPr>
          <w:p w14:paraId="04242A23" w14:textId="77777777" w:rsidR="00813807" w:rsidRPr="00F7644B" w:rsidRDefault="007161C6" w:rsidP="00813807">
            <w:pPr>
              <w:rPr>
                <w:rFonts w:ascii="Arial" w:hAnsi="Arial" w:cs="Arial"/>
                <w:bCs/>
                <w:szCs w:val="20"/>
              </w:rPr>
            </w:pPr>
            <w:r>
              <w:rPr>
                <w:rFonts w:ascii="Arial" w:hAnsi="Arial" w:cs="Arial"/>
                <w:bCs/>
                <w:szCs w:val="20"/>
              </w:rPr>
              <w:t>Manuală, 6 trepte</w:t>
            </w:r>
          </w:p>
        </w:tc>
      </w:tr>
      <w:tr w:rsidR="00813807" w:rsidRPr="00F7644B" w14:paraId="50AF55CB" w14:textId="77777777" w:rsidTr="00403878">
        <w:tc>
          <w:tcPr>
            <w:tcW w:w="4674" w:type="dxa"/>
          </w:tcPr>
          <w:p w14:paraId="63C6AF27" w14:textId="77777777" w:rsidR="00813807" w:rsidRPr="00F7644B" w:rsidRDefault="00813807" w:rsidP="00813807">
            <w:pPr>
              <w:rPr>
                <w:rFonts w:ascii="Arial" w:hAnsi="Arial" w:cs="Arial"/>
                <w:bCs/>
                <w:szCs w:val="20"/>
              </w:rPr>
            </w:pPr>
            <w:r w:rsidRPr="00F7644B">
              <w:rPr>
                <w:rFonts w:ascii="Arial" w:hAnsi="Arial" w:cs="Arial"/>
                <w:bCs/>
                <w:szCs w:val="20"/>
              </w:rPr>
              <w:t xml:space="preserve">150 </w:t>
            </w:r>
            <w:r w:rsidR="007161C6">
              <w:rPr>
                <w:rFonts w:ascii="Arial" w:hAnsi="Arial" w:cs="Arial"/>
                <w:bCs/>
                <w:szCs w:val="20"/>
              </w:rPr>
              <w:t>CP</w:t>
            </w:r>
          </w:p>
        </w:tc>
        <w:tc>
          <w:tcPr>
            <w:tcW w:w="4677" w:type="dxa"/>
          </w:tcPr>
          <w:p w14:paraId="583A53D7" w14:textId="77777777" w:rsidR="00813807" w:rsidRPr="00F7644B" w:rsidRDefault="007161C6" w:rsidP="00813807">
            <w:pPr>
              <w:rPr>
                <w:rFonts w:ascii="Arial" w:hAnsi="Arial" w:cs="Arial"/>
                <w:bCs/>
                <w:szCs w:val="20"/>
              </w:rPr>
            </w:pPr>
            <w:r>
              <w:rPr>
                <w:rFonts w:ascii="Arial" w:hAnsi="Arial" w:cs="Arial"/>
                <w:bCs/>
                <w:szCs w:val="20"/>
              </w:rPr>
              <w:t xml:space="preserve">Automată, </w:t>
            </w:r>
            <w:r w:rsidRPr="00F7644B">
              <w:rPr>
                <w:rFonts w:ascii="Arial" w:hAnsi="Arial" w:cs="Arial"/>
                <w:bCs/>
                <w:szCs w:val="20"/>
              </w:rPr>
              <w:t>8</w:t>
            </w:r>
            <w:r>
              <w:rPr>
                <w:rFonts w:ascii="Arial" w:hAnsi="Arial" w:cs="Arial"/>
                <w:bCs/>
                <w:szCs w:val="20"/>
              </w:rPr>
              <w:t xml:space="preserve"> trepte</w:t>
            </w:r>
          </w:p>
        </w:tc>
      </w:tr>
      <w:tr w:rsidR="00813807" w:rsidRPr="00F7644B" w14:paraId="0B51068C" w14:textId="77777777" w:rsidTr="00403878">
        <w:tc>
          <w:tcPr>
            <w:tcW w:w="4674" w:type="dxa"/>
          </w:tcPr>
          <w:p w14:paraId="717B1BCB" w14:textId="77777777" w:rsidR="00813807" w:rsidRPr="00F7644B" w:rsidRDefault="00813807" w:rsidP="00813807">
            <w:pPr>
              <w:rPr>
                <w:rFonts w:ascii="Arial" w:hAnsi="Arial" w:cs="Arial"/>
                <w:bCs/>
                <w:szCs w:val="20"/>
              </w:rPr>
            </w:pPr>
            <w:r w:rsidRPr="00F7644B">
              <w:rPr>
                <w:rFonts w:ascii="Arial" w:hAnsi="Arial" w:cs="Arial"/>
                <w:bCs/>
                <w:szCs w:val="20"/>
              </w:rPr>
              <w:t xml:space="preserve">182 </w:t>
            </w:r>
            <w:r w:rsidR="007161C6">
              <w:rPr>
                <w:rFonts w:ascii="Arial" w:hAnsi="Arial" w:cs="Arial"/>
                <w:bCs/>
                <w:szCs w:val="20"/>
              </w:rPr>
              <w:t>CP</w:t>
            </w:r>
          </w:p>
        </w:tc>
        <w:tc>
          <w:tcPr>
            <w:tcW w:w="4677" w:type="dxa"/>
          </w:tcPr>
          <w:p w14:paraId="1AE62CCA" w14:textId="77777777" w:rsidR="00813807" w:rsidRPr="00F7644B" w:rsidRDefault="007161C6" w:rsidP="00813807">
            <w:pPr>
              <w:rPr>
                <w:rFonts w:ascii="Arial" w:hAnsi="Arial" w:cs="Arial"/>
                <w:bCs/>
                <w:szCs w:val="20"/>
              </w:rPr>
            </w:pPr>
            <w:r>
              <w:rPr>
                <w:rFonts w:ascii="Arial" w:hAnsi="Arial" w:cs="Arial"/>
                <w:bCs/>
                <w:szCs w:val="20"/>
              </w:rPr>
              <w:t>Manuală, 6 trepte</w:t>
            </w:r>
          </w:p>
        </w:tc>
      </w:tr>
    </w:tbl>
    <w:p w14:paraId="3E74CF13" w14:textId="77777777" w:rsidR="00045557" w:rsidRPr="00F7644B" w:rsidRDefault="00045557" w:rsidP="00BC1A9D">
      <w:pPr>
        <w:rPr>
          <w:rFonts w:ascii="Arial" w:hAnsi="Arial" w:cs="Arial"/>
          <w:b/>
          <w:bCs/>
          <w:szCs w:val="20"/>
          <w:u w:val="single"/>
        </w:rPr>
      </w:pPr>
    </w:p>
    <w:p w14:paraId="2238D7CF" w14:textId="77777777" w:rsidR="00813807" w:rsidRPr="00F7644B" w:rsidRDefault="007161C6" w:rsidP="00813807">
      <w:pPr>
        <w:rPr>
          <w:rFonts w:ascii="Arial" w:hAnsi="Arial" w:cs="Arial"/>
          <w:b/>
          <w:bCs/>
          <w:szCs w:val="20"/>
        </w:rPr>
      </w:pPr>
      <w:r>
        <w:rPr>
          <w:rFonts w:ascii="Arial" w:hAnsi="Arial" w:cs="Arial"/>
          <w:b/>
          <w:bCs/>
          <w:szCs w:val="20"/>
        </w:rPr>
        <w:t>Motoare diesel</w:t>
      </w:r>
    </w:p>
    <w:tbl>
      <w:tblPr>
        <w:tblStyle w:val="TableGrid"/>
        <w:tblW w:w="9351" w:type="dxa"/>
        <w:tblLook w:val="04A0" w:firstRow="1" w:lastRow="0" w:firstColumn="1" w:lastColumn="0" w:noHBand="0" w:noVBand="1"/>
      </w:tblPr>
      <w:tblGrid>
        <w:gridCol w:w="4674"/>
        <w:gridCol w:w="4677"/>
      </w:tblGrid>
      <w:tr w:rsidR="00813807" w:rsidRPr="00F7644B" w14:paraId="52EDE2AC" w14:textId="77777777" w:rsidTr="00403878">
        <w:tc>
          <w:tcPr>
            <w:tcW w:w="4674" w:type="dxa"/>
          </w:tcPr>
          <w:p w14:paraId="79BBD3BF" w14:textId="77777777" w:rsidR="00813807" w:rsidRPr="00F7644B" w:rsidRDefault="00813807" w:rsidP="007161C6">
            <w:pPr>
              <w:rPr>
                <w:rFonts w:ascii="Arial" w:hAnsi="Arial" w:cs="Arial"/>
                <w:b/>
                <w:bCs/>
                <w:szCs w:val="20"/>
              </w:rPr>
            </w:pPr>
            <w:r w:rsidRPr="00F7644B">
              <w:rPr>
                <w:rFonts w:ascii="Arial" w:hAnsi="Arial" w:cs="Arial"/>
                <w:b/>
                <w:bCs/>
                <w:szCs w:val="20"/>
              </w:rPr>
              <w:t>P</w:t>
            </w:r>
            <w:r w:rsidR="007161C6">
              <w:rPr>
                <w:rFonts w:ascii="Arial" w:hAnsi="Arial" w:cs="Arial"/>
                <w:b/>
                <w:bCs/>
                <w:szCs w:val="20"/>
              </w:rPr>
              <w:t>UTERE</w:t>
            </w:r>
          </w:p>
        </w:tc>
        <w:tc>
          <w:tcPr>
            <w:tcW w:w="4677" w:type="dxa"/>
          </w:tcPr>
          <w:p w14:paraId="35B74564" w14:textId="77777777" w:rsidR="00813807" w:rsidRPr="00F7644B" w:rsidRDefault="00813807" w:rsidP="00403878">
            <w:pPr>
              <w:rPr>
                <w:rFonts w:ascii="Arial" w:hAnsi="Arial" w:cs="Arial"/>
                <w:b/>
                <w:bCs/>
                <w:szCs w:val="20"/>
              </w:rPr>
            </w:pPr>
            <w:r w:rsidRPr="00F7644B">
              <w:rPr>
                <w:rFonts w:ascii="Arial" w:hAnsi="Arial" w:cs="Arial"/>
                <w:b/>
                <w:bCs/>
                <w:szCs w:val="20"/>
              </w:rPr>
              <w:t>T</w:t>
            </w:r>
            <w:r w:rsidR="007161C6">
              <w:rPr>
                <w:rFonts w:ascii="Arial" w:hAnsi="Arial" w:cs="Arial"/>
                <w:b/>
                <w:bCs/>
                <w:szCs w:val="20"/>
              </w:rPr>
              <w:t>RANSMISIE</w:t>
            </w:r>
          </w:p>
        </w:tc>
      </w:tr>
      <w:tr w:rsidR="00813807" w:rsidRPr="00F7644B" w14:paraId="0DDDFB33" w14:textId="77777777" w:rsidTr="00403878">
        <w:tc>
          <w:tcPr>
            <w:tcW w:w="9351" w:type="dxa"/>
            <w:gridSpan w:val="2"/>
          </w:tcPr>
          <w:p w14:paraId="0B1DB60E" w14:textId="77777777" w:rsidR="00813807" w:rsidRPr="00F7644B" w:rsidRDefault="007161C6" w:rsidP="00DA301A">
            <w:pPr>
              <w:rPr>
                <w:rFonts w:ascii="Arial" w:hAnsi="Arial" w:cs="Arial"/>
                <w:bCs/>
                <w:szCs w:val="20"/>
              </w:rPr>
            </w:pPr>
            <w:r>
              <w:rPr>
                <w:rFonts w:ascii="Arial" w:hAnsi="Arial" w:cs="Arial"/>
                <w:b/>
                <w:bCs/>
                <w:szCs w:val="20"/>
              </w:rPr>
              <w:t xml:space="preserve">1.5 </w:t>
            </w:r>
            <w:r w:rsidR="00813807" w:rsidRPr="00F7644B">
              <w:rPr>
                <w:rFonts w:ascii="Arial" w:hAnsi="Arial" w:cs="Arial"/>
                <w:b/>
                <w:bCs/>
                <w:szCs w:val="20"/>
              </w:rPr>
              <w:t>EcoBlue</w:t>
            </w:r>
            <w:r w:rsidR="00813807" w:rsidRPr="00F7644B">
              <w:rPr>
                <w:rFonts w:ascii="Arial" w:hAnsi="Arial" w:cs="Arial"/>
                <w:bCs/>
                <w:szCs w:val="20"/>
              </w:rPr>
              <w:t xml:space="preserve"> (</w:t>
            </w:r>
            <w:r>
              <w:rPr>
                <w:rFonts w:ascii="Arial" w:hAnsi="Arial" w:cs="Arial"/>
                <w:bCs/>
                <w:szCs w:val="20"/>
              </w:rPr>
              <w:t>Emisii</w:t>
            </w:r>
            <w:r w:rsidRPr="00F7644B">
              <w:rPr>
                <w:rFonts w:ascii="Arial" w:hAnsi="Arial" w:cs="Arial"/>
                <w:bCs/>
                <w:szCs w:val="20"/>
              </w:rPr>
              <w:t xml:space="preserve"> CO</w:t>
            </w:r>
            <w:r w:rsidRPr="00F7644B">
              <w:rPr>
                <w:rFonts w:ascii="Arial" w:hAnsi="Arial" w:cs="Arial"/>
                <w:bCs/>
                <w:szCs w:val="20"/>
                <w:vertAlign w:val="subscript"/>
              </w:rPr>
              <w:t>2</w:t>
            </w:r>
            <w:r>
              <w:rPr>
                <w:rFonts w:ascii="Arial" w:hAnsi="Arial" w:cs="Arial"/>
                <w:bCs/>
                <w:szCs w:val="20"/>
                <w:vertAlign w:val="subscript"/>
              </w:rPr>
              <w:t xml:space="preserve"> </w:t>
            </w:r>
            <w:r>
              <w:rPr>
                <w:rFonts w:ascii="Arial" w:hAnsi="Arial" w:cs="Arial"/>
                <w:bCs/>
                <w:szCs w:val="20"/>
              </w:rPr>
              <w:t xml:space="preserve">pentru versiunea cu 5 uși - date preliminare: de la </w:t>
            </w:r>
            <w:r w:rsidR="005A667C" w:rsidRPr="00F7644B">
              <w:rPr>
                <w:rFonts w:ascii="Arial" w:hAnsi="Arial" w:cs="Arial"/>
                <w:bCs/>
                <w:szCs w:val="20"/>
              </w:rPr>
              <w:t>9</w:t>
            </w:r>
            <w:r w:rsidR="00DA301A">
              <w:rPr>
                <w:rFonts w:ascii="Arial" w:hAnsi="Arial" w:cs="Arial"/>
                <w:bCs/>
                <w:szCs w:val="20"/>
              </w:rPr>
              <w:t>1</w:t>
            </w:r>
            <w:r w:rsidR="00813807" w:rsidRPr="00F7644B">
              <w:rPr>
                <w:rFonts w:ascii="Arial" w:hAnsi="Arial" w:cs="Arial"/>
                <w:bCs/>
                <w:szCs w:val="20"/>
              </w:rPr>
              <w:t xml:space="preserve"> g/km)</w:t>
            </w:r>
          </w:p>
        </w:tc>
      </w:tr>
      <w:tr w:rsidR="00813807" w:rsidRPr="00F7644B" w14:paraId="6BA0DD6D" w14:textId="77777777" w:rsidTr="00403878">
        <w:tc>
          <w:tcPr>
            <w:tcW w:w="4674" w:type="dxa"/>
          </w:tcPr>
          <w:p w14:paraId="17FA8B47" w14:textId="77777777" w:rsidR="00813807" w:rsidRPr="00F7644B" w:rsidRDefault="00813807" w:rsidP="00813807">
            <w:pPr>
              <w:rPr>
                <w:rFonts w:ascii="Arial" w:hAnsi="Arial" w:cs="Arial"/>
                <w:bCs/>
                <w:szCs w:val="20"/>
              </w:rPr>
            </w:pPr>
            <w:r w:rsidRPr="00F7644B">
              <w:rPr>
                <w:rFonts w:ascii="Arial" w:hAnsi="Arial" w:cs="Arial"/>
                <w:bCs/>
                <w:szCs w:val="20"/>
              </w:rPr>
              <w:t xml:space="preserve">95 </w:t>
            </w:r>
            <w:r w:rsidR="007161C6">
              <w:rPr>
                <w:rFonts w:ascii="Arial" w:hAnsi="Arial" w:cs="Arial"/>
                <w:bCs/>
                <w:szCs w:val="20"/>
              </w:rPr>
              <w:t>CP</w:t>
            </w:r>
          </w:p>
        </w:tc>
        <w:tc>
          <w:tcPr>
            <w:tcW w:w="4677" w:type="dxa"/>
          </w:tcPr>
          <w:p w14:paraId="01BDDBAB" w14:textId="77777777" w:rsidR="00813807" w:rsidRPr="00F7644B" w:rsidRDefault="007161C6" w:rsidP="00403878">
            <w:pPr>
              <w:rPr>
                <w:rFonts w:ascii="Arial" w:hAnsi="Arial" w:cs="Arial"/>
                <w:bCs/>
                <w:szCs w:val="20"/>
              </w:rPr>
            </w:pPr>
            <w:r>
              <w:rPr>
                <w:rFonts w:ascii="Arial" w:hAnsi="Arial" w:cs="Arial"/>
                <w:bCs/>
                <w:szCs w:val="20"/>
              </w:rPr>
              <w:t>Manuală, 6 trepte</w:t>
            </w:r>
          </w:p>
        </w:tc>
      </w:tr>
      <w:tr w:rsidR="00813807" w:rsidRPr="00F7644B" w14:paraId="31550AE5" w14:textId="77777777" w:rsidTr="00403878">
        <w:tc>
          <w:tcPr>
            <w:tcW w:w="4674" w:type="dxa"/>
          </w:tcPr>
          <w:p w14:paraId="155B822F" w14:textId="77777777" w:rsidR="00813807" w:rsidRPr="00F7644B" w:rsidRDefault="00813807" w:rsidP="00813807">
            <w:pPr>
              <w:rPr>
                <w:rFonts w:ascii="Arial" w:hAnsi="Arial" w:cs="Arial"/>
                <w:bCs/>
                <w:szCs w:val="20"/>
              </w:rPr>
            </w:pPr>
            <w:r w:rsidRPr="00F7644B">
              <w:rPr>
                <w:rFonts w:ascii="Arial" w:hAnsi="Arial" w:cs="Arial"/>
                <w:bCs/>
                <w:szCs w:val="20"/>
              </w:rPr>
              <w:t xml:space="preserve">120 </w:t>
            </w:r>
            <w:r w:rsidR="007161C6">
              <w:rPr>
                <w:rFonts w:ascii="Arial" w:hAnsi="Arial" w:cs="Arial"/>
                <w:bCs/>
                <w:szCs w:val="20"/>
              </w:rPr>
              <w:t>CP</w:t>
            </w:r>
          </w:p>
        </w:tc>
        <w:tc>
          <w:tcPr>
            <w:tcW w:w="4677" w:type="dxa"/>
          </w:tcPr>
          <w:p w14:paraId="729DF88C" w14:textId="77777777" w:rsidR="00813807" w:rsidRPr="00F7644B" w:rsidRDefault="007161C6" w:rsidP="00403878">
            <w:pPr>
              <w:rPr>
                <w:rFonts w:ascii="Arial" w:hAnsi="Arial" w:cs="Arial"/>
                <w:bCs/>
                <w:szCs w:val="20"/>
              </w:rPr>
            </w:pPr>
            <w:r>
              <w:rPr>
                <w:rFonts w:ascii="Arial" w:hAnsi="Arial" w:cs="Arial"/>
                <w:bCs/>
                <w:szCs w:val="20"/>
              </w:rPr>
              <w:t>Manuală, 6 trepte</w:t>
            </w:r>
          </w:p>
        </w:tc>
      </w:tr>
      <w:tr w:rsidR="00813807" w:rsidRPr="00F7644B" w14:paraId="2EF9C898" w14:textId="77777777" w:rsidTr="00403878">
        <w:tc>
          <w:tcPr>
            <w:tcW w:w="4674" w:type="dxa"/>
          </w:tcPr>
          <w:p w14:paraId="268FCCBC" w14:textId="77777777" w:rsidR="00813807" w:rsidRPr="00F7644B" w:rsidRDefault="00813807" w:rsidP="00813807">
            <w:pPr>
              <w:rPr>
                <w:rFonts w:ascii="Arial" w:hAnsi="Arial" w:cs="Arial"/>
                <w:bCs/>
                <w:szCs w:val="20"/>
              </w:rPr>
            </w:pPr>
            <w:r w:rsidRPr="00F7644B">
              <w:rPr>
                <w:rFonts w:ascii="Arial" w:hAnsi="Arial" w:cs="Arial"/>
                <w:bCs/>
                <w:szCs w:val="20"/>
              </w:rPr>
              <w:t xml:space="preserve">120 </w:t>
            </w:r>
            <w:r w:rsidR="007161C6">
              <w:rPr>
                <w:rFonts w:ascii="Arial" w:hAnsi="Arial" w:cs="Arial"/>
                <w:bCs/>
                <w:szCs w:val="20"/>
              </w:rPr>
              <w:t>CP</w:t>
            </w:r>
          </w:p>
        </w:tc>
        <w:tc>
          <w:tcPr>
            <w:tcW w:w="4677" w:type="dxa"/>
          </w:tcPr>
          <w:p w14:paraId="75ADFE18" w14:textId="77777777" w:rsidR="00813807" w:rsidRPr="00F7644B" w:rsidRDefault="007161C6" w:rsidP="00813807">
            <w:pPr>
              <w:rPr>
                <w:rFonts w:ascii="Arial" w:hAnsi="Arial" w:cs="Arial"/>
                <w:bCs/>
                <w:szCs w:val="20"/>
              </w:rPr>
            </w:pPr>
            <w:r>
              <w:rPr>
                <w:rFonts w:ascii="Arial" w:hAnsi="Arial" w:cs="Arial"/>
                <w:bCs/>
                <w:szCs w:val="20"/>
              </w:rPr>
              <w:t xml:space="preserve">Automată, </w:t>
            </w:r>
            <w:r w:rsidRPr="00F7644B">
              <w:rPr>
                <w:rFonts w:ascii="Arial" w:hAnsi="Arial" w:cs="Arial"/>
                <w:bCs/>
                <w:szCs w:val="20"/>
              </w:rPr>
              <w:t>8</w:t>
            </w:r>
            <w:r>
              <w:rPr>
                <w:rFonts w:ascii="Arial" w:hAnsi="Arial" w:cs="Arial"/>
                <w:bCs/>
                <w:szCs w:val="20"/>
              </w:rPr>
              <w:t xml:space="preserve"> trepte</w:t>
            </w:r>
          </w:p>
        </w:tc>
      </w:tr>
      <w:tr w:rsidR="00813807" w:rsidRPr="00F7644B" w14:paraId="41B86CA0" w14:textId="77777777" w:rsidTr="00403878">
        <w:tc>
          <w:tcPr>
            <w:tcW w:w="9351" w:type="dxa"/>
            <w:gridSpan w:val="2"/>
          </w:tcPr>
          <w:p w14:paraId="3F913C05" w14:textId="77777777" w:rsidR="00813807" w:rsidRPr="00F7644B" w:rsidRDefault="007161C6" w:rsidP="005A667C">
            <w:pPr>
              <w:rPr>
                <w:rFonts w:ascii="Arial" w:hAnsi="Arial" w:cs="Arial"/>
                <w:bCs/>
                <w:szCs w:val="20"/>
              </w:rPr>
            </w:pPr>
            <w:r>
              <w:rPr>
                <w:rFonts w:ascii="Arial" w:hAnsi="Arial" w:cs="Arial"/>
                <w:b/>
                <w:bCs/>
                <w:szCs w:val="20"/>
              </w:rPr>
              <w:t xml:space="preserve">2.0 </w:t>
            </w:r>
            <w:r w:rsidR="00813807" w:rsidRPr="00F7644B">
              <w:rPr>
                <w:rFonts w:ascii="Arial" w:hAnsi="Arial" w:cs="Arial"/>
                <w:b/>
                <w:bCs/>
                <w:szCs w:val="20"/>
              </w:rPr>
              <w:t>EcoBlue</w:t>
            </w:r>
            <w:r w:rsidR="00813807" w:rsidRPr="00F7644B">
              <w:rPr>
                <w:rFonts w:ascii="Arial" w:hAnsi="Arial" w:cs="Arial"/>
                <w:bCs/>
                <w:szCs w:val="20"/>
              </w:rPr>
              <w:t xml:space="preserve"> (</w:t>
            </w:r>
            <w:r>
              <w:rPr>
                <w:rFonts w:ascii="Arial" w:hAnsi="Arial" w:cs="Arial"/>
                <w:bCs/>
                <w:szCs w:val="20"/>
              </w:rPr>
              <w:t>Emisii</w:t>
            </w:r>
            <w:r w:rsidRPr="00F7644B">
              <w:rPr>
                <w:rFonts w:ascii="Arial" w:hAnsi="Arial" w:cs="Arial"/>
                <w:bCs/>
                <w:szCs w:val="20"/>
              </w:rPr>
              <w:t xml:space="preserve"> CO</w:t>
            </w:r>
            <w:r w:rsidRPr="00F7644B">
              <w:rPr>
                <w:rFonts w:ascii="Arial" w:hAnsi="Arial" w:cs="Arial"/>
                <w:bCs/>
                <w:szCs w:val="20"/>
                <w:vertAlign w:val="subscript"/>
              </w:rPr>
              <w:t>2</w:t>
            </w:r>
            <w:r>
              <w:rPr>
                <w:rFonts w:ascii="Arial" w:hAnsi="Arial" w:cs="Arial"/>
                <w:bCs/>
                <w:szCs w:val="20"/>
                <w:vertAlign w:val="subscript"/>
              </w:rPr>
              <w:t xml:space="preserve"> </w:t>
            </w:r>
            <w:r>
              <w:rPr>
                <w:rFonts w:ascii="Arial" w:hAnsi="Arial" w:cs="Arial"/>
                <w:bCs/>
                <w:szCs w:val="20"/>
              </w:rPr>
              <w:t xml:space="preserve">pentru versiunea cu 5 uși - date preliminare: de la </w:t>
            </w:r>
            <w:r w:rsidR="005A667C" w:rsidRPr="00F7644B">
              <w:rPr>
                <w:rFonts w:ascii="Arial" w:hAnsi="Arial" w:cs="Arial"/>
                <w:bCs/>
                <w:szCs w:val="20"/>
              </w:rPr>
              <w:t>112</w:t>
            </w:r>
            <w:r w:rsidR="00813807" w:rsidRPr="00F7644B">
              <w:rPr>
                <w:rFonts w:ascii="Arial" w:hAnsi="Arial" w:cs="Arial"/>
                <w:bCs/>
                <w:szCs w:val="20"/>
              </w:rPr>
              <w:t xml:space="preserve"> g/km)</w:t>
            </w:r>
          </w:p>
        </w:tc>
      </w:tr>
      <w:tr w:rsidR="00813807" w:rsidRPr="00F7644B" w14:paraId="0A639ABE" w14:textId="77777777" w:rsidTr="00403878">
        <w:tc>
          <w:tcPr>
            <w:tcW w:w="4674" w:type="dxa"/>
          </w:tcPr>
          <w:p w14:paraId="5B2C03AD" w14:textId="77777777" w:rsidR="00813807" w:rsidRPr="00F7644B" w:rsidRDefault="00813807" w:rsidP="00813807">
            <w:pPr>
              <w:rPr>
                <w:rFonts w:ascii="Arial" w:hAnsi="Arial" w:cs="Arial"/>
                <w:bCs/>
                <w:szCs w:val="20"/>
              </w:rPr>
            </w:pPr>
            <w:r w:rsidRPr="00F7644B">
              <w:rPr>
                <w:rFonts w:ascii="Arial" w:hAnsi="Arial" w:cs="Arial"/>
                <w:bCs/>
                <w:szCs w:val="20"/>
              </w:rPr>
              <w:t xml:space="preserve">150 </w:t>
            </w:r>
            <w:r w:rsidR="007161C6">
              <w:rPr>
                <w:rFonts w:ascii="Arial" w:hAnsi="Arial" w:cs="Arial"/>
                <w:bCs/>
                <w:szCs w:val="20"/>
              </w:rPr>
              <w:t>CP</w:t>
            </w:r>
          </w:p>
        </w:tc>
        <w:tc>
          <w:tcPr>
            <w:tcW w:w="4677" w:type="dxa"/>
          </w:tcPr>
          <w:p w14:paraId="4295DD9D" w14:textId="77777777" w:rsidR="00813807" w:rsidRPr="00F7644B" w:rsidRDefault="007161C6" w:rsidP="00403878">
            <w:pPr>
              <w:rPr>
                <w:rFonts w:ascii="Arial" w:hAnsi="Arial" w:cs="Arial"/>
                <w:bCs/>
                <w:szCs w:val="20"/>
              </w:rPr>
            </w:pPr>
            <w:r>
              <w:rPr>
                <w:rFonts w:ascii="Arial" w:hAnsi="Arial" w:cs="Arial"/>
                <w:bCs/>
                <w:szCs w:val="20"/>
              </w:rPr>
              <w:t>Manuală, 6 trepte</w:t>
            </w:r>
          </w:p>
        </w:tc>
      </w:tr>
      <w:tr w:rsidR="00813807" w:rsidRPr="00F7644B" w14:paraId="503F4404" w14:textId="77777777" w:rsidTr="007161C6">
        <w:trPr>
          <w:trHeight w:val="199"/>
        </w:trPr>
        <w:tc>
          <w:tcPr>
            <w:tcW w:w="4674" w:type="dxa"/>
          </w:tcPr>
          <w:p w14:paraId="2A34222C" w14:textId="77777777" w:rsidR="00813807" w:rsidRPr="00F7644B" w:rsidRDefault="00813807" w:rsidP="00813807">
            <w:pPr>
              <w:rPr>
                <w:rFonts w:ascii="Arial" w:hAnsi="Arial" w:cs="Arial"/>
                <w:bCs/>
                <w:szCs w:val="20"/>
              </w:rPr>
            </w:pPr>
            <w:r w:rsidRPr="00F7644B">
              <w:rPr>
                <w:rFonts w:ascii="Arial" w:hAnsi="Arial" w:cs="Arial"/>
                <w:bCs/>
                <w:szCs w:val="20"/>
              </w:rPr>
              <w:t xml:space="preserve">150 </w:t>
            </w:r>
            <w:r w:rsidR="007161C6">
              <w:rPr>
                <w:rFonts w:ascii="Arial" w:hAnsi="Arial" w:cs="Arial"/>
                <w:bCs/>
                <w:szCs w:val="20"/>
              </w:rPr>
              <w:t>CP</w:t>
            </w:r>
          </w:p>
        </w:tc>
        <w:tc>
          <w:tcPr>
            <w:tcW w:w="4677" w:type="dxa"/>
          </w:tcPr>
          <w:p w14:paraId="2D0FBFD6" w14:textId="77777777" w:rsidR="00813807" w:rsidRPr="00F7644B" w:rsidRDefault="007161C6" w:rsidP="00403878">
            <w:pPr>
              <w:rPr>
                <w:rFonts w:ascii="Arial" w:hAnsi="Arial" w:cs="Arial"/>
                <w:bCs/>
                <w:szCs w:val="20"/>
              </w:rPr>
            </w:pPr>
            <w:r>
              <w:rPr>
                <w:rFonts w:ascii="Arial" w:hAnsi="Arial" w:cs="Arial"/>
                <w:bCs/>
                <w:szCs w:val="20"/>
              </w:rPr>
              <w:t xml:space="preserve">Automată, </w:t>
            </w:r>
            <w:r w:rsidRPr="00F7644B">
              <w:rPr>
                <w:rFonts w:ascii="Arial" w:hAnsi="Arial" w:cs="Arial"/>
                <w:bCs/>
                <w:szCs w:val="20"/>
              </w:rPr>
              <w:t>8</w:t>
            </w:r>
            <w:r>
              <w:rPr>
                <w:rFonts w:ascii="Arial" w:hAnsi="Arial" w:cs="Arial"/>
                <w:bCs/>
                <w:szCs w:val="20"/>
              </w:rPr>
              <w:t xml:space="preserve"> trepte</w:t>
            </w:r>
          </w:p>
        </w:tc>
      </w:tr>
    </w:tbl>
    <w:p w14:paraId="26212E0A" w14:textId="77777777" w:rsidR="00813807" w:rsidRPr="00F7644B" w:rsidRDefault="00813807" w:rsidP="00BC1A9D">
      <w:pPr>
        <w:rPr>
          <w:rFonts w:ascii="Arial" w:hAnsi="Arial" w:cs="Arial"/>
          <w:b/>
          <w:bCs/>
          <w:szCs w:val="20"/>
          <w:u w:val="single"/>
        </w:rPr>
      </w:pPr>
    </w:p>
    <w:p w14:paraId="61EFEE47" w14:textId="77777777" w:rsidR="00660DC4" w:rsidRPr="00F7644B" w:rsidRDefault="007161C6" w:rsidP="00BC1A9D">
      <w:pPr>
        <w:rPr>
          <w:rFonts w:ascii="Arial" w:hAnsi="Arial" w:cs="Arial"/>
          <w:b/>
          <w:bCs/>
          <w:szCs w:val="20"/>
        </w:rPr>
      </w:pPr>
      <w:r>
        <w:rPr>
          <w:rFonts w:ascii="Arial" w:hAnsi="Arial" w:cs="Arial"/>
          <w:b/>
          <w:bCs/>
          <w:szCs w:val="20"/>
        </w:rPr>
        <w:t>Versiuni Focus</w:t>
      </w:r>
    </w:p>
    <w:tbl>
      <w:tblPr>
        <w:tblStyle w:val="TableGrid"/>
        <w:tblW w:w="0" w:type="auto"/>
        <w:tblLook w:val="04A0" w:firstRow="1" w:lastRow="0" w:firstColumn="1" w:lastColumn="0" w:noHBand="0" w:noVBand="1"/>
      </w:tblPr>
      <w:tblGrid>
        <w:gridCol w:w="9348"/>
      </w:tblGrid>
      <w:tr w:rsidR="00316E89" w:rsidRPr="00F7644B" w14:paraId="0B2ACA51" w14:textId="77777777" w:rsidTr="00DD6609">
        <w:tc>
          <w:tcPr>
            <w:tcW w:w="9348" w:type="dxa"/>
          </w:tcPr>
          <w:p w14:paraId="4C94FFEB" w14:textId="77777777" w:rsidR="00316E89" w:rsidRPr="00F7644B" w:rsidRDefault="00316E89" w:rsidP="0004427D">
            <w:pPr>
              <w:rPr>
                <w:rFonts w:ascii="Arial" w:hAnsi="Arial" w:cs="Arial"/>
                <w:bCs/>
                <w:szCs w:val="20"/>
              </w:rPr>
            </w:pPr>
            <w:r w:rsidRPr="00F7644B">
              <w:rPr>
                <w:rFonts w:ascii="Arial" w:hAnsi="Arial" w:cs="Arial"/>
                <w:bCs/>
                <w:szCs w:val="20"/>
              </w:rPr>
              <w:t>Active</w:t>
            </w:r>
          </w:p>
        </w:tc>
      </w:tr>
      <w:tr w:rsidR="008966B4" w:rsidRPr="00F7644B" w14:paraId="36D5EF05" w14:textId="77777777" w:rsidTr="00DD6609">
        <w:tc>
          <w:tcPr>
            <w:tcW w:w="9348" w:type="dxa"/>
          </w:tcPr>
          <w:p w14:paraId="03A04724" w14:textId="77777777" w:rsidR="008966B4" w:rsidRPr="00F7644B" w:rsidRDefault="008966B4" w:rsidP="00F60DAE">
            <w:pPr>
              <w:rPr>
                <w:rFonts w:ascii="Arial" w:hAnsi="Arial" w:cs="Arial"/>
                <w:bCs/>
                <w:szCs w:val="20"/>
              </w:rPr>
            </w:pPr>
            <w:r w:rsidRPr="00F7644B">
              <w:rPr>
                <w:rFonts w:ascii="Arial" w:hAnsi="Arial" w:cs="Arial"/>
                <w:bCs/>
                <w:szCs w:val="20"/>
              </w:rPr>
              <w:t>Ambiente</w:t>
            </w:r>
          </w:p>
        </w:tc>
      </w:tr>
      <w:tr w:rsidR="00316E89" w:rsidRPr="00F7644B" w14:paraId="41CB56A3" w14:textId="77777777" w:rsidTr="00DD6609">
        <w:tc>
          <w:tcPr>
            <w:tcW w:w="9348" w:type="dxa"/>
          </w:tcPr>
          <w:p w14:paraId="483F5C79" w14:textId="77777777" w:rsidR="00316E89" w:rsidRPr="00F7644B" w:rsidRDefault="00316E89" w:rsidP="0004427D">
            <w:pPr>
              <w:rPr>
                <w:rFonts w:ascii="Arial" w:hAnsi="Arial" w:cs="Arial"/>
                <w:bCs/>
                <w:szCs w:val="20"/>
              </w:rPr>
            </w:pPr>
            <w:r w:rsidRPr="00F7644B">
              <w:rPr>
                <w:rFonts w:ascii="Arial" w:hAnsi="Arial" w:cs="Arial"/>
                <w:bCs/>
                <w:szCs w:val="20"/>
              </w:rPr>
              <w:t>ST-Line</w:t>
            </w:r>
          </w:p>
        </w:tc>
      </w:tr>
      <w:tr w:rsidR="00316E89" w:rsidRPr="00F7644B" w14:paraId="7261EF15" w14:textId="77777777" w:rsidTr="00DD6609">
        <w:tc>
          <w:tcPr>
            <w:tcW w:w="9348" w:type="dxa"/>
          </w:tcPr>
          <w:p w14:paraId="30C78C66" w14:textId="77777777" w:rsidR="00316E89" w:rsidRPr="00F7644B" w:rsidRDefault="00316E89" w:rsidP="0004427D">
            <w:pPr>
              <w:rPr>
                <w:rFonts w:ascii="Arial" w:hAnsi="Arial" w:cs="Arial"/>
                <w:bCs/>
                <w:szCs w:val="20"/>
              </w:rPr>
            </w:pPr>
            <w:r w:rsidRPr="00F7644B">
              <w:rPr>
                <w:rFonts w:ascii="Arial" w:hAnsi="Arial" w:cs="Arial"/>
                <w:bCs/>
                <w:szCs w:val="20"/>
              </w:rPr>
              <w:t>Titanium</w:t>
            </w:r>
          </w:p>
        </w:tc>
      </w:tr>
      <w:tr w:rsidR="00316E89" w:rsidRPr="00F7644B" w14:paraId="3FC678D2" w14:textId="77777777" w:rsidTr="00DD6609">
        <w:tc>
          <w:tcPr>
            <w:tcW w:w="9348" w:type="dxa"/>
          </w:tcPr>
          <w:p w14:paraId="321DE427" w14:textId="77777777" w:rsidR="00316E89" w:rsidRPr="00F7644B" w:rsidRDefault="00622FC8" w:rsidP="0004427D">
            <w:pPr>
              <w:rPr>
                <w:rFonts w:ascii="Arial" w:hAnsi="Arial" w:cs="Arial"/>
                <w:bCs/>
                <w:szCs w:val="20"/>
              </w:rPr>
            </w:pPr>
            <w:r w:rsidRPr="00F7644B">
              <w:rPr>
                <w:rFonts w:ascii="Arial" w:hAnsi="Arial" w:cs="Arial"/>
                <w:bCs/>
                <w:szCs w:val="20"/>
              </w:rPr>
              <w:t>Trend</w:t>
            </w:r>
          </w:p>
        </w:tc>
      </w:tr>
      <w:tr w:rsidR="00F2037A" w:rsidRPr="00F7644B" w14:paraId="2EB871B0" w14:textId="77777777" w:rsidTr="00DD6609">
        <w:tc>
          <w:tcPr>
            <w:tcW w:w="9348" w:type="dxa"/>
          </w:tcPr>
          <w:p w14:paraId="3C15E329" w14:textId="77777777" w:rsidR="00F2037A" w:rsidRPr="00F7644B" w:rsidRDefault="00622FC8" w:rsidP="0004427D">
            <w:pPr>
              <w:rPr>
                <w:rFonts w:ascii="Arial" w:hAnsi="Arial" w:cs="Arial"/>
                <w:bCs/>
                <w:szCs w:val="20"/>
              </w:rPr>
            </w:pPr>
            <w:r w:rsidRPr="00F7644B">
              <w:rPr>
                <w:rFonts w:ascii="Arial" w:hAnsi="Arial" w:cs="Arial"/>
                <w:bCs/>
                <w:szCs w:val="20"/>
              </w:rPr>
              <w:t>Vignale</w:t>
            </w:r>
          </w:p>
        </w:tc>
      </w:tr>
    </w:tbl>
    <w:p w14:paraId="74EE45F3" w14:textId="77777777" w:rsidR="009871F5" w:rsidRPr="00F7644B" w:rsidRDefault="009871F5" w:rsidP="009871F5">
      <w:pPr>
        <w:rPr>
          <w:rFonts w:ascii="Arial" w:hAnsi="Arial" w:cs="Arial"/>
          <w:b/>
          <w:bCs/>
          <w:szCs w:val="20"/>
        </w:rPr>
      </w:pPr>
    </w:p>
    <w:p w14:paraId="73FE7362" w14:textId="77777777" w:rsidR="0004427D" w:rsidRPr="00F7644B" w:rsidRDefault="007161C6" w:rsidP="0004427D">
      <w:pPr>
        <w:rPr>
          <w:rFonts w:ascii="Arial" w:hAnsi="Arial" w:cs="Arial"/>
          <w:b/>
          <w:bCs/>
          <w:szCs w:val="20"/>
        </w:rPr>
      </w:pPr>
      <w:r>
        <w:rPr>
          <w:rFonts w:ascii="Arial" w:hAnsi="Arial" w:cs="Arial"/>
          <w:b/>
          <w:bCs/>
          <w:szCs w:val="20"/>
        </w:rPr>
        <w:t>Tipuri de caroserie</w:t>
      </w:r>
    </w:p>
    <w:tbl>
      <w:tblPr>
        <w:tblStyle w:val="TableGrid"/>
        <w:tblW w:w="0" w:type="auto"/>
        <w:tblLook w:val="04A0" w:firstRow="1" w:lastRow="0" w:firstColumn="1" w:lastColumn="0" w:noHBand="0" w:noVBand="1"/>
      </w:tblPr>
      <w:tblGrid>
        <w:gridCol w:w="9348"/>
      </w:tblGrid>
      <w:tr w:rsidR="0004427D" w:rsidRPr="00F7644B" w14:paraId="4BE08334" w14:textId="77777777" w:rsidTr="00AC2DE8">
        <w:tc>
          <w:tcPr>
            <w:tcW w:w="9348" w:type="dxa"/>
          </w:tcPr>
          <w:p w14:paraId="039D7D67" w14:textId="77777777" w:rsidR="0004427D" w:rsidRPr="00F7644B" w:rsidRDefault="007161C6" w:rsidP="007161C6">
            <w:pPr>
              <w:rPr>
                <w:rFonts w:ascii="Arial" w:hAnsi="Arial" w:cs="Arial"/>
                <w:bCs/>
                <w:szCs w:val="20"/>
              </w:rPr>
            </w:pPr>
            <w:r>
              <w:rPr>
                <w:rFonts w:ascii="Arial" w:hAnsi="Arial" w:cs="Arial"/>
                <w:bCs/>
                <w:szCs w:val="20"/>
              </w:rPr>
              <w:t>4 uși</w:t>
            </w:r>
            <w:r w:rsidR="0004427D" w:rsidRPr="00F7644B">
              <w:rPr>
                <w:rFonts w:ascii="Arial" w:hAnsi="Arial" w:cs="Arial"/>
                <w:bCs/>
                <w:szCs w:val="20"/>
              </w:rPr>
              <w:t xml:space="preserve"> (</w:t>
            </w:r>
            <w:r>
              <w:rPr>
                <w:rFonts w:ascii="Arial" w:hAnsi="Arial" w:cs="Arial"/>
                <w:bCs/>
                <w:szCs w:val="20"/>
              </w:rPr>
              <w:t>doar pe anumite pe piețe</w:t>
            </w:r>
            <w:r w:rsidR="0004427D" w:rsidRPr="00F7644B">
              <w:rPr>
                <w:rFonts w:ascii="Arial" w:hAnsi="Arial" w:cs="Arial"/>
                <w:bCs/>
                <w:szCs w:val="20"/>
              </w:rPr>
              <w:t>)</w:t>
            </w:r>
          </w:p>
        </w:tc>
      </w:tr>
      <w:tr w:rsidR="0004427D" w:rsidRPr="00F7644B" w14:paraId="115D795C" w14:textId="77777777" w:rsidTr="00AC2DE8">
        <w:tc>
          <w:tcPr>
            <w:tcW w:w="9348" w:type="dxa"/>
          </w:tcPr>
          <w:p w14:paraId="7F1630DD" w14:textId="77777777" w:rsidR="0004427D" w:rsidRPr="00F7644B" w:rsidRDefault="007161C6" w:rsidP="0004427D">
            <w:pPr>
              <w:rPr>
                <w:rFonts w:ascii="Arial" w:hAnsi="Arial" w:cs="Arial"/>
                <w:bCs/>
                <w:szCs w:val="20"/>
              </w:rPr>
            </w:pPr>
            <w:r>
              <w:rPr>
                <w:rFonts w:ascii="Arial" w:hAnsi="Arial" w:cs="Arial"/>
                <w:bCs/>
                <w:szCs w:val="20"/>
              </w:rPr>
              <w:t>5 uși</w:t>
            </w:r>
          </w:p>
        </w:tc>
      </w:tr>
      <w:tr w:rsidR="0004427D" w:rsidRPr="00F7644B" w14:paraId="5130F0B9" w14:textId="77777777" w:rsidTr="00AC2DE8">
        <w:tc>
          <w:tcPr>
            <w:tcW w:w="9348" w:type="dxa"/>
          </w:tcPr>
          <w:p w14:paraId="4A0587A0" w14:textId="77777777" w:rsidR="0004427D" w:rsidRPr="00F7644B" w:rsidRDefault="0004427D" w:rsidP="00AC2DE8">
            <w:pPr>
              <w:rPr>
                <w:rFonts w:ascii="Arial" w:hAnsi="Arial" w:cs="Arial"/>
                <w:bCs/>
                <w:szCs w:val="20"/>
              </w:rPr>
            </w:pPr>
            <w:r w:rsidRPr="00F7644B">
              <w:rPr>
                <w:rFonts w:ascii="Arial" w:hAnsi="Arial" w:cs="Arial"/>
                <w:bCs/>
                <w:szCs w:val="20"/>
              </w:rPr>
              <w:t>Wagon</w:t>
            </w:r>
          </w:p>
        </w:tc>
      </w:tr>
    </w:tbl>
    <w:p w14:paraId="5D8FBCC0" w14:textId="77777777" w:rsidR="0004427D" w:rsidRPr="00F7644B" w:rsidRDefault="0004427D" w:rsidP="009871F5">
      <w:pPr>
        <w:rPr>
          <w:rFonts w:ascii="Arial" w:hAnsi="Arial" w:cs="Arial"/>
          <w:b/>
          <w:bCs/>
          <w:szCs w:val="20"/>
        </w:rPr>
      </w:pPr>
    </w:p>
    <w:p w14:paraId="6E48FFE4" w14:textId="77777777" w:rsidR="00660DC4" w:rsidRPr="00F7644B" w:rsidRDefault="007161C6" w:rsidP="009871F5">
      <w:pPr>
        <w:rPr>
          <w:rFonts w:ascii="Arial" w:hAnsi="Arial" w:cs="Arial"/>
          <w:b/>
          <w:bCs/>
          <w:szCs w:val="20"/>
        </w:rPr>
      </w:pPr>
      <w:r>
        <w:rPr>
          <w:rFonts w:ascii="Arial" w:hAnsi="Arial" w:cs="Arial"/>
          <w:b/>
          <w:bCs/>
          <w:szCs w:val="20"/>
        </w:rPr>
        <w:t>Tehnologii de asistență a șoferului</w:t>
      </w:r>
    </w:p>
    <w:tbl>
      <w:tblPr>
        <w:tblStyle w:val="TableGrid"/>
        <w:tblW w:w="0" w:type="auto"/>
        <w:tblLook w:val="04A0" w:firstRow="1" w:lastRow="0" w:firstColumn="1" w:lastColumn="0" w:noHBand="0" w:noVBand="1"/>
      </w:tblPr>
      <w:tblGrid>
        <w:gridCol w:w="9350"/>
      </w:tblGrid>
      <w:tr w:rsidR="004C3AA8" w:rsidRPr="00F7644B" w14:paraId="383719E1" w14:textId="77777777" w:rsidTr="004C3AA8">
        <w:tc>
          <w:tcPr>
            <w:tcW w:w="9350" w:type="dxa"/>
          </w:tcPr>
          <w:p w14:paraId="018DCE7C" w14:textId="77777777" w:rsidR="004C3AA8" w:rsidRPr="00F7644B" w:rsidRDefault="00CF30BB" w:rsidP="007161C6">
            <w:pPr>
              <w:rPr>
                <w:rFonts w:ascii="Arial" w:hAnsi="Arial" w:cs="Arial"/>
                <w:szCs w:val="20"/>
              </w:rPr>
            </w:pPr>
            <w:r>
              <w:rPr>
                <w:rFonts w:ascii="Arial" w:hAnsi="Arial" w:cs="Arial"/>
                <w:szCs w:val="20"/>
              </w:rPr>
              <w:t>Sistemul de asistență activă la parcare (generația 2) cu asistent la ieșirea din parcare</w:t>
            </w:r>
            <w:r>
              <w:rPr>
                <w:rFonts w:ascii="Arial" w:hAnsi="Arial" w:cs="Arial"/>
                <w:szCs w:val="20"/>
              </w:rPr>
              <w:br/>
              <w:t>(</w:t>
            </w:r>
            <w:r w:rsidR="004C3AA8" w:rsidRPr="00F7644B">
              <w:rPr>
                <w:rFonts w:ascii="Arial" w:hAnsi="Arial" w:cs="Arial"/>
                <w:szCs w:val="20"/>
              </w:rPr>
              <w:t xml:space="preserve">Active Park Assist 2 </w:t>
            </w:r>
            <w:r w:rsidR="007161C6">
              <w:rPr>
                <w:rFonts w:ascii="Arial" w:hAnsi="Arial" w:cs="Arial"/>
                <w:szCs w:val="20"/>
              </w:rPr>
              <w:t>cu</w:t>
            </w:r>
            <w:r w:rsidR="004C3AA8" w:rsidRPr="00F7644B">
              <w:rPr>
                <w:rFonts w:ascii="Arial" w:hAnsi="Arial" w:cs="Arial"/>
                <w:szCs w:val="20"/>
              </w:rPr>
              <w:t xml:space="preserve"> Park-Out Assist</w:t>
            </w:r>
            <w:r>
              <w:rPr>
                <w:rFonts w:ascii="Arial" w:hAnsi="Arial" w:cs="Arial"/>
                <w:szCs w:val="20"/>
              </w:rPr>
              <w:t>)</w:t>
            </w:r>
          </w:p>
        </w:tc>
      </w:tr>
      <w:tr w:rsidR="004C3AA8" w:rsidRPr="00F7644B" w14:paraId="5990D854" w14:textId="77777777" w:rsidTr="004C3AA8">
        <w:tc>
          <w:tcPr>
            <w:tcW w:w="9350" w:type="dxa"/>
          </w:tcPr>
          <w:p w14:paraId="34E8945F" w14:textId="77777777" w:rsidR="004C3AA8" w:rsidRPr="00F7644B" w:rsidRDefault="00CF30BB" w:rsidP="00CF30BB">
            <w:pPr>
              <w:rPr>
                <w:rFonts w:ascii="Arial" w:hAnsi="Arial" w:cs="Arial"/>
                <w:szCs w:val="20"/>
              </w:rPr>
            </w:pPr>
            <w:r>
              <w:rPr>
                <w:rFonts w:ascii="Arial" w:hAnsi="Arial" w:cs="Arial"/>
                <w:szCs w:val="20"/>
              </w:rPr>
              <w:t>Tempomat adaptiv cu Oprire-Pornire, recunoașterea semnelor de circulație și fixare pe centrul benzii</w:t>
            </w:r>
            <w:r>
              <w:rPr>
                <w:rFonts w:ascii="Arial" w:hAnsi="Arial" w:cs="Arial"/>
                <w:szCs w:val="20"/>
              </w:rPr>
              <w:br/>
              <w:t>(</w:t>
            </w:r>
            <w:r w:rsidR="004C3AA8" w:rsidRPr="00F7644B">
              <w:rPr>
                <w:rFonts w:ascii="Arial" w:hAnsi="Arial" w:cs="Arial"/>
                <w:szCs w:val="20"/>
              </w:rPr>
              <w:t xml:space="preserve">Adaptive Cruise Control </w:t>
            </w:r>
            <w:r w:rsidR="007161C6">
              <w:rPr>
                <w:rFonts w:ascii="Arial" w:hAnsi="Arial" w:cs="Arial"/>
                <w:szCs w:val="20"/>
              </w:rPr>
              <w:t>cu</w:t>
            </w:r>
            <w:r w:rsidR="004C3AA8" w:rsidRPr="00F7644B">
              <w:rPr>
                <w:rFonts w:ascii="Arial" w:hAnsi="Arial" w:cs="Arial"/>
                <w:szCs w:val="20"/>
              </w:rPr>
              <w:t xml:space="preserve"> Stop &amp; Go, Speed Sign Recognition </w:t>
            </w:r>
            <w:r w:rsidR="007161C6">
              <w:rPr>
                <w:rFonts w:ascii="Arial" w:hAnsi="Arial" w:cs="Arial"/>
                <w:szCs w:val="20"/>
              </w:rPr>
              <w:t>și</w:t>
            </w:r>
            <w:r w:rsidR="004C3AA8" w:rsidRPr="00F7644B">
              <w:rPr>
                <w:rFonts w:ascii="Arial" w:hAnsi="Arial" w:cs="Arial"/>
                <w:szCs w:val="20"/>
              </w:rPr>
              <w:t xml:space="preserve"> Lane-Centring</w:t>
            </w:r>
            <w:r>
              <w:rPr>
                <w:rFonts w:ascii="Arial" w:hAnsi="Arial" w:cs="Arial"/>
                <w:szCs w:val="20"/>
              </w:rPr>
              <w:t>)</w:t>
            </w:r>
          </w:p>
        </w:tc>
      </w:tr>
      <w:tr w:rsidR="004C3AA8" w:rsidRPr="00F7644B" w14:paraId="237D447E" w14:textId="77777777" w:rsidTr="004C3AA8">
        <w:tc>
          <w:tcPr>
            <w:tcW w:w="9350" w:type="dxa"/>
          </w:tcPr>
          <w:p w14:paraId="24C7E3DC" w14:textId="77777777" w:rsidR="004C3AA8" w:rsidRPr="00F7644B" w:rsidRDefault="00CF30BB" w:rsidP="007161C6">
            <w:pPr>
              <w:rPr>
                <w:rFonts w:ascii="Arial" w:hAnsi="Arial" w:cs="Arial"/>
                <w:szCs w:val="20"/>
              </w:rPr>
            </w:pPr>
            <w:r>
              <w:rPr>
                <w:rFonts w:ascii="Arial" w:hAnsi="Arial" w:cs="Arial"/>
                <w:szCs w:val="20"/>
              </w:rPr>
              <w:t>Faruri adaptive cu lumini predictive în viraje și expunere a indicatoarelor rutiere</w:t>
            </w:r>
            <w:r>
              <w:rPr>
                <w:rFonts w:ascii="Arial" w:hAnsi="Arial" w:cs="Arial"/>
                <w:szCs w:val="20"/>
              </w:rPr>
              <w:br/>
              <w:t>(</w:t>
            </w:r>
            <w:r w:rsidR="004C3AA8" w:rsidRPr="00F7644B">
              <w:rPr>
                <w:rFonts w:ascii="Arial" w:hAnsi="Arial" w:cs="Arial"/>
                <w:szCs w:val="20"/>
              </w:rPr>
              <w:t xml:space="preserve">Adaptive Front Lighting System </w:t>
            </w:r>
            <w:r w:rsidR="007161C6">
              <w:rPr>
                <w:rFonts w:ascii="Arial" w:hAnsi="Arial" w:cs="Arial"/>
                <w:szCs w:val="20"/>
              </w:rPr>
              <w:t>cu</w:t>
            </w:r>
            <w:r w:rsidR="004C3AA8" w:rsidRPr="00F7644B">
              <w:rPr>
                <w:rFonts w:ascii="Arial" w:hAnsi="Arial" w:cs="Arial"/>
                <w:szCs w:val="20"/>
              </w:rPr>
              <w:t xml:space="preserve"> Predictive curve light </w:t>
            </w:r>
            <w:r w:rsidR="007161C6">
              <w:rPr>
                <w:rFonts w:ascii="Arial" w:hAnsi="Arial" w:cs="Arial"/>
                <w:szCs w:val="20"/>
              </w:rPr>
              <w:t>și</w:t>
            </w:r>
            <w:r>
              <w:rPr>
                <w:rFonts w:ascii="Arial" w:hAnsi="Arial" w:cs="Arial"/>
                <w:szCs w:val="20"/>
              </w:rPr>
              <w:t xml:space="preserve"> Sign-based light)</w:t>
            </w:r>
            <w:r w:rsidR="004C3AA8" w:rsidRPr="00F7644B">
              <w:rPr>
                <w:rFonts w:ascii="Arial" w:hAnsi="Arial" w:cs="Arial"/>
                <w:szCs w:val="20"/>
              </w:rPr>
              <w:t xml:space="preserve"> </w:t>
            </w:r>
          </w:p>
        </w:tc>
      </w:tr>
      <w:tr w:rsidR="004C3AA8" w:rsidRPr="00F7644B" w14:paraId="3CBA1136" w14:textId="77777777" w:rsidTr="004C3AA8">
        <w:tc>
          <w:tcPr>
            <w:tcW w:w="9350" w:type="dxa"/>
          </w:tcPr>
          <w:p w14:paraId="17B959E3" w14:textId="77777777" w:rsidR="004C3AA8" w:rsidRPr="00F7644B" w:rsidRDefault="00CF30BB" w:rsidP="004C3AA8">
            <w:pPr>
              <w:rPr>
                <w:rFonts w:ascii="Arial" w:hAnsi="Arial" w:cs="Arial"/>
                <w:szCs w:val="20"/>
              </w:rPr>
            </w:pPr>
            <w:r>
              <w:rPr>
                <w:rFonts w:ascii="Arial" w:hAnsi="Arial" w:cs="Arial"/>
                <w:szCs w:val="20"/>
              </w:rPr>
              <w:t>Limitator de viteză ajustabil</w:t>
            </w:r>
            <w:r>
              <w:rPr>
                <w:rFonts w:ascii="Arial" w:hAnsi="Arial" w:cs="Arial"/>
                <w:szCs w:val="20"/>
              </w:rPr>
              <w:br/>
              <w:t>(</w:t>
            </w:r>
            <w:r w:rsidR="004C3AA8" w:rsidRPr="00F7644B">
              <w:rPr>
                <w:rFonts w:ascii="Arial" w:hAnsi="Arial" w:cs="Arial"/>
                <w:szCs w:val="20"/>
              </w:rPr>
              <w:t>Adjustable Speed Limiter</w:t>
            </w:r>
            <w:r>
              <w:rPr>
                <w:rFonts w:ascii="Arial" w:hAnsi="Arial" w:cs="Arial"/>
                <w:szCs w:val="20"/>
              </w:rPr>
              <w:t>)</w:t>
            </w:r>
          </w:p>
        </w:tc>
      </w:tr>
      <w:tr w:rsidR="004C3AA8" w:rsidRPr="00F7644B" w14:paraId="49F336DD" w14:textId="77777777" w:rsidTr="004C3AA8">
        <w:tc>
          <w:tcPr>
            <w:tcW w:w="9350" w:type="dxa"/>
          </w:tcPr>
          <w:p w14:paraId="493323DA" w14:textId="77777777" w:rsidR="004C3AA8" w:rsidRPr="00F7644B" w:rsidRDefault="00CF30BB" w:rsidP="004C3AA8">
            <w:pPr>
              <w:rPr>
                <w:rFonts w:ascii="Arial" w:hAnsi="Arial" w:cs="Arial"/>
                <w:szCs w:val="20"/>
              </w:rPr>
            </w:pPr>
            <w:r>
              <w:rPr>
                <w:rFonts w:ascii="Arial" w:hAnsi="Arial" w:cs="Arial"/>
                <w:szCs w:val="20"/>
              </w:rPr>
              <w:t>Fază lungă automată</w:t>
            </w:r>
            <w:r>
              <w:rPr>
                <w:rFonts w:ascii="Arial" w:hAnsi="Arial" w:cs="Arial"/>
                <w:szCs w:val="20"/>
              </w:rPr>
              <w:br/>
            </w:r>
            <w:r>
              <w:rPr>
                <w:rFonts w:ascii="Arial" w:hAnsi="Arial" w:cs="Arial"/>
                <w:szCs w:val="20"/>
              </w:rPr>
              <w:lastRenderedPageBreak/>
              <w:t>(</w:t>
            </w:r>
            <w:r w:rsidR="004C3AA8" w:rsidRPr="00F7644B">
              <w:rPr>
                <w:rFonts w:ascii="Arial" w:hAnsi="Arial" w:cs="Arial"/>
                <w:szCs w:val="20"/>
              </w:rPr>
              <w:t>Auto High Beam</w:t>
            </w:r>
            <w:r>
              <w:rPr>
                <w:rFonts w:ascii="Arial" w:hAnsi="Arial" w:cs="Arial"/>
                <w:szCs w:val="20"/>
              </w:rPr>
              <w:t>)</w:t>
            </w:r>
          </w:p>
        </w:tc>
      </w:tr>
      <w:tr w:rsidR="004C3AA8" w:rsidRPr="00F7644B" w14:paraId="37DDCA7C" w14:textId="77777777" w:rsidTr="004C3AA8">
        <w:tc>
          <w:tcPr>
            <w:tcW w:w="9350" w:type="dxa"/>
          </w:tcPr>
          <w:p w14:paraId="128C9FDE" w14:textId="77777777" w:rsidR="004C3AA8" w:rsidRPr="00F7644B" w:rsidRDefault="00CF30BB" w:rsidP="004C3AA8">
            <w:pPr>
              <w:rPr>
                <w:rFonts w:ascii="Arial" w:hAnsi="Arial" w:cs="Arial"/>
                <w:szCs w:val="20"/>
              </w:rPr>
            </w:pPr>
            <w:r>
              <w:rPr>
                <w:rFonts w:ascii="Arial" w:hAnsi="Arial" w:cs="Arial"/>
                <w:szCs w:val="20"/>
              </w:rPr>
              <w:lastRenderedPageBreak/>
              <w:t>Sistem de monitorizare și avertizare pentru unghiul mort</w:t>
            </w:r>
            <w:r>
              <w:rPr>
                <w:rFonts w:ascii="Arial" w:hAnsi="Arial" w:cs="Arial"/>
                <w:szCs w:val="20"/>
              </w:rPr>
              <w:br/>
              <w:t>(</w:t>
            </w:r>
            <w:r w:rsidR="004C3AA8" w:rsidRPr="00F7644B">
              <w:rPr>
                <w:rFonts w:ascii="Arial" w:hAnsi="Arial" w:cs="Arial"/>
                <w:szCs w:val="20"/>
              </w:rPr>
              <w:t>Blind Spot Information System</w:t>
            </w:r>
            <w:r>
              <w:rPr>
                <w:rFonts w:ascii="Arial" w:hAnsi="Arial" w:cs="Arial"/>
                <w:szCs w:val="20"/>
              </w:rPr>
              <w:t>)</w:t>
            </w:r>
            <w:r w:rsidR="004C3AA8" w:rsidRPr="00F7644B">
              <w:rPr>
                <w:rFonts w:ascii="Arial" w:hAnsi="Arial" w:cs="Arial"/>
                <w:szCs w:val="20"/>
              </w:rPr>
              <w:t xml:space="preserve"> </w:t>
            </w:r>
          </w:p>
        </w:tc>
      </w:tr>
      <w:tr w:rsidR="004C3AA8" w:rsidRPr="00F7644B" w14:paraId="7155E495" w14:textId="77777777" w:rsidTr="004C3AA8">
        <w:tc>
          <w:tcPr>
            <w:tcW w:w="9350" w:type="dxa"/>
          </w:tcPr>
          <w:p w14:paraId="52ADD1C9" w14:textId="77777777" w:rsidR="004C3AA8" w:rsidRPr="00F7644B" w:rsidRDefault="00CF30BB" w:rsidP="007161C6">
            <w:pPr>
              <w:rPr>
                <w:rFonts w:ascii="Arial" w:hAnsi="Arial" w:cs="Arial"/>
                <w:szCs w:val="20"/>
              </w:rPr>
            </w:pPr>
            <w:r w:rsidRPr="00CF30BB">
              <w:rPr>
                <w:rFonts w:ascii="Arial" w:hAnsi="Arial" w:cs="Arial"/>
                <w:szCs w:val="20"/>
                <w:lang w:val="ro-RO"/>
              </w:rPr>
              <w:t>Alertă la intersecția cu traficul perpendicular</w:t>
            </w:r>
            <w:r>
              <w:rPr>
                <w:rFonts w:ascii="Arial" w:hAnsi="Arial" w:cs="Arial"/>
                <w:szCs w:val="20"/>
                <w:lang w:val="ro-RO"/>
              </w:rPr>
              <w:t xml:space="preserve"> cu frânare activă</w:t>
            </w:r>
            <w:r>
              <w:rPr>
                <w:rFonts w:ascii="Arial" w:hAnsi="Arial" w:cs="Arial"/>
                <w:szCs w:val="20"/>
              </w:rPr>
              <w:br/>
              <w:t>(</w:t>
            </w:r>
            <w:r w:rsidR="004C3AA8" w:rsidRPr="00F7644B">
              <w:rPr>
                <w:rFonts w:ascii="Arial" w:hAnsi="Arial" w:cs="Arial"/>
                <w:szCs w:val="20"/>
              </w:rPr>
              <w:t xml:space="preserve">Cross Traffic Alert </w:t>
            </w:r>
            <w:r w:rsidR="007161C6">
              <w:rPr>
                <w:rFonts w:ascii="Arial" w:hAnsi="Arial" w:cs="Arial"/>
                <w:szCs w:val="20"/>
              </w:rPr>
              <w:t>cu</w:t>
            </w:r>
            <w:r w:rsidR="004C3AA8" w:rsidRPr="00F7644B">
              <w:rPr>
                <w:rFonts w:ascii="Arial" w:hAnsi="Arial" w:cs="Arial"/>
                <w:szCs w:val="20"/>
              </w:rPr>
              <w:t xml:space="preserve"> Active Braking</w:t>
            </w:r>
            <w:r>
              <w:rPr>
                <w:rFonts w:ascii="Arial" w:hAnsi="Arial" w:cs="Arial"/>
                <w:szCs w:val="20"/>
              </w:rPr>
              <w:t>)</w:t>
            </w:r>
          </w:p>
        </w:tc>
      </w:tr>
      <w:tr w:rsidR="004C3AA8" w:rsidRPr="00F7644B" w14:paraId="35706A8B" w14:textId="77777777" w:rsidTr="004C3AA8">
        <w:tc>
          <w:tcPr>
            <w:tcW w:w="9350" w:type="dxa"/>
          </w:tcPr>
          <w:p w14:paraId="072F1CCC" w14:textId="77777777" w:rsidR="004C3AA8" w:rsidRPr="00F7644B" w:rsidRDefault="00CF30BB" w:rsidP="004C3AA8">
            <w:pPr>
              <w:rPr>
                <w:rFonts w:ascii="Arial" w:hAnsi="Arial" w:cs="Arial"/>
                <w:szCs w:val="20"/>
              </w:rPr>
            </w:pPr>
            <w:r w:rsidRPr="00CF30BB">
              <w:rPr>
                <w:rFonts w:ascii="Arial" w:hAnsi="Arial" w:cs="Arial"/>
                <w:szCs w:val="20"/>
                <w:lang w:val="ro-RO"/>
              </w:rPr>
              <w:t>Sistemul de indicare a distanței</w:t>
            </w:r>
            <w:r>
              <w:rPr>
                <w:rFonts w:ascii="Arial" w:hAnsi="Arial" w:cs="Arial"/>
                <w:szCs w:val="20"/>
              </w:rPr>
              <w:br/>
              <w:t>(</w:t>
            </w:r>
            <w:r w:rsidR="004C3AA8" w:rsidRPr="00F7644B">
              <w:rPr>
                <w:rFonts w:ascii="Arial" w:hAnsi="Arial" w:cs="Arial"/>
                <w:szCs w:val="20"/>
              </w:rPr>
              <w:t>Distance Indication</w:t>
            </w:r>
            <w:r>
              <w:rPr>
                <w:rFonts w:ascii="Arial" w:hAnsi="Arial" w:cs="Arial"/>
                <w:szCs w:val="20"/>
              </w:rPr>
              <w:t>)</w:t>
            </w:r>
          </w:p>
        </w:tc>
      </w:tr>
      <w:tr w:rsidR="004C3AA8" w:rsidRPr="00F7644B" w14:paraId="7E0897EC" w14:textId="77777777" w:rsidTr="004C3AA8">
        <w:tc>
          <w:tcPr>
            <w:tcW w:w="9350" w:type="dxa"/>
          </w:tcPr>
          <w:p w14:paraId="34B42552" w14:textId="77777777" w:rsidR="004C3AA8" w:rsidRPr="00F7644B" w:rsidRDefault="00CF30BB" w:rsidP="004C3AA8">
            <w:pPr>
              <w:rPr>
                <w:rFonts w:ascii="Arial" w:hAnsi="Arial" w:cs="Arial"/>
                <w:szCs w:val="20"/>
              </w:rPr>
            </w:pPr>
            <w:r w:rsidRPr="00CF30BB">
              <w:rPr>
                <w:rFonts w:ascii="Arial" w:hAnsi="Arial" w:cs="Arial"/>
                <w:szCs w:val="20"/>
                <w:lang w:val="ro-RO"/>
              </w:rPr>
              <w:t>Sistemul de avertizare a șoferului</w:t>
            </w:r>
            <w:r w:rsidRPr="00CF30BB">
              <w:rPr>
                <w:rFonts w:ascii="Arial" w:hAnsi="Arial" w:cs="Arial"/>
                <w:szCs w:val="20"/>
              </w:rPr>
              <w:br/>
            </w:r>
            <w:r>
              <w:rPr>
                <w:rFonts w:ascii="Arial" w:hAnsi="Arial" w:cs="Arial"/>
                <w:szCs w:val="20"/>
              </w:rPr>
              <w:t>(</w:t>
            </w:r>
            <w:r w:rsidR="004C3AA8" w:rsidRPr="00F7644B">
              <w:rPr>
                <w:rFonts w:ascii="Arial" w:hAnsi="Arial" w:cs="Arial"/>
                <w:szCs w:val="20"/>
              </w:rPr>
              <w:t>Driver Alert</w:t>
            </w:r>
            <w:r>
              <w:rPr>
                <w:rFonts w:ascii="Arial" w:hAnsi="Arial" w:cs="Arial"/>
                <w:szCs w:val="20"/>
              </w:rPr>
              <w:t>)</w:t>
            </w:r>
          </w:p>
        </w:tc>
      </w:tr>
      <w:tr w:rsidR="004C3AA8" w:rsidRPr="00F7644B" w14:paraId="1D854FA0" w14:textId="77777777" w:rsidTr="004C3AA8">
        <w:tc>
          <w:tcPr>
            <w:tcW w:w="9350" w:type="dxa"/>
          </w:tcPr>
          <w:p w14:paraId="2AB93079" w14:textId="77777777" w:rsidR="004C3AA8" w:rsidRPr="00F7644B" w:rsidRDefault="00CF30BB" w:rsidP="004C3AA8">
            <w:pPr>
              <w:rPr>
                <w:rFonts w:ascii="Arial" w:hAnsi="Arial" w:cs="Arial"/>
                <w:szCs w:val="20"/>
              </w:rPr>
            </w:pPr>
            <w:r w:rsidRPr="00CF30BB">
              <w:rPr>
                <w:rFonts w:ascii="Arial" w:hAnsi="Arial" w:cs="Arial"/>
                <w:szCs w:val="20"/>
                <w:lang w:val="en-US"/>
              </w:rPr>
              <w:t>Asistența activă de urgență la nivelul direcției</w:t>
            </w:r>
            <w:r w:rsidRPr="00CF30BB">
              <w:rPr>
                <w:rFonts w:ascii="Arial" w:hAnsi="Arial" w:cs="Arial"/>
                <w:szCs w:val="20"/>
              </w:rPr>
              <w:br/>
            </w:r>
            <w:r>
              <w:rPr>
                <w:rFonts w:ascii="Arial" w:hAnsi="Arial" w:cs="Arial"/>
                <w:szCs w:val="20"/>
              </w:rPr>
              <w:t>(</w:t>
            </w:r>
            <w:r w:rsidR="004C3AA8" w:rsidRPr="00F7644B">
              <w:rPr>
                <w:rFonts w:ascii="Arial" w:hAnsi="Arial" w:cs="Arial"/>
                <w:szCs w:val="20"/>
              </w:rPr>
              <w:t>Evasive Steering Assist</w:t>
            </w:r>
            <w:r>
              <w:rPr>
                <w:rFonts w:ascii="Arial" w:hAnsi="Arial" w:cs="Arial"/>
                <w:szCs w:val="20"/>
              </w:rPr>
              <w:t>)</w:t>
            </w:r>
          </w:p>
        </w:tc>
      </w:tr>
      <w:tr w:rsidR="004C3AA8" w:rsidRPr="00F7644B" w14:paraId="75F44527" w14:textId="77777777" w:rsidTr="004C3AA8">
        <w:tc>
          <w:tcPr>
            <w:tcW w:w="9350" w:type="dxa"/>
          </w:tcPr>
          <w:p w14:paraId="1E4C7369" w14:textId="77777777" w:rsidR="004C3AA8" w:rsidRPr="00F7644B" w:rsidRDefault="00CF30BB" w:rsidP="004C3AA8">
            <w:pPr>
              <w:rPr>
                <w:rFonts w:ascii="Arial" w:hAnsi="Arial" w:cs="Arial"/>
                <w:szCs w:val="20"/>
              </w:rPr>
            </w:pPr>
            <w:r>
              <w:rPr>
                <w:rFonts w:ascii="Arial" w:hAnsi="Arial" w:cs="Arial"/>
                <w:szCs w:val="20"/>
              </w:rPr>
              <w:t>Avertizare la impact frontal iminent</w:t>
            </w:r>
            <w:r>
              <w:rPr>
                <w:rFonts w:ascii="Arial" w:hAnsi="Arial" w:cs="Arial"/>
                <w:szCs w:val="20"/>
              </w:rPr>
              <w:br/>
              <w:t>(</w:t>
            </w:r>
            <w:r w:rsidR="004C3AA8" w:rsidRPr="00F7644B">
              <w:rPr>
                <w:rFonts w:ascii="Arial" w:hAnsi="Arial" w:cs="Arial"/>
                <w:szCs w:val="20"/>
              </w:rPr>
              <w:t>Forward Collision Warning</w:t>
            </w:r>
            <w:r>
              <w:rPr>
                <w:rFonts w:ascii="Arial" w:hAnsi="Arial" w:cs="Arial"/>
                <w:szCs w:val="20"/>
              </w:rPr>
              <w:t>)</w:t>
            </w:r>
            <w:r w:rsidR="004C3AA8" w:rsidRPr="00F7644B">
              <w:rPr>
                <w:rFonts w:ascii="Arial" w:hAnsi="Arial" w:cs="Arial"/>
                <w:szCs w:val="20"/>
              </w:rPr>
              <w:t xml:space="preserve"> </w:t>
            </w:r>
          </w:p>
        </w:tc>
      </w:tr>
      <w:tr w:rsidR="004C3AA8" w:rsidRPr="00F7644B" w14:paraId="2BE41181" w14:textId="77777777" w:rsidTr="004C3AA8">
        <w:tc>
          <w:tcPr>
            <w:tcW w:w="9350" w:type="dxa"/>
          </w:tcPr>
          <w:p w14:paraId="370DEA58" w14:textId="77777777" w:rsidR="004C3AA8" w:rsidRPr="00F7644B" w:rsidRDefault="00CF30BB" w:rsidP="00CF30BB">
            <w:pPr>
              <w:rPr>
                <w:rFonts w:ascii="Arial" w:hAnsi="Arial" w:cs="Arial"/>
                <w:szCs w:val="20"/>
              </w:rPr>
            </w:pPr>
            <w:r>
              <w:rPr>
                <w:rFonts w:ascii="Arial" w:hAnsi="Arial" w:cs="Arial"/>
                <w:szCs w:val="20"/>
              </w:rPr>
              <w:t>Asistent de parcare față și spate</w:t>
            </w:r>
            <w:r>
              <w:rPr>
                <w:rFonts w:ascii="Arial" w:hAnsi="Arial" w:cs="Arial"/>
                <w:szCs w:val="20"/>
              </w:rPr>
              <w:br/>
              <w:t>(</w:t>
            </w:r>
            <w:r w:rsidR="004C3AA8" w:rsidRPr="00F7644B">
              <w:rPr>
                <w:rFonts w:ascii="Arial" w:hAnsi="Arial" w:cs="Arial"/>
                <w:szCs w:val="20"/>
              </w:rPr>
              <w:t>Front and Rear Park Aid</w:t>
            </w:r>
            <w:r>
              <w:rPr>
                <w:rFonts w:ascii="Arial" w:hAnsi="Arial" w:cs="Arial"/>
                <w:szCs w:val="20"/>
              </w:rPr>
              <w:t>)</w:t>
            </w:r>
            <w:r w:rsidR="004C3AA8" w:rsidRPr="00F7644B">
              <w:rPr>
                <w:rFonts w:ascii="Arial" w:hAnsi="Arial" w:cs="Arial"/>
                <w:szCs w:val="20"/>
              </w:rPr>
              <w:t xml:space="preserve"> </w:t>
            </w:r>
          </w:p>
        </w:tc>
      </w:tr>
      <w:tr w:rsidR="004C3AA8" w:rsidRPr="00F7644B" w14:paraId="3FF21518" w14:textId="77777777" w:rsidTr="004C3AA8">
        <w:tc>
          <w:tcPr>
            <w:tcW w:w="9350" w:type="dxa"/>
          </w:tcPr>
          <w:p w14:paraId="67804C0A" w14:textId="77777777" w:rsidR="004C3AA8" w:rsidRPr="00F7644B" w:rsidRDefault="00CF30BB" w:rsidP="004C3AA8">
            <w:pPr>
              <w:rPr>
                <w:rFonts w:ascii="Arial" w:hAnsi="Arial" w:cs="Arial"/>
                <w:szCs w:val="20"/>
              </w:rPr>
            </w:pPr>
            <w:r w:rsidRPr="00CF30BB">
              <w:rPr>
                <w:rFonts w:ascii="Arial" w:hAnsi="Arial" w:cs="Arial"/>
                <w:szCs w:val="20"/>
              </w:rPr>
              <w:t>Faza lungă non-intruzivă</w:t>
            </w:r>
            <w:r>
              <w:rPr>
                <w:rFonts w:ascii="Arial" w:hAnsi="Arial" w:cs="Arial"/>
                <w:szCs w:val="20"/>
              </w:rPr>
              <w:br/>
              <w:t>(</w:t>
            </w:r>
            <w:r w:rsidR="004C3AA8" w:rsidRPr="00F7644B">
              <w:rPr>
                <w:rFonts w:ascii="Arial" w:hAnsi="Arial" w:cs="Arial"/>
                <w:szCs w:val="20"/>
              </w:rPr>
              <w:t>Glare-free high beam</w:t>
            </w:r>
            <w:r>
              <w:rPr>
                <w:rFonts w:ascii="Arial" w:hAnsi="Arial" w:cs="Arial"/>
                <w:szCs w:val="20"/>
              </w:rPr>
              <w:t>)</w:t>
            </w:r>
            <w:r w:rsidR="004C3AA8" w:rsidRPr="00F7644B">
              <w:rPr>
                <w:rFonts w:ascii="Arial" w:hAnsi="Arial" w:cs="Arial"/>
                <w:szCs w:val="20"/>
              </w:rPr>
              <w:t xml:space="preserve"> </w:t>
            </w:r>
          </w:p>
        </w:tc>
      </w:tr>
      <w:tr w:rsidR="004C3AA8" w:rsidRPr="00F7644B" w14:paraId="77622BBC" w14:textId="77777777" w:rsidTr="004C3AA8">
        <w:tc>
          <w:tcPr>
            <w:tcW w:w="9350" w:type="dxa"/>
          </w:tcPr>
          <w:p w14:paraId="451FFE0E" w14:textId="77777777" w:rsidR="004C3AA8" w:rsidRPr="00F7644B" w:rsidRDefault="004C3AA8" w:rsidP="004C3AA8">
            <w:pPr>
              <w:rPr>
                <w:rFonts w:ascii="Arial" w:hAnsi="Arial" w:cs="Arial"/>
                <w:szCs w:val="20"/>
              </w:rPr>
            </w:pPr>
            <w:r w:rsidRPr="00F7644B">
              <w:rPr>
                <w:rFonts w:ascii="Arial" w:hAnsi="Arial" w:cs="Arial"/>
                <w:szCs w:val="20"/>
              </w:rPr>
              <w:t>Head-up display</w:t>
            </w:r>
          </w:p>
        </w:tc>
      </w:tr>
      <w:tr w:rsidR="004C3AA8" w:rsidRPr="00F7644B" w14:paraId="5F646B59" w14:textId="77777777" w:rsidTr="004C3AA8">
        <w:tc>
          <w:tcPr>
            <w:tcW w:w="9350" w:type="dxa"/>
          </w:tcPr>
          <w:p w14:paraId="0C34C489" w14:textId="77777777" w:rsidR="004C3AA8" w:rsidRPr="00F7644B" w:rsidRDefault="00CF30BB" w:rsidP="004C3AA8">
            <w:pPr>
              <w:rPr>
                <w:rFonts w:ascii="Arial" w:hAnsi="Arial" w:cs="Arial"/>
                <w:szCs w:val="20"/>
              </w:rPr>
            </w:pPr>
            <w:r>
              <w:rPr>
                <w:rFonts w:ascii="Arial" w:hAnsi="Arial" w:cs="Arial"/>
                <w:szCs w:val="20"/>
              </w:rPr>
              <w:t>Asistent la urcarea în rampă</w:t>
            </w:r>
            <w:r>
              <w:rPr>
                <w:rFonts w:ascii="Arial" w:hAnsi="Arial" w:cs="Arial"/>
                <w:szCs w:val="20"/>
              </w:rPr>
              <w:br/>
              <w:t>(</w:t>
            </w:r>
            <w:r w:rsidR="004C3AA8" w:rsidRPr="00F7644B">
              <w:rPr>
                <w:rFonts w:ascii="Arial" w:hAnsi="Arial" w:cs="Arial"/>
                <w:szCs w:val="20"/>
              </w:rPr>
              <w:t>Hill Launch Assist</w:t>
            </w:r>
            <w:r>
              <w:rPr>
                <w:rFonts w:ascii="Arial" w:hAnsi="Arial" w:cs="Arial"/>
                <w:szCs w:val="20"/>
              </w:rPr>
              <w:t>)</w:t>
            </w:r>
          </w:p>
        </w:tc>
      </w:tr>
      <w:tr w:rsidR="004C3AA8" w:rsidRPr="00F7644B" w14:paraId="3684E606" w14:textId="77777777" w:rsidTr="004C3AA8">
        <w:tc>
          <w:tcPr>
            <w:tcW w:w="9350" w:type="dxa"/>
          </w:tcPr>
          <w:p w14:paraId="2A771C49" w14:textId="77777777" w:rsidR="004C3AA8" w:rsidRPr="00F7644B" w:rsidRDefault="00CF30BB" w:rsidP="004C3AA8">
            <w:pPr>
              <w:rPr>
                <w:rFonts w:ascii="Arial" w:hAnsi="Arial" w:cs="Arial"/>
                <w:szCs w:val="20"/>
              </w:rPr>
            </w:pPr>
            <w:r>
              <w:rPr>
                <w:rFonts w:ascii="Arial" w:hAnsi="Arial" w:cs="Arial"/>
                <w:szCs w:val="20"/>
              </w:rPr>
              <w:t>Limitator de viteză inteligent</w:t>
            </w:r>
            <w:r>
              <w:rPr>
                <w:rFonts w:ascii="Arial" w:hAnsi="Arial" w:cs="Arial"/>
                <w:szCs w:val="20"/>
              </w:rPr>
              <w:br/>
              <w:t>(</w:t>
            </w:r>
            <w:r w:rsidR="004C3AA8" w:rsidRPr="00F7644B">
              <w:rPr>
                <w:rFonts w:ascii="Arial" w:hAnsi="Arial" w:cs="Arial"/>
                <w:szCs w:val="20"/>
              </w:rPr>
              <w:t>Intelligent Speed Limiter</w:t>
            </w:r>
            <w:r>
              <w:rPr>
                <w:rFonts w:ascii="Arial" w:hAnsi="Arial" w:cs="Arial"/>
                <w:szCs w:val="20"/>
              </w:rPr>
              <w:t>)</w:t>
            </w:r>
          </w:p>
        </w:tc>
      </w:tr>
      <w:tr w:rsidR="004C3AA8" w:rsidRPr="00F7644B" w14:paraId="00C9BAF3" w14:textId="77777777" w:rsidTr="004C3AA8">
        <w:tc>
          <w:tcPr>
            <w:tcW w:w="9350" w:type="dxa"/>
          </w:tcPr>
          <w:p w14:paraId="2379554A" w14:textId="77777777" w:rsidR="004C3AA8" w:rsidRPr="00F7644B" w:rsidRDefault="00CF30BB" w:rsidP="004C3AA8">
            <w:pPr>
              <w:rPr>
                <w:rFonts w:ascii="Arial" w:hAnsi="Arial" w:cs="Arial"/>
                <w:szCs w:val="20"/>
              </w:rPr>
            </w:pPr>
            <w:r w:rsidRPr="00CF30BB">
              <w:rPr>
                <w:rFonts w:ascii="Arial" w:hAnsi="Arial" w:cs="Arial"/>
                <w:szCs w:val="20"/>
                <w:lang w:val="ro-RO"/>
              </w:rPr>
              <w:t>Sistemul de menținere a benzii de rulare</w:t>
            </w:r>
            <w:r>
              <w:rPr>
                <w:rFonts w:ascii="Arial" w:hAnsi="Arial" w:cs="Arial"/>
                <w:szCs w:val="20"/>
              </w:rPr>
              <w:br/>
              <w:t>(</w:t>
            </w:r>
            <w:r w:rsidR="004C3AA8" w:rsidRPr="00F7644B">
              <w:rPr>
                <w:rFonts w:ascii="Arial" w:hAnsi="Arial" w:cs="Arial"/>
                <w:szCs w:val="20"/>
              </w:rPr>
              <w:t>Lane Keeping Aid</w:t>
            </w:r>
            <w:r>
              <w:rPr>
                <w:rFonts w:ascii="Arial" w:hAnsi="Arial" w:cs="Arial"/>
                <w:szCs w:val="20"/>
              </w:rPr>
              <w:t>)</w:t>
            </w:r>
          </w:p>
        </w:tc>
      </w:tr>
      <w:tr w:rsidR="004C3AA8" w:rsidRPr="00F7644B" w14:paraId="16890D5F" w14:textId="77777777" w:rsidTr="004C3AA8">
        <w:tc>
          <w:tcPr>
            <w:tcW w:w="9350" w:type="dxa"/>
          </w:tcPr>
          <w:p w14:paraId="56159F31" w14:textId="77777777" w:rsidR="004C3AA8" w:rsidRPr="00F7644B" w:rsidRDefault="00CF30BB" w:rsidP="004C3AA8">
            <w:pPr>
              <w:rPr>
                <w:rFonts w:ascii="Arial" w:hAnsi="Arial" w:cs="Arial"/>
                <w:szCs w:val="20"/>
              </w:rPr>
            </w:pPr>
            <w:r w:rsidRPr="00CF30BB">
              <w:rPr>
                <w:rFonts w:ascii="Arial" w:hAnsi="Arial" w:cs="Arial"/>
                <w:szCs w:val="20"/>
                <w:lang w:val="ro-RO"/>
              </w:rPr>
              <w:t>Sistemul de avertizare la părăsirea benzii</w:t>
            </w:r>
            <w:r>
              <w:rPr>
                <w:rFonts w:ascii="Arial" w:hAnsi="Arial" w:cs="Arial"/>
                <w:szCs w:val="20"/>
              </w:rPr>
              <w:br/>
              <w:t>(</w:t>
            </w:r>
            <w:r w:rsidR="004C3AA8" w:rsidRPr="00F7644B">
              <w:rPr>
                <w:rFonts w:ascii="Arial" w:hAnsi="Arial" w:cs="Arial"/>
                <w:szCs w:val="20"/>
              </w:rPr>
              <w:t>Lane Keeping Alert</w:t>
            </w:r>
            <w:r>
              <w:rPr>
                <w:rFonts w:ascii="Arial" w:hAnsi="Arial" w:cs="Arial"/>
                <w:szCs w:val="20"/>
              </w:rPr>
              <w:t>)</w:t>
            </w:r>
          </w:p>
        </w:tc>
      </w:tr>
      <w:tr w:rsidR="004C3AA8" w:rsidRPr="00F7644B" w14:paraId="06D201C6" w14:textId="77777777" w:rsidTr="004C3AA8">
        <w:tc>
          <w:tcPr>
            <w:tcW w:w="9350" w:type="dxa"/>
          </w:tcPr>
          <w:p w14:paraId="22D2AA0A" w14:textId="77777777" w:rsidR="004C3AA8" w:rsidRPr="00F7644B" w:rsidRDefault="00CF30BB" w:rsidP="004C3AA8">
            <w:pPr>
              <w:rPr>
                <w:rFonts w:ascii="Arial" w:hAnsi="Arial" w:cs="Arial"/>
                <w:szCs w:val="20"/>
              </w:rPr>
            </w:pPr>
            <w:r w:rsidRPr="00CF30BB">
              <w:rPr>
                <w:rFonts w:ascii="Arial" w:hAnsi="Arial" w:cs="Arial"/>
                <w:szCs w:val="20"/>
              </w:rPr>
              <w:t>Sistemul de frânare post-coliziune</w:t>
            </w:r>
            <w:r>
              <w:rPr>
                <w:rFonts w:ascii="Arial" w:hAnsi="Arial" w:cs="Arial"/>
                <w:szCs w:val="20"/>
              </w:rPr>
              <w:br/>
              <w:t>(</w:t>
            </w:r>
            <w:r w:rsidR="004C3AA8" w:rsidRPr="00F7644B">
              <w:rPr>
                <w:rFonts w:ascii="Arial" w:hAnsi="Arial" w:cs="Arial"/>
                <w:szCs w:val="20"/>
              </w:rPr>
              <w:t>Post-Collision Braking</w:t>
            </w:r>
            <w:r>
              <w:rPr>
                <w:rFonts w:ascii="Arial" w:hAnsi="Arial" w:cs="Arial"/>
                <w:szCs w:val="20"/>
              </w:rPr>
              <w:t>)</w:t>
            </w:r>
          </w:p>
        </w:tc>
      </w:tr>
      <w:tr w:rsidR="004C3AA8" w:rsidRPr="00F7644B" w14:paraId="6B039361" w14:textId="77777777" w:rsidTr="004C3AA8">
        <w:tc>
          <w:tcPr>
            <w:tcW w:w="9350" w:type="dxa"/>
          </w:tcPr>
          <w:p w14:paraId="419ACEFD" w14:textId="77777777" w:rsidR="004C3AA8" w:rsidRPr="00F7644B" w:rsidRDefault="00880092" w:rsidP="00CF30BB">
            <w:pPr>
              <w:rPr>
                <w:rFonts w:ascii="Arial" w:hAnsi="Arial" w:cs="Arial"/>
                <w:szCs w:val="20"/>
              </w:rPr>
            </w:pPr>
            <w:r w:rsidRPr="00880092">
              <w:rPr>
                <w:rFonts w:ascii="Arial" w:hAnsi="Arial" w:cs="Arial"/>
                <w:szCs w:val="20"/>
                <w:lang w:val="ro-RO"/>
              </w:rPr>
              <w:t>Sistemul de asistență pre-coliziune cu depistare a pietonilor și a bicicliștilor</w:t>
            </w:r>
            <w:r>
              <w:rPr>
                <w:rFonts w:ascii="Arial" w:hAnsi="Arial" w:cs="Arial"/>
                <w:szCs w:val="20"/>
              </w:rPr>
              <w:br/>
              <w:t>(</w:t>
            </w:r>
            <w:r w:rsidR="004C3AA8" w:rsidRPr="00F7644B">
              <w:rPr>
                <w:rFonts w:ascii="Arial" w:hAnsi="Arial" w:cs="Arial"/>
                <w:szCs w:val="20"/>
              </w:rPr>
              <w:t xml:space="preserve">Pre-Collision Assist </w:t>
            </w:r>
            <w:r w:rsidR="00CF30BB">
              <w:rPr>
                <w:rFonts w:ascii="Arial" w:hAnsi="Arial" w:cs="Arial"/>
                <w:szCs w:val="20"/>
              </w:rPr>
              <w:t>cu</w:t>
            </w:r>
            <w:r w:rsidR="004C3AA8" w:rsidRPr="00F7644B">
              <w:rPr>
                <w:rFonts w:ascii="Arial" w:hAnsi="Arial" w:cs="Arial"/>
                <w:szCs w:val="20"/>
              </w:rPr>
              <w:t xml:space="preserve"> Pedestrian and Cyclist Detection</w:t>
            </w:r>
            <w:r>
              <w:rPr>
                <w:rFonts w:ascii="Arial" w:hAnsi="Arial" w:cs="Arial"/>
                <w:szCs w:val="20"/>
              </w:rPr>
              <w:t>)</w:t>
            </w:r>
          </w:p>
        </w:tc>
      </w:tr>
      <w:tr w:rsidR="004C3AA8" w:rsidRPr="00F7644B" w14:paraId="5D09DBFE" w14:textId="77777777" w:rsidTr="004C3AA8">
        <w:tc>
          <w:tcPr>
            <w:tcW w:w="9350" w:type="dxa"/>
          </w:tcPr>
          <w:p w14:paraId="0339D76B" w14:textId="77777777" w:rsidR="004C3AA8" w:rsidRPr="00F7644B" w:rsidRDefault="00880092" w:rsidP="004C3AA8">
            <w:pPr>
              <w:rPr>
                <w:rFonts w:ascii="Arial" w:hAnsi="Arial" w:cs="Arial"/>
                <w:szCs w:val="20"/>
              </w:rPr>
            </w:pPr>
            <w:r w:rsidRPr="00880092">
              <w:rPr>
                <w:rFonts w:ascii="Arial" w:hAnsi="Arial" w:cs="Arial"/>
                <w:szCs w:val="20"/>
                <w:lang w:val="ro-RO"/>
              </w:rPr>
              <w:t>Camera de marșarier cu unghi vizual larg</w:t>
            </w:r>
            <w:r>
              <w:rPr>
                <w:rFonts w:ascii="Arial" w:hAnsi="Arial" w:cs="Arial"/>
                <w:szCs w:val="20"/>
              </w:rPr>
              <w:br/>
              <w:t>(</w:t>
            </w:r>
            <w:r w:rsidR="004C3AA8" w:rsidRPr="00F7644B">
              <w:rPr>
                <w:rFonts w:ascii="Arial" w:hAnsi="Arial" w:cs="Arial"/>
                <w:szCs w:val="20"/>
              </w:rPr>
              <w:t>Rear wide-view camera</w:t>
            </w:r>
            <w:r>
              <w:rPr>
                <w:rFonts w:ascii="Arial" w:hAnsi="Arial" w:cs="Arial"/>
                <w:szCs w:val="20"/>
              </w:rPr>
              <w:t>)</w:t>
            </w:r>
          </w:p>
        </w:tc>
      </w:tr>
      <w:tr w:rsidR="004C3AA8" w:rsidRPr="00F7644B" w14:paraId="440012FA" w14:textId="77777777" w:rsidTr="004C3AA8">
        <w:tc>
          <w:tcPr>
            <w:tcW w:w="9350" w:type="dxa"/>
          </w:tcPr>
          <w:p w14:paraId="5E497AFD" w14:textId="77777777" w:rsidR="004C3AA8" w:rsidRPr="00F7644B" w:rsidRDefault="00880092" w:rsidP="004C3AA8">
            <w:pPr>
              <w:rPr>
                <w:rFonts w:ascii="Arial" w:hAnsi="Arial" w:cs="Arial"/>
                <w:szCs w:val="20"/>
              </w:rPr>
            </w:pPr>
            <w:r w:rsidRPr="00880092">
              <w:rPr>
                <w:rFonts w:ascii="Arial" w:hAnsi="Arial" w:cs="Arial"/>
                <w:szCs w:val="20"/>
                <w:lang w:val="ro-RO"/>
              </w:rPr>
              <w:t>Sistemul de recunoaștere a indicatoarelor rutiere</w:t>
            </w:r>
            <w:r>
              <w:rPr>
                <w:rFonts w:ascii="Arial" w:hAnsi="Arial" w:cs="Arial"/>
                <w:szCs w:val="20"/>
              </w:rPr>
              <w:br/>
              <w:t>(</w:t>
            </w:r>
            <w:r w:rsidR="004C3AA8" w:rsidRPr="00F7644B">
              <w:rPr>
                <w:rFonts w:ascii="Arial" w:hAnsi="Arial" w:cs="Arial"/>
                <w:szCs w:val="20"/>
              </w:rPr>
              <w:t xml:space="preserve">Traffic Sign Recognition </w:t>
            </w:r>
            <w:r>
              <w:rPr>
                <w:rFonts w:ascii="Arial" w:hAnsi="Arial" w:cs="Arial"/>
                <w:szCs w:val="20"/>
              </w:rPr>
              <w:t>)</w:t>
            </w:r>
          </w:p>
        </w:tc>
      </w:tr>
      <w:tr w:rsidR="004C3AA8" w:rsidRPr="00F7644B" w14:paraId="540712AB" w14:textId="77777777" w:rsidTr="004C3AA8">
        <w:tc>
          <w:tcPr>
            <w:tcW w:w="9350" w:type="dxa"/>
          </w:tcPr>
          <w:p w14:paraId="51E4DD35" w14:textId="77777777" w:rsidR="004C3AA8" w:rsidRPr="00F7644B" w:rsidRDefault="00880092" w:rsidP="004C3AA8">
            <w:pPr>
              <w:rPr>
                <w:rFonts w:ascii="Arial" w:hAnsi="Arial" w:cs="Arial"/>
                <w:szCs w:val="20"/>
              </w:rPr>
            </w:pPr>
            <w:r w:rsidRPr="00880092">
              <w:rPr>
                <w:rFonts w:ascii="Arial" w:hAnsi="Arial" w:cs="Arial"/>
                <w:szCs w:val="20"/>
                <w:lang w:val="ro-RO"/>
              </w:rPr>
              <w:t>Alertă la intrarea pe sens interzis</w:t>
            </w:r>
            <w:r w:rsidRPr="00880092">
              <w:rPr>
                <w:rFonts w:ascii="Arial" w:hAnsi="Arial" w:cs="Arial"/>
                <w:szCs w:val="20"/>
              </w:rPr>
              <w:br/>
            </w:r>
            <w:r>
              <w:rPr>
                <w:rFonts w:ascii="Arial" w:hAnsi="Arial" w:cs="Arial"/>
                <w:szCs w:val="20"/>
              </w:rPr>
              <w:t>(</w:t>
            </w:r>
            <w:r w:rsidR="004C3AA8" w:rsidRPr="00F7644B">
              <w:rPr>
                <w:rFonts w:ascii="Arial" w:hAnsi="Arial" w:cs="Arial"/>
                <w:szCs w:val="20"/>
              </w:rPr>
              <w:t>Wrong Way Alert</w:t>
            </w:r>
            <w:r>
              <w:rPr>
                <w:rFonts w:ascii="Arial" w:hAnsi="Arial" w:cs="Arial"/>
                <w:szCs w:val="20"/>
              </w:rPr>
              <w:t>)</w:t>
            </w:r>
          </w:p>
        </w:tc>
      </w:tr>
    </w:tbl>
    <w:p w14:paraId="2E6410D9" w14:textId="77777777" w:rsidR="00ED7575" w:rsidRPr="00F7644B" w:rsidRDefault="00ED7575" w:rsidP="009871F5">
      <w:pPr>
        <w:rPr>
          <w:rFonts w:ascii="Arial" w:hAnsi="Arial" w:cs="Arial"/>
          <w:b/>
          <w:bCs/>
          <w:szCs w:val="20"/>
        </w:rPr>
      </w:pPr>
    </w:p>
    <w:p w14:paraId="4FE72FCB" w14:textId="77777777" w:rsidR="001E187E" w:rsidRPr="00F7644B" w:rsidRDefault="007161C6" w:rsidP="009871F5">
      <w:pPr>
        <w:rPr>
          <w:rFonts w:ascii="Arial" w:hAnsi="Arial" w:cs="Arial"/>
          <w:b/>
          <w:bCs/>
          <w:szCs w:val="20"/>
        </w:rPr>
      </w:pPr>
      <w:r>
        <w:rPr>
          <w:rFonts w:ascii="Arial" w:hAnsi="Arial" w:cs="Arial"/>
          <w:b/>
          <w:bCs/>
          <w:szCs w:val="20"/>
        </w:rPr>
        <w:t>Tehnologii pentru confort</w:t>
      </w:r>
    </w:p>
    <w:tbl>
      <w:tblPr>
        <w:tblStyle w:val="TableGrid"/>
        <w:tblW w:w="0" w:type="auto"/>
        <w:tblLook w:val="04A0" w:firstRow="1" w:lastRow="0" w:firstColumn="1" w:lastColumn="0" w:noHBand="0" w:noVBand="1"/>
      </w:tblPr>
      <w:tblGrid>
        <w:gridCol w:w="9350"/>
      </w:tblGrid>
      <w:tr w:rsidR="00ED7575" w:rsidRPr="00F7644B" w14:paraId="64416247" w14:textId="77777777" w:rsidTr="00ED7575">
        <w:tc>
          <w:tcPr>
            <w:tcW w:w="9350" w:type="dxa"/>
          </w:tcPr>
          <w:p w14:paraId="73216C37" w14:textId="77777777" w:rsidR="00ED7575" w:rsidRPr="00F7644B" w:rsidRDefault="00880092" w:rsidP="00880092">
            <w:pPr>
              <w:rPr>
                <w:rFonts w:ascii="Arial" w:hAnsi="Arial" w:cs="Arial"/>
                <w:szCs w:val="20"/>
              </w:rPr>
            </w:pPr>
            <w:r>
              <w:rPr>
                <w:rFonts w:ascii="Arial" w:hAnsi="Arial" w:cs="Arial"/>
                <w:szCs w:val="20"/>
              </w:rPr>
              <w:t xml:space="preserve">Sistem audi premium </w:t>
            </w:r>
            <w:r w:rsidR="00ED7575" w:rsidRPr="00F7644B">
              <w:rPr>
                <w:rFonts w:ascii="Arial" w:hAnsi="Arial" w:cs="Arial"/>
                <w:szCs w:val="20"/>
              </w:rPr>
              <w:t>B&amp;O PLAY</w:t>
            </w:r>
          </w:p>
        </w:tc>
      </w:tr>
      <w:tr w:rsidR="00ED7575" w:rsidRPr="00F7644B" w14:paraId="0EC53BA8" w14:textId="77777777" w:rsidTr="00ED7575">
        <w:tc>
          <w:tcPr>
            <w:tcW w:w="9350" w:type="dxa"/>
          </w:tcPr>
          <w:p w14:paraId="3B643800" w14:textId="77777777" w:rsidR="00ED7575" w:rsidRPr="00F7644B" w:rsidRDefault="00880092" w:rsidP="00ED7575">
            <w:pPr>
              <w:rPr>
                <w:rFonts w:ascii="Arial" w:hAnsi="Arial" w:cs="Arial"/>
                <w:szCs w:val="20"/>
              </w:rPr>
            </w:pPr>
            <w:r>
              <w:rPr>
                <w:rFonts w:ascii="Arial" w:hAnsi="Arial" w:cs="Arial"/>
                <w:szCs w:val="20"/>
              </w:rPr>
              <w:t xml:space="preserve">Scaune </w:t>
            </w:r>
            <w:r w:rsidR="00ED7575" w:rsidRPr="00F7644B">
              <w:rPr>
                <w:rFonts w:ascii="Arial" w:hAnsi="Arial" w:cs="Arial"/>
                <w:szCs w:val="20"/>
              </w:rPr>
              <w:t>Easy Fold</w:t>
            </w:r>
          </w:p>
        </w:tc>
      </w:tr>
      <w:tr w:rsidR="001C3623" w:rsidRPr="00F7644B" w14:paraId="54E5995C" w14:textId="77777777" w:rsidTr="00ED7575">
        <w:tc>
          <w:tcPr>
            <w:tcW w:w="9350" w:type="dxa"/>
          </w:tcPr>
          <w:p w14:paraId="3F8E65D6" w14:textId="06F028F8" w:rsidR="00ED7575" w:rsidRPr="00F7644B" w:rsidRDefault="00FC107E" w:rsidP="00ED7575">
            <w:pPr>
              <w:rPr>
                <w:rFonts w:ascii="Arial" w:hAnsi="Arial" w:cs="Arial"/>
                <w:szCs w:val="20"/>
              </w:rPr>
            </w:pPr>
            <w:r>
              <w:rPr>
                <w:rFonts w:ascii="Arial" w:hAnsi="Arial" w:cs="Arial"/>
                <w:szCs w:val="20"/>
              </w:rPr>
              <w:t>Frână de par</w:t>
            </w:r>
            <w:r w:rsidR="00880092">
              <w:rPr>
                <w:rFonts w:ascii="Arial" w:hAnsi="Arial" w:cs="Arial"/>
                <w:szCs w:val="20"/>
              </w:rPr>
              <w:t>care electrică</w:t>
            </w:r>
          </w:p>
        </w:tc>
      </w:tr>
      <w:tr w:rsidR="001C3623" w:rsidRPr="00F7644B" w14:paraId="390DB590" w14:textId="77777777" w:rsidTr="00ED7575">
        <w:tc>
          <w:tcPr>
            <w:tcW w:w="9350" w:type="dxa"/>
          </w:tcPr>
          <w:p w14:paraId="0739375E" w14:textId="77777777" w:rsidR="00ED7575" w:rsidRPr="00F7644B" w:rsidRDefault="00880092" w:rsidP="00880092">
            <w:pPr>
              <w:rPr>
                <w:rFonts w:ascii="Arial" w:hAnsi="Arial" w:cs="Arial"/>
                <w:szCs w:val="20"/>
              </w:rPr>
            </w:pPr>
            <w:r>
              <w:rPr>
                <w:rFonts w:ascii="Arial" w:hAnsi="Arial" w:cs="Arial"/>
                <w:szCs w:val="20"/>
              </w:rPr>
              <w:t xml:space="preserve">Modem integrat </w:t>
            </w:r>
            <w:r w:rsidR="00ED7575" w:rsidRPr="00F7644B">
              <w:rPr>
                <w:rFonts w:ascii="Arial" w:hAnsi="Arial" w:cs="Arial"/>
                <w:szCs w:val="20"/>
              </w:rPr>
              <w:t>FordPass Connect</w:t>
            </w:r>
          </w:p>
        </w:tc>
      </w:tr>
      <w:tr w:rsidR="001C3623" w:rsidRPr="00F7644B" w14:paraId="09E4EA7B" w14:textId="77777777" w:rsidTr="00ED7575">
        <w:tc>
          <w:tcPr>
            <w:tcW w:w="9350" w:type="dxa"/>
          </w:tcPr>
          <w:p w14:paraId="5DFB39CA" w14:textId="77777777" w:rsidR="00ED7575" w:rsidRPr="00F7644B" w:rsidRDefault="00880092" w:rsidP="00880092">
            <w:pPr>
              <w:rPr>
                <w:rFonts w:ascii="Arial" w:hAnsi="Arial" w:cs="Arial"/>
                <w:szCs w:val="20"/>
              </w:rPr>
            </w:pPr>
            <w:r>
              <w:rPr>
                <w:rFonts w:ascii="Arial" w:hAnsi="Arial" w:cs="Arial"/>
                <w:szCs w:val="20"/>
              </w:rPr>
              <w:t>Portbagaj cu deschidere handsfree</w:t>
            </w:r>
          </w:p>
        </w:tc>
      </w:tr>
      <w:tr w:rsidR="001C3623" w:rsidRPr="00F7644B" w14:paraId="6E651C27" w14:textId="77777777" w:rsidTr="00ED7575">
        <w:tc>
          <w:tcPr>
            <w:tcW w:w="9350" w:type="dxa"/>
          </w:tcPr>
          <w:p w14:paraId="2E0419F8" w14:textId="77777777" w:rsidR="00ED7575" w:rsidRPr="00F7644B" w:rsidRDefault="00880092" w:rsidP="00ED7575">
            <w:pPr>
              <w:rPr>
                <w:rFonts w:ascii="Arial" w:hAnsi="Arial" w:cs="Arial"/>
                <w:szCs w:val="20"/>
              </w:rPr>
            </w:pPr>
            <w:r>
              <w:rPr>
                <w:rFonts w:ascii="Arial" w:hAnsi="Arial" w:cs="Arial"/>
                <w:szCs w:val="20"/>
              </w:rPr>
              <w:t>Volan încălzit</w:t>
            </w:r>
          </w:p>
        </w:tc>
      </w:tr>
      <w:tr w:rsidR="001C3623" w:rsidRPr="00F7644B" w14:paraId="71C25CE6" w14:textId="77777777" w:rsidTr="00ED7575">
        <w:tc>
          <w:tcPr>
            <w:tcW w:w="9350" w:type="dxa"/>
          </w:tcPr>
          <w:p w14:paraId="37F5F4F0" w14:textId="77777777" w:rsidR="00ED7575" w:rsidRPr="00F7644B" w:rsidRDefault="00880092" w:rsidP="00ED7575">
            <w:pPr>
              <w:rPr>
                <w:rFonts w:ascii="Arial" w:hAnsi="Arial" w:cs="Arial"/>
                <w:szCs w:val="20"/>
              </w:rPr>
            </w:pPr>
            <w:r>
              <w:rPr>
                <w:rFonts w:ascii="Arial" w:hAnsi="Arial" w:cs="Arial"/>
                <w:szCs w:val="20"/>
              </w:rPr>
              <w:t>Acoperiș panoramic cu deschidere</w:t>
            </w:r>
          </w:p>
        </w:tc>
      </w:tr>
      <w:tr w:rsidR="001C3623" w:rsidRPr="00F7644B" w14:paraId="76906993" w14:textId="77777777" w:rsidTr="00ED7575">
        <w:tc>
          <w:tcPr>
            <w:tcW w:w="9350" w:type="dxa"/>
          </w:tcPr>
          <w:p w14:paraId="4872C8DC" w14:textId="77777777" w:rsidR="00ED7575" w:rsidRPr="00F7644B" w:rsidRDefault="00880092" w:rsidP="00ED7575">
            <w:pPr>
              <w:rPr>
                <w:rFonts w:ascii="Arial" w:hAnsi="Arial" w:cs="Arial"/>
                <w:szCs w:val="20"/>
              </w:rPr>
            </w:pPr>
            <w:r>
              <w:rPr>
                <w:rFonts w:ascii="Arial" w:hAnsi="Arial" w:cs="Arial"/>
                <w:szCs w:val="20"/>
              </w:rPr>
              <w:t>Controller rotativ al transmisiei</w:t>
            </w:r>
          </w:p>
        </w:tc>
      </w:tr>
      <w:tr w:rsidR="001C3623" w:rsidRPr="00F7644B" w14:paraId="333CC5BF" w14:textId="77777777" w:rsidTr="00ED7575">
        <w:tc>
          <w:tcPr>
            <w:tcW w:w="9350" w:type="dxa"/>
          </w:tcPr>
          <w:p w14:paraId="1D2F1B73" w14:textId="7BAC7DA1" w:rsidR="00ED7575" w:rsidRPr="00F7644B" w:rsidRDefault="00ED7575" w:rsidP="00880092">
            <w:pPr>
              <w:rPr>
                <w:rFonts w:ascii="Arial" w:hAnsi="Arial" w:cs="Arial"/>
                <w:szCs w:val="20"/>
              </w:rPr>
            </w:pPr>
            <w:r w:rsidRPr="00F7644B">
              <w:rPr>
                <w:rFonts w:ascii="Arial" w:hAnsi="Arial" w:cs="Arial"/>
                <w:szCs w:val="20"/>
              </w:rPr>
              <w:t xml:space="preserve">SYNC 3 </w:t>
            </w:r>
            <w:r w:rsidR="00FC107E">
              <w:rPr>
                <w:rFonts w:ascii="Arial" w:hAnsi="Arial" w:cs="Arial"/>
                <w:szCs w:val="20"/>
              </w:rPr>
              <w:t>cu touc</w:t>
            </w:r>
            <w:bookmarkStart w:id="0" w:name="_GoBack"/>
            <w:bookmarkEnd w:id="0"/>
            <w:r w:rsidR="00880092">
              <w:rPr>
                <w:rFonts w:ascii="Arial" w:hAnsi="Arial" w:cs="Arial"/>
                <w:szCs w:val="20"/>
              </w:rPr>
              <w:t xml:space="preserve">hscreen de 8 </w:t>
            </w:r>
            <w:r w:rsidRPr="00F7644B">
              <w:rPr>
                <w:rFonts w:ascii="Arial" w:hAnsi="Arial" w:cs="Arial"/>
                <w:szCs w:val="20"/>
              </w:rPr>
              <w:t>inch</w:t>
            </w:r>
          </w:p>
        </w:tc>
      </w:tr>
      <w:tr w:rsidR="00ED7575" w:rsidRPr="00F7644B" w14:paraId="33FC47FA" w14:textId="77777777" w:rsidTr="00ED7575">
        <w:tc>
          <w:tcPr>
            <w:tcW w:w="9350" w:type="dxa"/>
          </w:tcPr>
          <w:p w14:paraId="3D7B085A" w14:textId="77777777" w:rsidR="00ED7575" w:rsidRPr="00880092" w:rsidRDefault="00880092" w:rsidP="00ED7575">
            <w:pPr>
              <w:rPr>
                <w:rFonts w:ascii="Arial" w:hAnsi="Arial" w:cs="Arial"/>
                <w:szCs w:val="20"/>
              </w:rPr>
            </w:pPr>
            <w:r w:rsidRPr="00880092">
              <w:rPr>
                <w:rFonts w:ascii="Arial" w:hAnsi="Arial" w:cs="Arial"/>
                <w:szCs w:val="20"/>
              </w:rPr>
              <w:t>Zonă de încărcare wireless a dispozitivelor mobile compatibile</w:t>
            </w:r>
          </w:p>
        </w:tc>
      </w:tr>
    </w:tbl>
    <w:p w14:paraId="70620F25" w14:textId="77777777" w:rsidR="00C3796E" w:rsidRPr="00F7644B" w:rsidRDefault="00C3796E" w:rsidP="00DF671F">
      <w:pPr>
        <w:rPr>
          <w:rFonts w:ascii="Arial" w:hAnsi="Arial" w:cs="Arial"/>
          <w:bCs/>
          <w:szCs w:val="20"/>
        </w:rPr>
      </w:pPr>
    </w:p>
    <w:p w14:paraId="7CEBE9A9" w14:textId="77777777" w:rsidR="00A313CE" w:rsidRPr="00F7644B" w:rsidRDefault="00A313CE" w:rsidP="00DF671F">
      <w:pPr>
        <w:rPr>
          <w:rFonts w:ascii="Arial" w:hAnsi="Arial" w:cs="Arial"/>
          <w:bCs/>
          <w:szCs w:val="20"/>
        </w:rPr>
      </w:pPr>
      <w:r w:rsidRPr="00F7644B">
        <w:rPr>
          <w:rFonts w:ascii="Arial" w:hAnsi="Arial" w:cs="Arial"/>
          <w:b/>
          <w:bCs/>
          <w:szCs w:val="20"/>
        </w:rPr>
        <w:t>Dimensi</w:t>
      </w:r>
      <w:r w:rsidR="00880092">
        <w:rPr>
          <w:rFonts w:ascii="Arial" w:hAnsi="Arial" w:cs="Arial"/>
          <w:b/>
          <w:bCs/>
          <w:szCs w:val="20"/>
        </w:rPr>
        <w:t>uni</w:t>
      </w:r>
    </w:p>
    <w:tbl>
      <w:tblPr>
        <w:tblW w:w="9322" w:type="dxa"/>
        <w:tblLook w:val="01E0" w:firstRow="1" w:lastRow="1" w:firstColumn="1" w:lastColumn="1" w:noHBand="0" w:noVBand="0"/>
      </w:tblPr>
      <w:tblGrid>
        <w:gridCol w:w="851"/>
        <w:gridCol w:w="1412"/>
        <w:gridCol w:w="1418"/>
        <w:gridCol w:w="1276"/>
        <w:gridCol w:w="1275"/>
        <w:gridCol w:w="1701"/>
        <w:gridCol w:w="1389"/>
      </w:tblGrid>
      <w:tr w:rsidR="001C3623" w:rsidRPr="00F7644B" w14:paraId="66886D67" w14:textId="77777777" w:rsidTr="00A43B6C">
        <w:trPr>
          <w:cantSplit/>
        </w:trPr>
        <w:tc>
          <w:tcPr>
            <w:tcW w:w="851" w:type="dxa"/>
            <w:tcBorders>
              <w:top w:val="single" w:sz="4" w:space="0" w:color="auto"/>
              <w:left w:val="single" w:sz="4" w:space="0" w:color="auto"/>
              <w:bottom w:val="single" w:sz="6" w:space="0" w:color="auto"/>
              <w:right w:val="single" w:sz="6" w:space="0" w:color="auto"/>
            </w:tcBorders>
            <w:shd w:val="clear" w:color="auto" w:fill="auto"/>
          </w:tcPr>
          <w:p w14:paraId="016FF5E7" w14:textId="77777777" w:rsidR="001C3623" w:rsidRPr="00F7644B" w:rsidRDefault="001C3623" w:rsidP="00102CA0">
            <w:pPr>
              <w:rPr>
                <w:rFonts w:ascii="Arial" w:hAnsi="Arial" w:cs="Arial"/>
                <w:b/>
                <w:bCs/>
                <w:szCs w:val="20"/>
              </w:rPr>
            </w:pPr>
          </w:p>
        </w:tc>
        <w:tc>
          <w:tcPr>
            <w:tcW w:w="1412" w:type="dxa"/>
            <w:tcBorders>
              <w:top w:val="single" w:sz="4" w:space="0" w:color="auto"/>
              <w:left w:val="single" w:sz="6" w:space="0" w:color="auto"/>
              <w:bottom w:val="single" w:sz="6" w:space="0" w:color="auto"/>
              <w:right w:val="single" w:sz="6" w:space="0" w:color="auto"/>
            </w:tcBorders>
          </w:tcPr>
          <w:p w14:paraId="3F395BFC" w14:textId="77777777" w:rsidR="001C3623" w:rsidRPr="00F7644B" w:rsidRDefault="00880092" w:rsidP="00BC1A9D">
            <w:pPr>
              <w:jc w:val="center"/>
              <w:rPr>
                <w:rFonts w:ascii="Arial" w:hAnsi="Arial" w:cs="Arial"/>
                <w:b/>
                <w:bCs/>
                <w:szCs w:val="20"/>
              </w:rPr>
            </w:pPr>
            <w:r>
              <w:rPr>
                <w:rFonts w:ascii="Arial" w:hAnsi="Arial" w:cs="Arial"/>
                <w:b/>
                <w:bCs/>
                <w:szCs w:val="20"/>
              </w:rPr>
              <w:t>Lungime</w:t>
            </w:r>
            <w:r w:rsidR="001C3623" w:rsidRPr="00F7644B">
              <w:rPr>
                <w:rFonts w:ascii="Arial" w:hAnsi="Arial" w:cs="Arial"/>
                <w:b/>
                <w:bCs/>
                <w:szCs w:val="20"/>
              </w:rPr>
              <w:t xml:space="preserve"> (mm)</w:t>
            </w:r>
          </w:p>
        </w:tc>
        <w:tc>
          <w:tcPr>
            <w:tcW w:w="1418" w:type="dxa"/>
            <w:tcBorders>
              <w:top w:val="single" w:sz="4" w:space="0" w:color="auto"/>
              <w:left w:val="single" w:sz="6" w:space="0" w:color="auto"/>
              <w:bottom w:val="single" w:sz="6" w:space="0" w:color="auto"/>
              <w:right w:val="single" w:sz="6" w:space="0" w:color="auto"/>
            </w:tcBorders>
          </w:tcPr>
          <w:p w14:paraId="168AADD0" w14:textId="77777777" w:rsidR="00A43B6C" w:rsidRPr="00F7644B" w:rsidRDefault="00880092">
            <w:pPr>
              <w:jc w:val="center"/>
              <w:rPr>
                <w:rFonts w:ascii="Arial" w:hAnsi="Arial" w:cs="Arial"/>
                <w:b/>
                <w:bCs/>
                <w:szCs w:val="20"/>
              </w:rPr>
            </w:pPr>
            <w:r>
              <w:rPr>
                <w:rFonts w:ascii="Arial" w:hAnsi="Arial" w:cs="Arial"/>
                <w:b/>
                <w:bCs/>
                <w:szCs w:val="20"/>
              </w:rPr>
              <w:t>Lățime</w:t>
            </w:r>
            <w:r w:rsidR="001C3623" w:rsidRPr="00F7644B">
              <w:rPr>
                <w:rFonts w:ascii="Arial" w:hAnsi="Arial" w:cs="Arial"/>
                <w:b/>
                <w:bCs/>
                <w:szCs w:val="20"/>
              </w:rPr>
              <w:t xml:space="preserve"> </w:t>
            </w:r>
          </w:p>
          <w:p w14:paraId="613ACCA4" w14:textId="77777777" w:rsidR="001C3623" w:rsidRPr="00F7644B" w:rsidRDefault="001C3623">
            <w:pPr>
              <w:jc w:val="center"/>
              <w:rPr>
                <w:rFonts w:ascii="Arial" w:hAnsi="Arial" w:cs="Arial"/>
                <w:b/>
                <w:bCs/>
                <w:szCs w:val="20"/>
              </w:rPr>
            </w:pPr>
            <w:r w:rsidRPr="00F7644B">
              <w:rPr>
                <w:rFonts w:ascii="Arial" w:hAnsi="Arial" w:cs="Arial"/>
                <w:b/>
                <w:bCs/>
                <w:szCs w:val="20"/>
              </w:rPr>
              <w:t>(mm)</w:t>
            </w:r>
          </w:p>
        </w:tc>
        <w:tc>
          <w:tcPr>
            <w:tcW w:w="1276" w:type="dxa"/>
            <w:tcBorders>
              <w:top w:val="single" w:sz="4" w:space="0" w:color="auto"/>
              <w:left w:val="single" w:sz="6" w:space="0" w:color="auto"/>
              <w:bottom w:val="single" w:sz="6" w:space="0" w:color="auto"/>
              <w:right w:val="single" w:sz="6" w:space="0" w:color="auto"/>
            </w:tcBorders>
            <w:shd w:val="clear" w:color="auto" w:fill="auto"/>
          </w:tcPr>
          <w:p w14:paraId="27C9A5BE" w14:textId="77777777" w:rsidR="001C3623" w:rsidRPr="00F7644B" w:rsidRDefault="00880092">
            <w:pPr>
              <w:jc w:val="center"/>
              <w:rPr>
                <w:rFonts w:ascii="Arial" w:hAnsi="Arial" w:cs="Arial"/>
                <w:b/>
                <w:bCs/>
                <w:szCs w:val="20"/>
              </w:rPr>
            </w:pPr>
            <w:r>
              <w:rPr>
                <w:rFonts w:ascii="Arial" w:hAnsi="Arial" w:cs="Arial"/>
                <w:b/>
                <w:bCs/>
                <w:szCs w:val="20"/>
              </w:rPr>
              <w:t>Înălțime</w:t>
            </w:r>
            <w:r w:rsidR="001C3623" w:rsidRPr="00F7644B">
              <w:rPr>
                <w:rFonts w:ascii="Arial" w:hAnsi="Arial" w:cs="Arial"/>
                <w:b/>
                <w:bCs/>
                <w:szCs w:val="20"/>
              </w:rPr>
              <w:t xml:space="preserve"> (mm)</w:t>
            </w:r>
          </w:p>
        </w:tc>
        <w:tc>
          <w:tcPr>
            <w:tcW w:w="1275" w:type="dxa"/>
            <w:tcBorders>
              <w:top w:val="single" w:sz="4" w:space="0" w:color="auto"/>
              <w:left w:val="single" w:sz="6" w:space="0" w:color="auto"/>
              <w:bottom w:val="single" w:sz="6" w:space="0" w:color="auto"/>
              <w:right w:val="single" w:sz="6" w:space="0" w:color="auto"/>
            </w:tcBorders>
            <w:shd w:val="clear" w:color="auto" w:fill="auto"/>
          </w:tcPr>
          <w:p w14:paraId="7DE82EA8" w14:textId="77777777" w:rsidR="001C3623" w:rsidRPr="00F7644B" w:rsidRDefault="00880092">
            <w:pPr>
              <w:jc w:val="center"/>
              <w:rPr>
                <w:rFonts w:ascii="Arial" w:hAnsi="Arial" w:cs="Arial"/>
                <w:b/>
                <w:bCs/>
                <w:szCs w:val="20"/>
              </w:rPr>
            </w:pPr>
            <w:r>
              <w:rPr>
                <w:rFonts w:ascii="Arial" w:hAnsi="Arial" w:cs="Arial"/>
                <w:b/>
                <w:bCs/>
                <w:szCs w:val="20"/>
              </w:rPr>
              <w:t>Spațiu lateral umeri</w:t>
            </w:r>
            <w:r w:rsidR="001C3623" w:rsidRPr="00F7644B">
              <w:rPr>
                <w:rFonts w:ascii="Arial" w:hAnsi="Arial" w:cs="Arial"/>
                <w:b/>
                <w:bCs/>
                <w:szCs w:val="20"/>
              </w:rPr>
              <w:t xml:space="preserve"> (mm)</w:t>
            </w:r>
          </w:p>
        </w:tc>
        <w:tc>
          <w:tcPr>
            <w:tcW w:w="1701" w:type="dxa"/>
            <w:tcBorders>
              <w:top w:val="single" w:sz="4" w:space="0" w:color="auto"/>
              <w:left w:val="single" w:sz="6" w:space="0" w:color="auto"/>
              <w:bottom w:val="single" w:sz="6" w:space="0" w:color="auto"/>
              <w:right w:val="single" w:sz="6" w:space="0" w:color="auto"/>
            </w:tcBorders>
            <w:shd w:val="clear" w:color="auto" w:fill="auto"/>
          </w:tcPr>
          <w:p w14:paraId="4F52CB8E" w14:textId="77777777" w:rsidR="001C3623" w:rsidRPr="00F7644B" w:rsidRDefault="00880092" w:rsidP="00A43B6C">
            <w:pPr>
              <w:jc w:val="center"/>
              <w:rPr>
                <w:rFonts w:ascii="Arial" w:hAnsi="Arial" w:cs="Arial"/>
                <w:b/>
                <w:bCs/>
                <w:szCs w:val="20"/>
              </w:rPr>
            </w:pPr>
            <w:r>
              <w:rPr>
                <w:rFonts w:ascii="Arial" w:hAnsi="Arial" w:cs="Arial"/>
                <w:b/>
                <w:bCs/>
                <w:szCs w:val="20"/>
              </w:rPr>
              <w:t>Spațiu genunchi pe locurile din spate</w:t>
            </w:r>
            <w:r w:rsidR="001C3623" w:rsidRPr="00F7644B">
              <w:rPr>
                <w:rFonts w:ascii="Arial" w:hAnsi="Arial" w:cs="Arial"/>
                <w:b/>
                <w:bCs/>
                <w:szCs w:val="20"/>
              </w:rPr>
              <w:t xml:space="preserve"> (mm)</w:t>
            </w:r>
          </w:p>
        </w:tc>
        <w:tc>
          <w:tcPr>
            <w:tcW w:w="1389" w:type="dxa"/>
            <w:tcBorders>
              <w:top w:val="single" w:sz="4" w:space="0" w:color="auto"/>
              <w:left w:val="single" w:sz="6" w:space="0" w:color="auto"/>
              <w:bottom w:val="single" w:sz="6" w:space="0" w:color="auto"/>
              <w:right w:val="single" w:sz="6" w:space="0" w:color="auto"/>
            </w:tcBorders>
            <w:shd w:val="clear" w:color="auto" w:fill="auto"/>
          </w:tcPr>
          <w:p w14:paraId="3657EF69" w14:textId="77777777" w:rsidR="001C3623" w:rsidRPr="00F7644B" w:rsidRDefault="00880092">
            <w:pPr>
              <w:jc w:val="center"/>
              <w:rPr>
                <w:rFonts w:ascii="Arial" w:hAnsi="Arial" w:cs="Arial"/>
                <w:b/>
                <w:bCs/>
                <w:szCs w:val="20"/>
              </w:rPr>
            </w:pPr>
            <w:r>
              <w:rPr>
                <w:rFonts w:ascii="Arial" w:hAnsi="Arial" w:cs="Arial"/>
                <w:b/>
                <w:bCs/>
                <w:szCs w:val="20"/>
              </w:rPr>
              <w:t>Capacitate portbagaj</w:t>
            </w:r>
            <w:r w:rsidR="001C3623" w:rsidRPr="00F7644B">
              <w:rPr>
                <w:rFonts w:ascii="Arial" w:hAnsi="Arial" w:cs="Arial"/>
                <w:b/>
                <w:bCs/>
                <w:szCs w:val="20"/>
              </w:rPr>
              <w:t xml:space="preserve"> (l)</w:t>
            </w:r>
          </w:p>
        </w:tc>
      </w:tr>
      <w:tr w:rsidR="001C3623" w:rsidRPr="00F7644B" w14:paraId="3F55EFEA" w14:textId="77777777" w:rsidTr="00A43B6C">
        <w:trPr>
          <w:cantSplit/>
        </w:trPr>
        <w:tc>
          <w:tcPr>
            <w:tcW w:w="851" w:type="dxa"/>
            <w:tcBorders>
              <w:top w:val="single" w:sz="6" w:space="0" w:color="auto"/>
              <w:left w:val="single" w:sz="4" w:space="0" w:color="auto"/>
              <w:bottom w:val="single" w:sz="6" w:space="0" w:color="auto"/>
              <w:right w:val="single" w:sz="6" w:space="0" w:color="auto"/>
            </w:tcBorders>
            <w:shd w:val="clear" w:color="auto" w:fill="auto"/>
          </w:tcPr>
          <w:p w14:paraId="1AD9F597" w14:textId="77777777" w:rsidR="001C3623" w:rsidRPr="00F7644B" w:rsidRDefault="00880092" w:rsidP="001E42F6">
            <w:pPr>
              <w:rPr>
                <w:rFonts w:ascii="Arial" w:hAnsi="Arial" w:cs="Arial"/>
                <w:szCs w:val="20"/>
              </w:rPr>
            </w:pPr>
            <w:r>
              <w:rPr>
                <w:rFonts w:ascii="Arial" w:hAnsi="Arial" w:cs="Arial"/>
                <w:szCs w:val="20"/>
              </w:rPr>
              <w:lastRenderedPageBreak/>
              <w:t>5 uși</w:t>
            </w:r>
            <w:r w:rsidR="001C3623" w:rsidRPr="00F7644B">
              <w:rPr>
                <w:rFonts w:ascii="Arial" w:hAnsi="Arial" w:cs="Arial"/>
                <w:szCs w:val="20"/>
              </w:rPr>
              <w:t xml:space="preserve"> </w:t>
            </w:r>
            <w:r w:rsidR="001C3623" w:rsidRPr="00F7644B">
              <w:rPr>
                <w:rFonts w:ascii="Arial" w:hAnsi="Arial" w:cs="Arial"/>
                <w:szCs w:val="20"/>
              </w:rPr>
              <w:br/>
            </w:r>
          </w:p>
        </w:tc>
        <w:tc>
          <w:tcPr>
            <w:tcW w:w="1412" w:type="dxa"/>
            <w:tcBorders>
              <w:top w:val="single" w:sz="6" w:space="0" w:color="auto"/>
              <w:left w:val="single" w:sz="6" w:space="0" w:color="auto"/>
              <w:bottom w:val="single" w:sz="6" w:space="0" w:color="auto"/>
              <w:right w:val="single" w:sz="6" w:space="0" w:color="auto"/>
            </w:tcBorders>
          </w:tcPr>
          <w:p w14:paraId="36AF6E49" w14:textId="77777777" w:rsidR="001C3623" w:rsidRPr="00F7644B" w:rsidRDefault="00A43B6C" w:rsidP="00CB0524">
            <w:pPr>
              <w:jc w:val="center"/>
              <w:rPr>
                <w:rFonts w:ascii="Arial" w:hAnsi="Arial" w:cs="Arial"/>
                <w:szCs w:val="20"/>
              </w:rPr>
            </w:pPr>
            <w:r w:rsidRPr="00F7644B">
              <w:rPr>
                <w:rFonts w:ascii="Arial" w:hAnsi="Arial" w:cs="Arial"/>
                <w:szCs w:val="20"/>
              </w:rPr>
              <w:t>4378</w:t>
            </w:r>
          </w:p>
        </w:tc>
        <w:tc>
          <w:tcPr>
            <w:tcW w:w="1418" w:type="dxa"/>
            <w:tcBorders>
              <w:top w:val="single" w:sz="6" w:space="0" w:color="auto"/>
              <w:left w:val="single" w:sz="6" w:space="0" w:color="auto"/>
              <w:bottom w:val="single" w:sz="6" w:space="0" w:color="auto"/>
              <w:right w:val="single" w:sz="6" w:space="0" w:color="auto"/>
            </w:tcBorders>
          </w:tcPr>
          <w:p w14:paraId="0326A47D" w14:textId="77777777" w:rsidR="001C3623" w:rsidRPr="00F7644B" w:rsidRDefault="00A43B6C" w:rsidP="00880092">
            <w:pPr>
              <w:jc w:val="center"/>
              <w:rPr>
                <w:rFonts w:ascii="Arial" w:hAnsi="Arial" w:cs="Arial"/>
                <w:szCs w:val="20"/>
              </w:rPr>
            </w:pPr>
            <w:r w:rsidRPr="00F7644B">
              <w:rPr>
                <w:rFonts w:ascii="Arial" w:hAnsi="Arial" w:cs="Arial"/>
                <w:szCs w:val="20"/>
              </w:rPr>
              <w:t>1825</w:t>
            </w:r>
            <w:r w:rsidR="001C3623" w:rsidRPr="00F7644B">
              <w:rPr>
                <w:rFonts w:ascii="Arial" w:hAnsi="Arial" w:cs="Arial"/>
                <w:szCs w:val="20"/>
              </w:rPr>
              <w:br/>
              <w:t>(</w:t>
            </w:r>
            <w:r w:rsidR="00880092">
              <w:rPr>
                <w:rFonts w:ascii="Arial" w:hAnsi="Arial" w:cs="Arial"/>
                <w:szCs w:val="20"/>
              </w:rPr>
              <w:t>fără</w:t>
            </w:r>
            <w:r w:rsidR="001C3623" w:rsidRPr="00F7644B">
              <w:rPr>
                <w:rFonts w:ascii="Arial" w:hAnsi="Arial" w:cs="Arial"/>
                <w:szCs w:val="20"/>
              </w:rPr>
              <w:t xml:space="preserve"> </w:t>
            </w:r>
            <w:r w:rsidR="00880092">
              <w:rPr>
                <w:rFonts w:ascii="Arial" w:hAnsi="Arial" w:cs="Arial"/>
                <w:szCs w:val="20"/>
              </w:rPr>
              <w:t>oglinzi</w:t>
            </w:r>
            <w:r w:rsidR="001C3623" w:rsidRPr="00F7644B">
              <w:rPr>
                <w:rFonts w:ascii="Arial" w:hAnsi="Arial" w:cs="Arial"/>
                <w:szCs w:val="20"/>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C810B33" w14:textId="77777777" w:rsidR="001C3623" w:rsidRPr="00F7644B" w:rsidRDefault="001C3623" w:rsidP="00A43B6C">
            <w:pPr>
              <w:jc w:val="center"/>
              <w:rPr>
                <w:rFonts w:ascii="Arial" w:hAnsi="Arial" w:cs="Arial"/>
                <w:szCs w:val="20"/>
              </w:rPr>
            </w:pPr>
            <w:r w:rsidRPr="00F7644B">
              <w:rPr>
                <w:rFonts w:ascii="Arial" w:hAnsi="Arial" w:cs="Arial"/>
                <w:szCs w:val="20"/>
              </w:rPr>
              <w:t>14</w:t>
            </w:r>
            <w:r w:rsidR="00A43B6C" w:rsidRPr="00F7644B">
              <w:rPr>
                <w:rFonts w:ascii="Arial" w:hAnsi="Arial" w:cs="Arial"/>
                <w:szCs w:val="20"/>
              </w:rPr>
              <w:t>54</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7D97A1C8" w14:textId="77777777" w:rsidR="00A43B6C" w:rsidRPr="00F7644B" w:rsidRDefault="00880092" w:rsidP="00A43B6C">
            <w:pPr>
              <w:rPr>
                <w:rFonts w:ascii="Arial" w:hAnsi="Arial" w:cs="Arial"/>
                <w:szCs w:val="20"/>
              </w:rPr>
            </w:pPr>
            <w:r>
              <w:rPr>
                <w:rFonts w:ascii="Arial" w:hAnsi="Arial" w:cs="Arial"/>
                <w:szCs w:val="20"/>
              </w:rPr>
              <w:t>Față</w:t>
            </w:r>
            <w:r w:rsidR="00A43B6C" w:rsidRPr="00F7644B">
              <w:rPr>
                <w:rFonts w:ascii="Arial" w:hAnsi="Arial" w:cs="Arial"/>
                <w:szCs w:val="20"/>
              </w:rPr>
              <w:t>: 1421</w:t>
            </w:r>
          </w:p>
          <w:p w14:paraId="3D2668F9" w14:textId="77777777" w:rsidR="001C3623" w:rsidRPr="00F7644B" w:rsidRDefault="00880092" w:rsidP="00A43B6C">
            <w:pPr>
              <w:rPr>
                <w:rFonts w:ascii="Arial" w:hAnsi="Arial" w:cs="Arial"/>
                <w:szCs w:val="20"/>
              </w:rPr>
            </w:pPr>
            <w:r>
              <w:rPr>
                <w:rFonts w:ascii="Arial" w:hAnsi="Arial" w:cs="Arial"/>
                <w:szCs w:val="20"/>
              </w:rPr>
              <w:t>Spate</w:t>
            </w:r>
            <w:r w:rsidR="00A43B6C" w:rsidRPr="00F7644B">
              <w:rPr>
                <w:rFonts w:ascii="Arial" w:hAnsi="Arial" w:cs="Arial"/>
                <w:szCs w:val="20"/>
              </w:rPr>
              <w:t>: 1395</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595E0EB" w14:textId="77777777" w:rsidR="001C3623" w:rsidRPr="00F7644B" w:rsidRDefault="00A43B6C" w:rsidP="00A43B6C">
            <w:pPr>
              <w:jc w:val="center"/>
              <w:rPr>
                <w:rFonts w:ascii="Arial" w:hAnsi="Arial" w:cs="Arial"/>
                <w:szCs w:val="20"/>
              </w:rPr>
            </w:pPr>
            <w:r w:rsidRPr="00F7644B">
              <w:rPr>
                <w:rFonts w:ascii="Arial" w:hAnsi="Arial" w:cs="Arial"/>
                <w:szCs w:val="20"/>
              </w:rPr>
              <w:t>81</w:t>
            </w:r>
          </w:p>
        </w:tc>
        <w:tc>
          <w:tcPr>
            <w:tcW w:w="1389" w:type="dxa"/>
            <w:tcBorders>
              <w:top w:val="single" w:sz="6" w:space="0" w:color="auto"/>
              <w:left w:val="single" w:sz="6" w:space="0" w:color="auto"/>
              <w:bottom w:val="single" w:sz="6" w:space="0" w:color="auto"/>
              <w:right w:val="single" w:sz="6" w:space="0" w:color="auto"/>
            </w:tcBorders>
            <w:shd w:val="clear" w:color="auto" w:fill="auto"/>
          </w:tcPr>
          <w:p w14:paraId="61E23D48" w14:textId="77777777" w:rsidR="001C3623" w:rsidRPr="00F7644B" w:rsidRDefault="00A43B6C" w:rsidP="00CB0524">
            <w:pPr>
              <w:jc w:val="center"/>
              <w:rPr>
                <w:rFonts w:ascii="Arial" w:hAnsi="Arial" w:cs="Arial"/>
                <w:szCs w:val="20"/>
              </w:rPr>
            </w:pPr>
            <w:r w:rsidRPr="00F7644B">
              <w:rPr>
                <w:rFonts w:ascii="Arial" w:hAnsi="Arial" w:cs="Arial"/>
                <w:szCs w:val="20"/>
              </w:rPr>
              <w:t>1354</w:t>
            </w:r>
          </w:p>
        </w:tc>
      </w:tr>
      <w:tr w:rsidR="00A43B6C" w:rsidRPr="00F7644B" w14:paraId="280A0ACE" w14:textId="77777777" w:rsidTr="00A43B6C">
        <w:trPr>
          <w:cantSplit/>
        </w:trPr>
        <w:tc>
          <w:tcPr>
            <w:tcW w:w="851" w:type="dxa"/>
            <w:tcBorders>
              <w:top w:val="single" w:sz="6" w:space="0" w:color="auto"/>
              <w:left w:val="single" w:sz="4" w:space="0" w:color="auto"/>
              <w:bottom w:val="single" w:sz="6" w:space="0" w:color="auto"/>
              <w:right w:val="single" w:sz="6" w:space="0" w:color="auto"/>
            </w:tcBorders>
            <w:shd w:val="clear" w:color="auto" w:fill="auto"/>
          </w:tcPr>
          <w:p w14:paraId="5EE1A80B" w14:textId="77777777" w:rsidR="00A43B6C" w:rsidRPr="00F7644B" w:rsidRDefault="00A43B6C" w:rsidP="00A43B6C">
            <w:pPr>
              <w:rPr>
                <w:rFonts w:ascii="Arial" w:hAnsi="Arial" w:cs="Arial"/>
                <w:szCs w:val="20"/>
              </w:rPr>
            </w:pPr>
            <w:r w:rsidRPr="00F7644B">
              <w:rPr>
                <w:rFonts w:ascii="Arial" w:hAnsi="Arial" w:cs="Arial"/>
                <w:szCs w:val="20"/>
              </w:rPr>
              <w:t>Wagon</w:t>
            </w:r>
          </w:p>
        </w:tc>
        <w:tc>
          <w:tcPr>
            <w:tcW w:w="1412" w:type="dxa"/>
            <w:tcBorders>
              <w:top w:val="single" w:sz="6" w:space="0" w:color="auto"/>
              <w:left w:val="single" w:sz="6" w:space="0" w:color="auto"/>
              <w:bottom w:val="single" w:sz="6" w:space="0" w:color="auto"/>
              <w:right w:val="single" w:sz="6" w:space="0" w:color="auto"/>
            </w:tcBorders>
          </w:tcPr>
          <w:p w14:paraId="11F88524" w14:textId="77777777" w:rsidR="00A43B6C" w:rsidRPr="00F7644B" w:rsidRDefault="00A43B6C" w:rsidP="00A43B6C">
            <w:pPr>
              <w:jc w:val="center"/>
              <w:rPr>
                <w:rFonts w:ascii="Arial" w:hAnsi="Arial" w:cs="Arial"/>
                <w:szCs w:val="20"/>
              </w:rPr>
            </w:pPr>
            <w:r w:rsidRPr="00F7644B">
              <w:rPr>
                <w:rFonts w:ascii="Arial" w:hAnsi="Arial" w:cs="Arial"/>
                <w:szCs w:val="20"/>
              </w:rPr>
              <w:t>4668</w:t>
            </w:r>
          </w:p>
        </w:tc>
        <w:tc>
          <w:tcPr>
            <w:tcW w:w="1418" w:type="dxa"/>
            <w:tcBorders>
              <w:top w:val="single" w:sz="6" w:space="0" w:color="auto"/>
              <w:left w:val="single" w:sz="6" w:space="0" w:color="auto"/>
              <w:bottom w:val="single" w:sz="6" w:space="0" w:color="auto"/>
              <w:right w:val="single" w:sz="6" w:space="0" w:color="auto"/>
            </w:tcBorders>
          </w:tcPr>
          <w:p w14:paraId="06187313" w14:textId="77777777" w:rsidR="00A43B6C" w:rsidRPr="00F7644B" w:rsidRDefault="00A43B6C" w:rsidP="00880092">
            <w:pPr>
              <w:jc w:val="center"/>
              <w:rPr>
                <w:rFonts w:ascii="Arial" w:hAnsi="Arial" w:cs="Arial"/>
                <w:szCs w:val="20"/>
              </w:rPr>
            </w:pPr>
            <w:r w:rsidRPr="00F7644B">
              <w:rPr>
                <w:rFonts w:ascii="Arial" w:hAnsi="Arial" w:cs="Arial"/>
                <w:szCs w:val="20"/>
              </w:rPr>
              <w:t>1825</w:t>
            </w:r>
            <w:r w:rsidRPr="00F7644B">
              <w:rPr>
                <w:rFonts w:ascii="Arial" w:hAnsi="Arial" w:cs="Arial"/>
                <w:szCs w:val="20"/>
              </w:rPr>
              <w:br/>
              <w:t>(</w:t>
            </w:r>
            <w:r w:rsidR="00880092">
              <w:rPr>
                <w:rFonts w:ascii="Arial" w:hAnsi="Arial" w:cs="Arial"/>
                <w:szCs w:val="20"/>
              </w:rPr>
              <w:t>fără oglinzi</w:t>
            </w:r>
            <w:r w:rsidRPr="00F7644B">
              <w:rPr>
                <w:rFonts w:ascii="Arial" w:hAnsi="Arial" w:cs="Arial"/>
                <w:szCs w:val="20"/>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3034DD5" w14:textId="77777777" w:rsidR="00A43B6C" w:rsidRPr="00F7644B" w:rsidRDefault="00A43B6C" w:rsidP="00880092">
            <w:pPr>
              <w:jc w:val="center"/>
              <w:rPr>
                <w:rFonts w:ascii="Arial" w:hAnsi="Arial" w:cs="Arial"/>
                <w:szCs w:val="20"/>
              </w:rPr>
            </w:pPr>
            <w:r w:rsidRPr="00F7644B">
              <w:rPr>
                <w:rFonts w:ascii="Arial" w:hAnsi="Arial" w:cs="Arial"/>
                <w:szCs w:val="20"/>
              </w:rPr>
              <w:t>1481</w:t>
            </w:r>
            <w:r w:rsidR="00BB5222" w:rsidRPr="00F7644B">
              <w:rPr>
                <w:rFonts w:ascii="Arial" w:hAnsi="Arial" w:cs="Arial"/>
                <w:szCs w:val="20"/>
              </w:rPr>
              <w:t xml:space="preserve"> (</w:t>
            </w:r>
            <w:r w:rsidR="00880092">
              <w:rPr>
                <w:rFonts w:ascii="Arial" w:hAnsi="Arial" w:cs="Arial"/>
                <w:szCs w:val="20"/>
              </w:rPr>
              <w:t>cu bare de plafon</w:t>
            </w:r>
            <w:r w:rsidR="00BB5222" w:rsidRPr="00F7644B">
              <w:rPr>
                <w:rFonts w:ascii="Arial" w:hAnsi="Arial" w:cs="Arial"/>
                <w:szCs w:val="20"/>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0CDCB7B" w14:textId="77777777" w:rsidR="00A43B6C" w:rsidRPr="00F7644B" w:rsidRDefault="00880092" w:rsidP="00A43B6C">
            <w:pPr>
              <w:rPr>
                <w:rFonts w:ascii="Arial" w:hAnsi="Arial" w:cs="Arial"/>
                <w:szCs w:val="20"/>
              </w:rPr>
            </w:pPr>
            <w:r>
              <w:rPr>
                <w:rFonts w:ascii="Arial" w:hAnsi="Arial" w:cs="Arial"/>
                <w:szCs w:val="20"/>
              </w:rPr>
              <w:t>Față</w:t>
            </w:r>
            <w:r w:rsidR="00A43B6C" w:rsidRPr="00F7644B">
              <w:rPr>
                <w:rFonts w:ascii="Arial" w:hAnsi="Arial" w:cs="Arial"/>
                <w:szCs w:val="20"/>
              </w:rPr>
              <w:t>: 1421</w:t>
            </w:r>
          </w:p>
          <w:p w14:paraId="52040520" w14:textId="77777777" w:rsidR="00A43B6C" w:rsidRPr="00F7644B" w:rsidRDefault="00880092" w:rsidP="00A43B6C">
            <w:pPr>
              <w:rPr>
                <w:rFonts w:ascii="Arial" w:hAnsi="Arial" w:cs="Arial"/>
                <w:szCs w:val="20"/>
              </w:rPr>
            </w:pPr>
            <w:r>
              <w:rPr>
                <w:rFonts w:ascii="Arial" w:hAnsi="Arial" w:cs="Arial"/>
                <w:szCs w:val="20"/>
              </w:rPr>
              <w:t>Spate</w:t>
            </w:r>
            <w:r w:rsidR="00A43B6C" w:rsidRPr="00F7644B">
              <w:rPr>
                <w:rFonts w:ascii="Arial" w:hAnsi="Arial" w:cs="Arial"/>
                <w:szCs w:val="20"/>
              </w:rPr>
              <w:t>: 1395</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F45757D" w14:textId="77777777" w:rsidR="00A43B6C" w:rsidRPr="00F7644B" w:rsidRDefault="00A43B6C" w:rsidP="00A43B6C">
            <w:pPr>
              <w:jc w:val="center"/>
              <w:rPr>
                <w:rFonts w:ascii="Arial" w:hAnsi="Arial" w:cs="Arial"/>
                <w:szCs w:val="20"/>
              </w:rPr>
            </w:pPr>
            <w:r w:rsidRPr="00F7644B">
              <w:rPr>
                <w:rFonts w:ascii="Arial" w:hAnsi="Arial" w:cs="Arial"/>
                <w:szCs w:val="20"/>
              </w:rPr>
              <w:t>81</w:t>
            </w:r>
          </w:p>
        </w:tc>
        <w:tc>
          <w:tcPr>
            <w:tcW w:w="1389" w:type="dxa"/>
            <w:tcBorders>
              <w:top w:val="single" w:sz="6" w:space="0" w:color="auto"/>
              <w:left w:val="single" w:sz="6" w:space="0" w:color="auto"/>
              <w:bottom w:val="single" w:sz="6" w:space="0" w:color="auto"/>
              <w:right w:val="single" w:sz="6" w:space="0" w:color="auto"/>
            </w:tcBorders>
            <w:shd w:val="clear" w:color="auto" w:fill="auto"/>
          </w:tcPr>
          <w:p w14:paraId="26B92696" w14:textId="77777777" w:rsidR="00A43B6C" w:rsidRPr="00F7644B" w:rsidRDefault="00A43B6C" w:rsidP="00A43B6C">
            <w:pPr>
              <w:jc w:val="center"/>
              <w:rPr>
                <w:rFonts w:ascii="Arial" w:hAnsi="Arial" w:cs="Arial"/>
                <w:szCs w:val="20"/>
              </w:rPr>
            </w:pPr>
            <w:r w:rsidRPr="00F7644B">
              <w:rPr>
                <w:rFonts w:ascii="Arial" w:hAnsi="Arial" w:cs="Arial"/>
                <w:szCs w:val="20"/>
              </w:rPr>
              <w:t>1653</w:t>
            </w:r>
          </w:p>
        </w:tc>
      </w:tr>
    </w:tbl>
    <w:p w14:paraId="244D5129" w14:textId="77777777" w:rsidR="003755B6" w:rsidRPr="00F7644B" w:rsidRDefault="003755B6" w:rsidP="00230D54">
      <w:pPr>
        <w:overflowPunct w:val="0"/>
        <w:autoSpaceDE w:val="0"/>
        <w:autoSpaceDN w:val="0"/>
        <w:adjustRightInd w:val="0"/>
        <w:textAlignment w:val="baseline"/>
        <w:rPr>
          <w:rFonts w:ascii="Arial" w:hAnsi="Arial" w:cs="Arial"/>
          <w:szCs w:val="20"/>
        </w:rPr>
      </w:pPr>
    </w:p>
    <w:p w14:paraId="452F60F2" w14:textId="77777777" w:rsidR="003755B6" w:rsidRPr="00F7644B" w:rsidRDefault="003755B6" w:rsidP="00230D54">
      <w:pPr>
        <w:overflowPunct w:val="0"/>
        <w:autoSpaceDE w:val="0"/>
        <w:autoSpaceDN w:val="0"/>
        <w:adjustRightInd w:val="0"/>
        <w:textAlignment w:val="baseline"/>
        <w:rPr>
          <w:rFonts w:ascii="Arial" w:hAnsi="Arial" w:cs="Arial"/>
          <w:szCs w:val="20"/>
        </w:rPr>
      </w:pPr>
      <w:r w:rsidRPr="00F7644B">
        <w:rPr>
          <w:rFonts w:ascii="Arial" w:hAnsi="Arial" w:cs="Arial"/>
          <w:b/>
          <w:szCs w:val="20"/>
        </w:rPr>
        <w:t>C</w:t>
      </w:r>
      <w:r w:rsidR="00880092">
        <w:rPr>
          <w:rFonts w:ascii="Arial" w:hAnsi="Arial" w:cs="Arial"/>
          <w:b/>
          <w:szCs w:val="20"/>
        </w:rPr>
        <w:t>ulori disponibile</w:t>
      </w:r>
    </w:p>
    <w:tbl>
      <w:tblPr>
        <w:tblStyle w:val="TableGrid"/>
        <w:tblW w:w="0" w:type="auto"/>
        <w:tblLook w:val="04A0" w:firstRow="1" w:lastRow="0" w:firstColumn="1" w:lastColumn="0" w:noHBand="0" w:noVBand="1"/>
      </w:tblPr>
      <w:tblGrid>
        <w:gridCol w:w="9322"/>
      </w:tblGrid>
      <w:tr w:rsidR="001C3623" w:rsidRPr="00F7644B" w14:paraId="30425F3B" w14:textId="77777777" w:rsidTr="00DD6609">
        <w:tc>
          <w:tcPr>
            <w:tcW w:w="9322" w:type="dxa"/>
          </w:tcPr>
          <w:p w14:paraId="45A6EF97" w14:textId="77777777" w:rsidR="003755B6" w:rsidRPr="00F7644B" w:rsidRDefault="003755B6" w:rsidP="003755B6">
            <w:pPr>
              <w:rPr>
                <w:rFonts w:ascii="Arial" w:hAnsi="Arial" w:cs="Arial"/>
                <w:szCs w:val="20"/>
              </w:rPr>
            </w:pPr>
            <w:r w:rsidRPr="00F7644B">
              <w:rPr>
                <w:rFonts w:ascii="Arial" w:hAnsi="Arial" w:cs="Arial"/>
                <w:szCs w:val="20"/>
              </w:rPr>
              <w:t>Blazer Blue</w:t>
            </w:r>
          </w:p>
        </w:tc>
      </w:tr>
      <w:tr w:rsidR="001C3623" w:rsidRPr="00F7644B" w14:paraId="6B6AC20B" w14:textId="77777777" w:rsidTr="00DD6609">
        <w:tc>
          <w:tcPr>
            <w:tcW w:w="9322" w:type="dxa"/>
          </w:tcPr>
          <w:p w14:paraId="7D4C1912" w14:textId="77777777" w:rsidR="003755B6" w:rsidRPr="00F7644B" w:rsidRDefault="003755B6" w:rsidP="003755B6">
            <w:pPr>
              <w:rPr>
                <w:rFonts w:ascii="Arial" w:hAnsi="Arial" w:cs="Arial"/>
                <w:szCs w:val="20"/>
              </w:rPr>
            </w:pPr>
            <w:r w:rsidRPr="00F7644B">
              <w:rPr>
                <w:rFonts w:ascii="Arial" w:hAnsi="Arial" w:cs="Arial"/>
                <w:szCs w:val="20"/>
              </w:rPr>
              <w:t>Blue Metallic</w:t>
            </w:r>
          </w:p>
        </w:tc>
      </w:tr>
      <w:tr w:rsidR="001C3623" w:rsidRPr="00F7644B" w14:paraId="02001750" w14:textId="77777777" w:rsidTr="00DD6609">
        <w:tc>
          <w:tcPr>
            <w:tcW w:w="9322" w:type="dxa"/>
          </w:tcPr>
          <w:p w14:paraId="79A31F99" w14:textId="77777777" w:rsidR="003755B6" w:rsidRPr="00F7644B" w:rsidRDefault="003755B6" w:rsidP="003755B6">
            <w:pPr>
              <w:rPr>
                <w:rFonts w:ascii="Arial" w:hAnsi="Arial" w:cs="Arial"/>
                <w:szCs w:val="20"/>
              </w:rPr>
            </w:pPr>
            <w:r w:rsidRPr="00F7644B">
              <w:rPr>
                <w:rFonts w:ascii="Arial" w:hAnsi="Arial" w:cs="Arial"/>
                <w:szCs w:val="20"/>
              </w:rPr>
              <w:t>Caribou</w:t>
            </w:r>
          </w:p>
        </w:tc>
      </w:tr>
      <w:tr w:rsidR="001C3623" w:rsidRPr="00F7644B" w14:paraId="69747CBC" w14:textId="77777777" w:rsidTr="00DD6609">
        <w:tc>
          <w:tcPr>
            <w:tcW w:w="9322" w:type="dxa"/>
          </w:tcPr>
          <w:p w14:paraId="588B0CBC" w14:textId="77777777" w:rsidR="003755B6" w:rsidRPr="00F7644B" w:rsidRDefault="003755B6" w:rsidP="003755B6">
            <w:pPr>
              <w:rPr>
                <w:rFonts w:ascii="Arial" w:hAnsi="Arial" w:cs="Arial"/>
                <w:szCs w:val="20"/>
              </w:rPr>
            </w:pPr>
            <w:r w:rsidRPr="00F7644B">
              <w:rPr>
                <w:rFonts w:ascii="Arial" w:hAnsi="Arial" w:cs="Arial"/>
                <w:szCs w:val="20"/>
              </w:rPr>
              <w:t>Dark Mulberry</w:t>
            </w:r>
          </w:p>
        </w:tc>
      </w:tr>
      <w:tr w:rsidR="001C3623" w:rsidRPr="00F7644B" w14:paraId="64DDC0D6" w14:textId="77777777" w:rsidTr="00DD6609">
        <w:tc>
          <w:tcPr>
            <w:tcW w:w="9322" w:type="dxa"/>
          </w:tcPr>
          <w:p w14:paraId="34E2337B" w14:textId="77777777" w:rsidR="003755B6" w:rsidRPr="00F7644B" w:rsidRDefault="003755B6" w:rsidP="003755B6">
            <w:pPr>
              <w:rPr>
                <w:rFonts w:ascii="Arial" w:hAnsi="Arial" w:cs="Arial"/>
                <w:szCs w:val="20"/>
              </w:rPr>
            </w:pPr>
            <w:r w:rsidRPr="00F7644B">
              <w:rPr>
                <w:rFonts w:ascii="Arial" w:hAnsi="Arial" w:cs="Arial"/>
                <w:szCs w:val="20"/>
              </w:rPr>
              <w:t>Desert Island Blue</w:t>
            </w:r>
          </w:p>
        </w:tc>
      </w:tr>
      <w:tr w:rsidR="001C3623" w:rsidRPr="00F7644B" w14:paraId="4F435884" w14:textId="77777777" w:rsidTr="00DD6609">
        <w:tc>
          <w:tcPr>
            <w:tcW w:w="9322" w:type="dxa"/>
          </w:tcPr>
          <w:p w14:paraId="2A3BB2B3" w14:textId="77777777" w:rsidR="003755B6" w:rsidRPr="00F7644B" w:rsidRDefault="003755B6" w:rsidP="003755B6">
            <w:pPr>
              <w:rPr>
                <w:rFonts w:ascii="Arial" w:hAnsi="Arial" w:cs="Arial"/>
                <w:szCs w:val="20"/>
              </w:rPr>
            </w:pPr>
            <w:r w:rsidRPr="00F7644B">
              <w:rPr>
                <w:rFonts w:ascii="Arial" w:hAnsi="Arial" w:cs="Arial"/>
                <w:szCs w:val="20"/>
              </w:rPr>
              <w:t>Diffused Silver</w:t>
            </w:r>
          </w:p>
        </w:tc>
      </w:tr>
      <w:tr w:rsidR="001C3623" w:rsidRPr="00F7644B" w14:paraId="6884C0C5" w14:textId="77777777" w:rsidTr="00DD6609">
        <w:tc>
          <w:tcPr>
            <w:tcW w:w="9322" w:type="dxa"/>
          </w:tcPr>
          <w:p w14:paraId="65A79179" w14:textId="77777777" w:rsidR="003755B6" w:rsidRPr="00F7644B" w:rsidRDefault="003755B6" w:rsidP="003755B6">
            <w:pPr>
              <w:rPr>
                <w:rFonts w:ascii="Arial" w:hAnsi="Arial" w:cs="Arial"/>
                <w:szCs w:val="20"/>
              </w:rPr>
            </w:pPr>
            <w:r w:rsidRPr="00F7644B">
              <w:rPr>
                <w:rFonts w:ascii="Arial" w:hAnsi="Arial" w:cs="Arial"/>
                <w:szCs w:val="20"/>
              </w:rPr>
              <w:t>Frozen White</w:t>
            </w:r>
          </w:p>
        </w:tc>
      </w:tr>
      <w:tr w:rsidR="001C3623" w:rsidRPr="00F7644B" w14:paraId="1AD40E0F" w14:textId="77777777" w:rsidTr="00DD6609">
        <w:tc>
          <w:tcPr>
            <w:tcW w:w="9322" w:type="dxa"/>
          </w:tcPr>
          <w:p w14:paraId="47E44266" w14:textId="77777777" w:rsidR="003755B6" w:rsidRPr="00F7644B" w:rsidRDefault="003755B6" w:rsidP="003755B6">
            <w:pPr>
              <w:rPr>
                <w:rFonts w:ascii="Arial" w:hAnsi="Arial" w:cs="Arial"/>
                <w:szCs w:val="20"/>
              </w:rPr>
            </w:pPr>
            <w:r w:rsidRPr="00F7644B">
              <w:rPr>
                <w:rFonts w:ascii="Arial" w:hAnsi="Arial" w:cs="Arial"/>
                <w:szCs w:val="20"/>
              </w:rPr>
              <w:t>Magnetic</w:t>
            </w:r>
          </w:p>
        </w:tc>
      </w:tr>
      <w:tr w:rsidR="001C3623" w:rsidRPr="00F7644B" w14:paraId="3D196753" w14:textId="77777777" w:rsidTr="00F7644B">
        <w:trPr>
          <w:trHeight w:val="70"/>
        </w:trPr>
        <w:tc>
          <w:tcPr>
            <w:tcW w:w="9322" w:type="dxa"/>
          </w:tcPr>
          <w:p w14:paraId="542C2878" w14:textId="77777777" w:rsidR="003755B6" w:rsidRPr="00F7644B" w:rsidRDefault="003755B6" w:rsidP="003755B6">
            <w:pPr>
              <w:rPr>
                <w:rFonts w:ascii="Arial" w:hAnsi="Arial" w:cs="Arial"/>
                <w:szCs w:val="20"/>
              </w:rPr>
            </w:pPr>
            <w:r w:rsidRPr="00F7644B">
              <w:rPr>
                <w:rFonts w:ascii="Arial" w:hAnsi="Arial" w:cs="Arial"/>
                <w:szCs w:val="20"/>
              </w:rPr>
              <w:t>Moondust Silver</w:t>
            </w:r>
          </w:p>
        </w:tc>
      </w:tr>
      <w:tr w:rsidR="003755B6" w:rsidRPr="00F7644B" w14:paraId="45D97598" w14:textId="77777777" w:rsidTr="00DD6609">
        <w:tc>
          <w:tcPr>
            <w:tcW w:w="9322" w:type="dxa"/>
          </w:tcPr>
          <w:p w14:paraId="129DABEE" w14:textId="77777777" w:rsidR="003755B6" w:rsidRPr="00F7644B" w:rsidRDefault="003755B6" w:rsidP="003755B6">
            <w:pPr>
              <w:rPr>
                <w:rFonts w:ascii="Arial" w:hAnsi="Arial" w:cs="Arial"/>
                <w:szCs w:val="20"/>
              </w:rPr>
            </w:pPr>
            <w:r w:rsidRPr="00F7644B">
              <w:rPr>
                <w:rFonts w:ascii="Arial" w:hAnsi="Arial" w:cs="Arial"/>
                <w:szCs w:val="20"/>
              </w:rPr>
              <w:t>Orange Glow</w:t>
            </w:r>
          </w:p>
        </w:tc>
      </w:tr>
      <w:tr w:rsidR="003755B6" w:rsidRPr="00F7644B" w14:paraId="6EF04C06" w14:textId="77777777" w:rsidTr="00DD6609">
        <w:tc>
          <w:tcPr>
            <w:tcW w:w="9322" w:type="dxa"/>
          </w:tcPr>
          <w:p w14:paraId="42812189" w14:textId="77777777" w:rsidR="003755B6" w:rsidRPr="00F7644B" w:rsidRDefault="003755B6" w:rsidP="003755B6">
            <w:pPr>
              <w:rPr>
                <w:rFonts w:ascii="Arial" w:hAnsi="Arial" w:cs="Arial"/>
                <w:szCs w:val="20"/>
              </w:rPr>
            </w:pPr>
            <w:r w:rsidRPr="00F7644B">
              <w:rPr>
                <w:rFonts w:ascii="Arial" w:hAnsi="Arial" w:cs="Arial"/>
                <w:szCs w:val="20"/>
              </w:rPr>
              <w:t>Race Red</w:t>
            </w:r>
          </w:p>
        </w:tc>
      </w:tr>
      <w:tr w:rsidR="003755B6" w:rsidRPr="00F7644B" w14:paraId="34956CA0" w14:textId="77777777" w:rsidTr="00DD6609">
        <w:tc>
          <w:tcPr>
            <w:tcW w:w="9322" w:type="dxa"/>
          </w:tcPr>
          <w:p w14:paraId="13A1786B" w14:textId="77777777" w:rsidR="003755B6" w:rsidRPr="00F7644B" w:rsidRDefault="003755B6" w:rsidP="003755B6">
            <w:pPr>
              <w:rPr>
                <w:rFonts w:ascii="Arial" w:hAnsi="Arial" w:cs="Arial"/>
                <w:szCs w:val="20"/>
              </w:rPr>
            </w:pPr>
            <w:r w:rsidRPr="00F7644B">
              <w:rPr>
                <w:rFonts w:ascii="Arial" w:hAnsi="Arial" w:cs="Arial"/>
                <w:szCs w:val="20"/>
              </w:rPr>
              <w:t>Ruby Red</w:t>
            </w:r>
          </w:p>
        </w:tc>
      </w:tr>
      <w:tr w:rsidR="003755B6" w:rsidRPr="00F7644B" w14:paraId="1ADE8055" w14:textId="77777777" w:rsidTr="00DD6609">
        <w:tc>
          <w:tcPr>
            <w:tcW w:w="9322" w:type="dxa"/>
          </w:tcPr>
          <w:p w14:paraId="6375021A" w14:textId="77777777" w:rsidR="003755B6" w:rsidRPr="00F7644B" w:rsidRDefault="003755B6" w:rsidP="003755B6">
            <w:pPr>
              <w:rPr>
                <w:rFonts w:ascii="Arial" w:hAnsi="Arial" w:cs="Arial"/>
                <w:szCs w:val="20"/>
              </w:rPr>
            </w:pPr>
            <w:r w:rsidRPr="00F7644B">
              <w:rPr>
                <w:rFonts w:ascii="Arial" w:hAnsi="Arial" w:cs="Arial"/>
                <w:szCs w:val="20"/>
              </w:rPr>
              <w:t>Shadow Black</w:t>
            </w:r>
          </w:p>
        </w:tc>
      </w:tr>
    </w:tbl>
    <w:p w14:paraId="64EDEB08" w14:textId="77777777" w:rsidR="00DF12CF" w:rsidRDefault="00DF12CF" w:rsidP="00DF12CF">
      <w:pPr>
        <w:rPr>
          <w:rFonts w:ascii="Arial" w:hAnsi="Arial" w:cs="Arial"/>
          <w:bCs/>
          <w:szCs w:val="20"/>
        </w:rPr>
      </w:pPr>
    </w:p>
    <w:p w14:paraId="165E8DEA" w14:textId="77777777" w:rsidR="003151BA" w:rsidRDefault="003151BA" w:rsidP="00DF12CF">
      <w:pPr>
        <w:rPr>
          <w:rFonts w:ascii="Arial" w:hAnsi="Arial" w:cs="Arial"/>
          <w:bCs/>
          <w:szCs w:val="20"/>
        </w:rPr>
      </w:pPr>
    </w:p>
    <w:p w14:paraId="44771516" w14:textId="77777777" w:rsidR="003151BA" w:rsidRDefault="003151BA" w:rsidP="00DF12CF">
      <w:pPr>
        <w:rPr>
          <w:rFonts w:ascii="Arial" w:hAnsi="Arial" w:cs="Arial"/>
          <w:bCs/>
          <w:szCs w:val="20"/>
        </w:rPr>
      </w:pPr>
    </w:p>
    <w:p w14:paraId="2770C6FC" w14:textId="77777777" w:rsidR="00215BF4" w:rsidRPr="00F7644B" w:rsidRDefault="00880092" w:rsidP="00DF12CF">
      <w:pPr>
        <w:rPr>
          <w:rFonts w:ascii="Arial" w:hAnsi="Arial" w:cs="Arial"/>
          <w:b/>
          <w:bCs/>
          <w:szCs w:val="20"/>
        </w:rPr>
      </w:pPr>
      <w:r>
        <w:rPr>
          <w:rFonts w:ascii="Arial" w:hAnsi="Arial" w:cs="Arial"/>
          <w:b/>
          <w:bCs/>
          <w:szCs w:val="20"/>
        </w:rPr>
        <w:t>Jante și anvelope</w:t>
      </w:r>
    </w:p>
    <w:tbl>
      <w:tblPr>
        <w:tblStyle w:val="TableGrid"/>
        <w:tblW w:w="0" w:type="auto"/>
        <w:tblLook w:val="04A0" w:firstRow="1" w:lastRow="0" w:firstColumn="1" w:lastColumn="0" w:noHBand="0" w:noVBand="1"/>
      </w:tblPr>
      <w:tblGrid>
        <w:gridCol w:w="9348"/>
      </w:tblGrid>
      <w:tr w:rsidR="00DF12CF" w:rsidRPr="00F7644B" w14:paraId="6EA3BEE4" w14:textId="77777777" w:rsidTr="0024404A">
        <w:tc>
          <w:tcPr>
            <w:tcW w:w="9348" w:type="dxa"/>
          </w:tcPr>
          <w:p w14:paraId="2C8E6ACB" w14:textId="77777777" w:rsidR="00DF12CF" w:rsidRPr="00F7644B" w:rsidRDefault="00215BF4" w:rsidP="00880092">
            <w:pPr>
              <w:rPr>
                <w:rFonts w:ascii="Arial" w:hAnsi="Arial" w:cs="Arial"/>
                <w:b/>
                <w:bCs/>
                <w:szCs w:val="20"/>
              </w:rPr>
            </w:pPr>
            <w:r w:rsidRPr="00F7644B">
              <w:rPr>
                <w:rFonts w:ascii="Arial" w:hAnsi="Arial" w:cs="Arial"/>
                <w:bCs/>
                <w:szCs w:val="20"/>
              </w:rPr>
              <w:t xml:space="preserve">6.5 x </w:t>
            </w:r>
            <w:r w:rsidR="00DF12CF" w:rsidRPr="00F7644B">
              <w:rPr>
                <w:rFonts w:ascii="Arial" w:hAnsi="Arial" w:cs="Arial"/>
                <w:bCs/>
                <w:szCs w:val="20"/>
              </w:rPr>
              <w:t>1</w:t>
            </w:r>
            <w:r w:rsidRPr="00F7644B">
              <w:rPr>
                <w:rFonts w:ascii="Arial" w:hAnsi="Arial" w:cs="Arial"/>
                <w:bCs/>
                <w:szCs w:val="20"/>
              </w:rPr>
              <w:t>6</w:t>
            </w:r>
            <w:r w:rsidR="00880092">
              <w:rPr>
                <w:rFonts w:ascii="Arial" w:hAnsi="Arial" w:cs="Arial"/>
                <w:bCs/>
                <w:szCs w:val="20"/>
              </w:rPr>
              <w:t xml:space="preserve"> </w:t>
            </w:r>
            <w:r w:rsidR="00DF12CF" w:rsidRPr="00F7644B">
              <w:rPr>
                <w:rFonts w:ascii="Arial" w:hAnsi="Arial" w:cs="Arial"/>
                <w:bCs/>
                <w:szCs w:val="20"/>
              </w:rPr>
              <w:t xml:space="preserve">inch </w:t>
            </w:r>
            <w:r w:rsidR="00880092">
              <w:rPr>
                <w:rFonts w:ascii="Arial" w:hAnsi="Arial" w:cs="Arial"/>
                <w:bCs/>
                <w:szCs w:val="20"/>
              </w:rPr>
              <w:t>cu</w:t>
            </w:r>
            <w:r w:rsidRPr="00F7644B">
              <w:rPr>
                <w:rFonts w:ascii="Arial" w:hAnsi="Arial" w:cs="Arial"/>
                <w:bCs/>
                <w:szCs w:val="20"/>
              </w:rPr>
              <w:t xml:space="preserve"> 195/65 R16</w:t>
            </w:r>
          </w:p>
        </w:tc>
      </w:tr>
      <w:tr w:rsidR="00DF12CF" w:rsidRPr="00F7644B" w14:paraId="7DC8047A" w14:textId="77777777" w:rsidTr="0024404A">
        <w:tc>
          <w:tcPr>
            <w:tcW w:w="9348" w:type="dxa"/>
          </w:tcPr>
          <w:p w14:paraId="1ADF262B" w14:textId="77777777" w:rsidR="00DF12CF" w:rsidRPr="00F7644B" w:rsidRDefault="00880092" w:rsidP="00880092">
            <w:pPr>
              <w:rPr>
                <w:rFonts w:ascii="Arial" w:hAnsi="Arial" w:cs="Arial"/>
                <w:b/>
                <w:bCs/>
                <w:szCs w:val="20"/>
              </w:rPr>
            </w:pPr>
            <w:r>
              <w:rPr>
                <w:rFonts w:ascii="Arial" w:hAnsi="Arial" w:cs="Arial"/>
                <w:bCs/>
                <w:szCs w:val="20"/>
              </w:rPr>
              <w:t xml:space="preserve">6.5 x 16 </w:t>
            </w:r>
            <w:r w:rsidR="00215BF4" w:rsidRPr="00F7644B">
              <w:rPr>
                <w:rFonts w:ascii="Arial" w:hAnsi="Arial" w:cs="Arial"/>
                <w:bCs/>
                <w:szCs w:val="20"/>
              </w:rPr>
              <w:t xml:space="preserve">inch </w:t>
            </w:r>
            <w:r>
              <w:rPr>
                <w:rFonts w:ascii="Arial" w:hAnsi="Arial" w:cs="Arial"/>
                <w:bCs/>
                <w:szCs w:val="20"/>
              </w:rPr>
              <w:t>cu</w:t>
            </w:r>
            <w:r w:rsidR="00215BF4" w:rsidRPr="00F7644B">
              <w:rPr>
                <w:rFonts w:ascii="Arial" w:hAnsi="Arial" w:cs="Arial"/>
                <w:bCs/>
                <w:szCs w:val="20"/>
              </w:rPr>
              <w:t xml:space="preserve"> 205/60 R16</w:t>
            </w:r>
          </w:p>
        </w:tc>
      </w:tr>
      <w:tr w:rsidR="00DF12CF" w:rsidRPr="00F7644B" w14:paraId="02C2D74A" w14:textId="77777777" w:rsidTr="0024404A">
        <w:tc>
          <w:tcPr>
            <w:tcW w:w="9348" w:type="dxa"/>
          </w:tcPr>
          <w:p w14:paraId="7D60B9BF" w14:textId="77777777" w:rsidR="00DF12CF" w:rsidRPr="00F7644B" w:rsidRDefault="00880092" w:rsidP="00880092">
            <w:pPr>
              <w:rPr>
                <w:rFonts w:ascii="Arial" w:hAnsi="Arial" w:cs="Arial"/>
                <w:b/>
                <w:bCs/>
                <w:szCs w:val="20"/>
              </w:rPr>
            </w:pPr>
            <w:r>
              <w:rPr>
                <w:rFonts w:ascii="Arial" w:hAnsi="Arial" w:cs="Arial"/>
                <w:bCs/>
                <w:szCs w:val="20"/>
              </w:rPr>
              <w:t xml:space="preserve">7 x 17 </w:t>
            </w:r>
            <w:r w:rsidR="00215BF4" w:rsidRPr="00F7644B">
              <w:rPr>
                <w:rFonts w:ascii="Arial" w:hAnsi="Arial" w:cs="Arial"/>
                <w:bCs/>
                <w:szCs w:val="20"/>
              </w:rPr>
              <w:t xml:space="preserve">inch </w:t>
            </w:r>
            <w:r>
              <w:rPr>
                <w:rFonts w:ascii="Arial" w:hAnsi="Arial" w:cs="Arial"/>
                <w:bCs/>
                <w:szCs w:val="20"/>
              </w:rPr>
              <w:t>cu</w:t>
            </w:r>
            <w:r w:rsidR="00215BF4" w:rsidRPr="00F7644B">
              <w:rPr>
                <w:rFonts w:ascii="Arial" w:hAnsi="Arial" w:cs="Arial"/>
                <w:bCs/>
                <w:szCs w:val="20"/>
              </w:rPr>
              <w:t xml:space="preserve"> </w:t>
            </w:r>
            <w:r w:rsidR="00303334" w:rsidRPr="00F7644B">
              <w:rPr>
                <w:rFonts w:ascii="Arial" w:hAnsi="Arial" w:cs="Arial"/>
                <w:bCs/>
                <w:szCs w:val="20"/>
              </w:rPr>
              <w:t>215</w:t>
            </w:r>
            <w:r w:rsidR="00215BF4" w:rsidRPr="00F7644B">
              <w:rPr>
                <w:rFonts w:ascii="Arial" w:hAnsi="Arial" w:cs="Arial"/>
                <w:bCs/>
                <w:szCs w:val="20"/>
              </w:rPr>
              <w:t>/5</w:t>
            </w:r>
            <w:r w:rsidR="00303334" w:rsidRPr="00F7644B">
              <w:rPr>
                <w:rFonts w:ascii="Arial" w:hAnsi="Arial" w:cs="Arial"/>
                <w:bCs/>
                <w:szCs w:val="20"/>
              </w:rPr>
              <w:t>0</w:t>
            </w:r>
            <w:r w:rsidR="00215BF4" w:rsidRPr="00F7644B">
              <w:rPr>
                <w:rFonts w:ascii="Arial" w:hAnsi="Arial" w:cs="Arial"/>
                <w:bCs/>
                <w:szCs w:val="20"/>
              </w:rPr>
              <w:t xml:space="preserve"> R17</w:t>
            </w:r>
          </w:p>
        </w:tc>
      </w:tr>
      <w:tr w:rsidR="00215BF4" w:rsidRPr="00F7644B" w14:paraId="6953B65E" w14:textId="77777777" w:rsidTr="0024404A">
        <w:tc>
          <w:tcPr>
            <w:tcW w:w="9348" w:type="dxa"/>
          </w:tcPr>
          <w:p w14:paraId="07C9F1F3" w14:textId="77777777" w:rsidR="00215BF4" w:rsidRPr="00F7644B" w:rsidRDefault="00303334" w:rsidP="00880092">
            <w:pPr>
              <w:rPr>
                <w:rFonts w:ascii="Arial" w:hAnsi="Arial" w:cs="Arial"/>
                <w:szCs w:val="20"/>
              </w:rPr>
            </w:pPr>
            <w:r w:rsidRPr="00F7644B">
              <w:rPr>
                <w:rFonts w:ascii="Arial" w:hAnsi="Arial" w:cs="Arial"/>
                <w:bCs/>
                <w:szCs w:val="20"/>
              </w:rPr>
              <w:t>8</w:t>
            </w:r>
            <w:r w:rsidR="00215BF4" w:rsidRPr="00F7644B">
              <w:rPr>
                <w:rFonts w:ascii="Arial" w:hAnsi="Arial" w:cs="Arial"/>
                <w:bCs/>
                <w:szCs w:val="20"/>
              </w:rPr>
              <w:t xml:space="preserve"> x 1</w:t>
            </w:r>
            <w:r w:rsidRPr="00F7644B">
              <w:rPr>
                <w:rFonts w:ascii="Arial" w:hAnsi="Arial" w:cs="Arial"/>
                <w:bCs/>
                <w:szCs w:val="20"/>
              </w:rPr>
              <w:t>8</w:t>
            </w:r>
            <w:r w:rsidR="00880092">
              <w:rPr>
                <w:rFonts w:ascii="Arial" w:hAnsi="Arial" w:cs="Arial"/>
                <w:bCs/>
                <w:szCs w:val="20"/>
              </w:rPr>
              <w:t xml:space="preserve"> </w:t>
            </w:r>
            <w:r w:rsidR="00215BF4" w:rsidRPr="00F7644B">
              <w:rPr>
                <w:rFonts w:ascii="Arial" w:hAnsi="Arial" w:cs="Arial"/>
                <w:bCs/>
                <w:szCs w:val="20"/>
              </w:rPr>
              <w:t xml:space="preserve">inch </w:t>
            </w:r>
            <w:r w:rsidR="00880092">
              <w:rPr>
                <w:rFonts w:ascii="Arial" w:hAnsi="Arial" w:cs="Arial"/>
                <w:bCs/>
                <w:szCs w:val="20"/>
              </w:rPr>
              <w:t>cu</w:t>
            </w:r>
            <w:r w:rsidR="00215BF4" w:rsidRPr="00F7644B">
              <w:rPr>
                <w:rFonts w:ascii="Arial" w:hAnsi="Arial" w:cs="Arial"/>
                <w:bCs/>
                <w:szCs w:val="20"/>
              </w:rPr>
              <w:t xml:space="preserve"> </w:t>
            </w:r>
            <w:r w:rsidRPr="00F7644B">
              <w:rPr>
                <w:rFonts w:ascii="Arial" w:hAnsi="Arial" w:cs="Arial"/>
                <w:bCs/>
                <w:szCs w:val="20"/>
              </w:rPr>
              <w:t>235</w:t>
            </w:r>
            <w:r w:rsidR="00215BF4" w:rsidRPr="00F7644B">
              <w:rPr>
                <w:rFonts w:ascii="Arial" w:hAnsi="Arial" w:cs="Arial"/>
                <w:bCs/>
                <w:szCs w:val="20"/>
              </w:rPr>
              <w:t>/</w:t>
            </w:r>
            <w:r w:rsidRPr="00F7644B">
              <w:rPr>
                <w:rFonts w:ascii="Arial" w:hAnsi="Arial" w:cs="Arial"/>
                <w:bCs/>
                <w:szCs w:val="20"/>
              </w:rPr>
              <w:t>40</w:t>
            </w:r>
            <w:r w:rsidR="00215BF4" w:rsidRPr="00F7644B">
              <w:rPr>
                <w:rFonts w:ascii="Arial" w:hAnsi="Arial" w:cs="Arial"/>
                <w:bCs/>
                <w:szCs w:val="20"/>
              </w:rPr>
              <w:t xml:space="preserve"> R1</w:t>
            </w:r>
            <w:r w:rsidRPr="00F7644B">
              <w:rPr>
                <w:rFonts w:ascii="Arial" w:hAnsi="Arial" w:cs="Arial"/>
                <w:bCs/>
                <w:szCs w:val="20"/>
              </w:rPr>
              <w:t>8</w:t>
            </w:r>
          </w:p>
        </w:tc>
      </w:tr>
    </w:tbl>
    <w:p w14:paraId="4B8822BC" w14:textId="77777777" w:rsidR="00F65724" w:rsidRDefault="00F65724" w:rsidP="00230D54">
      <w:pPr>
        <w:overflowPunct w:val="0"/>
        <w:autoSpaceDE w:val="0"/>
        <w:autoSpaceDN w:val="0"/>
        <w:adjustRightInd w:val="0"/>
        <w:textAlignment w:val="baseline"/>
        <w:rPr>
          <w:rFonts w:ascii="Arial" w:hAnsi="Arial" w:cs="Arial"/>
          <w:sz w:val="18"/>
          <w:szCs w:val="18"/>
        </w:rPr>
      </w:pPr>
    </w:p>
    <w:p w14:paraId="40A954BF" w14:textId="77777777" w:rsidR="00F65724" w:rsidRPr="00880092" w:rsidRDefault="00880092" w:rsidP="00F65724">
      <w:pPr>
        <w:overflowPunct w:val="0"/>
        <w:autoSpaceDE w:val="0"/>
        <w:autoSpaceDN w:val="0"/>
        <w:adjustRightInd w:val="0"/>
        <w:textAlignment w:val="baseline"/>
        <w:rPr>
          <w:rFonts w:ascii="Arial" w:hAnsi="Arial" w:cs="Arial"/>
          <w:szCs w:val="20"/>
        </w:rPr>
      </w:pPr>
      <w:r w:rsidRPr="00880092">
        <w:rPr>
          <w:rFonts w:ascii="Arial" w:hAnsi="Arial" w:cs="Arial"/>
          <w:szCs w:val="20"/>
        </w:rPr>
        <w:t>Notă: informațiile și datele din acest comunicat de presă reflectă specificațiile tehnice preliminare ale modelului și au fost corecte la momentul publicării. Politica Ford este una care favorizează progresul tehnic permanent. Ford își rezervă dreptul de a modifica în orice moment aceste detalii</w:t>
      </w:r>
      <w:r w:rsidR="00F65724" w:rsidRPr="00880092">
        <w:rPr>
          <w:rFonts w:ascii="Arial" w:hAnsi="Arial" w:cs="Arial"/>
          <w:szCs w:val="20"/>
        </w:rPr>
        <w:t>.</w:t>
      </w:r>
    </w:p>
    <w:p w14:paraId="3B25040B" w14:textId="77777777" w:rsidR="00E75CA8" w:rsidRDefault="00E75CA8" w:rsidP="00230D54">
      <w:pPr>
        <w:overflowPunct w:val="0"/>
        <w:autoSpaceDE w:val="0"/>
        <w:autoSpaceDN w:val="0"/>
        <w:adjustRightInd w:val="0"/>
        <w:textAlignment w:val="baseline"/>
        <w:rPr>
          <w:rFonts w:ascii="Arial" w:hAnsi="Arial" w:cs="Arial"/>
          <w:i/>
          <w:sz w:val="18"/>
          <w:szCs w:val="18"/>
        </w:rPr>
      </w:pPr>
    </w:p>
    <w:p w14:paraId="1618FFFA" w14:textId="77777777" w:rsidR="00660DC4" w:rsidRPr="005A5265" w:rsidRDefault="00660DC4" w:rsidP="00230D54">
      <w:pPr>
        <w:overflowPunct w:val="0"/>
        <w:autoSpaceDE w:val="0"/>
        <w:autoSpaceDN w:val="0"/>
        <w:adjustRightInd w:val="0"/>
        <w:textAlignment w:val="baseline"/>
        <w:rPr>
          <w:rFonts w:ascii="Arial" w:hAnsi="Arial" w:cs="Arial"/>
          <w:i/>
          <w:sz w:val="18"/>
          <w:szCs w:val="18"/>
        </w:rPr>
      </w:pPr>
    </w:p>
    <w:p w14:paraId="5820D576" w14:textId="77777777" w:rsidR="00230D54" w:rsidRDefault="00230D54" w:rsidP="00230D54">
      <w:pPr>
        <w:jc w:val="center"/>
        <w:rPr>
          <w:rFonts w:ascii="Arial" w:hAnsi="Arial" w:cs="Arial"/>
          <w:sz w:val="22"/>
          <w:szCs w:val="22"/>
        </w:rPr>
      </w:pPr>
      <w:bookmarkStart w:id="1" w:name="date"/>
      <w:bookmarkEnd w:id="1"/>
      <w:r w:rsidRPr="005A5265">
        <w:rPr>
          <w:rFonts w:ascii="Arial" w:hAnsi="Arial" w:cs="Arial"/>
          <w:sz w:val="22"/>
          <w:szCs w:val="22"/>
        </w:rPr>
        <w:t># # #</w:t>
      </w:r>
    </w:p>
    <w:p w14:paraId="7EAA002E" w14:textId="77777777" w:rsidR="00F65724" w:rsidRPr="00DA301A" w:rsidRDefault="00F65724" w:rsidP="00230D54">
      <w:pPr>
        <w:jc w:val="center"/>
        <w:rPr>
          <w:rFonts w:ascii="Arial" w:hAnsi="Arial" w:cs="Arial"/>
          <w:szCs w:val="20"/>
        </w:rPr>
      </w:pPr>
    </w:p>
    <w:p w14:paraId="5AD5EFA0" w14:textId="77777777" w:rsidR="00DA301A" w:rsidRPr="00DA301A" w:rsidRDefault="00880092" w:rsidP="00DA301A">
      <w:pPr>
        <w:rPr>
          <w:rFonts w:ascii="Arial" w:hAnsi="Arial" w:cs="Arial"/>
          <w:szCs w:val="20"/>
        </w:rPr>
      </w:pPr>
      <w:r>
        <w:rPr>
          <w:rFonts w:ascii="Arial" w:hAnsi="Arial" w:cs="Arial"/>
          <w:szCs w:val="20"/>
        </w:rPr>
        <w:t>Disponibilitatea motoarelor, a versiunilor și a variantelor de caroserie depinde în funcție de piață.</w:t>
      </w:r>
    </w:p>
    <w:p w14:paraId="5C56C456" w14:textId="77777777" w:rsidR="00A963D7" w:rsidRPr="00DA301A" w:rsidRDefault="00A963D7" w:rsidP="00A963D7">
      <w:pPr>
        <w:autoSpaceDE w:val="0"/>
        <w:autoSpaceDN w:val="0"/>
        <w:rPr>
          <w:rFonts w:ascii="Arial" w:hAnsi="Arial" w:cs="Arial"/>
          <w:szCs w:val="20"/>
        </w:rPr>
      </w:pPr>
    </w:p>
    <w:p w14:paraId="07B6F0B6" w14:textId="77777777" w:rsidR="00A963D7" w:rsidRPr="00880092" w:rsidRDefault="00880092" w:rsidP="00A963D7">
      <w:pPr>
        <w:contextualSpacing/>
        <w:rPr>
          <w:rFonts w:ascii="Arial" w:hAnsi="Arial" w:cs="Arial"/>
          <w:szCs w:val="20"/>
        </w:rPr>
      </w:pPr>
      <w:r w:rsidRPr="00880092">
        <w:rPr>
          <w:rFonts w:ascii="Arial" w:hAnsi="Arial" w:cs="Arial"/>
          <w:szCs w:val="20"/>
        </w:rPr>
        <w:t>FordPass Connect este un element opțional. Modemul integrat va fi conectat la momentul livrării vehiculului. Clienții pot opta să accepte sau nu o serie de schimburi de date. Tehnologia va fi disponibilă pe anumite piețe în 2018, iar pe restul piețelor se va lansa în 2019</w:t>
      </w:r>
    </w:p>
    <w:p w14:paraId="103D24F3" w14:textId="77777777" w:rsidR="00880092" w:rsidRDefault="00880092" w:rsidP="00A963D7">
      <w:pPr>
        <w:contextualSpacing/>
        <w:rPr>
          <w:rFonts w:ascii="Arial" w:hAnsi="Arial" w:cs="Arial"/>
          <w:szCs w:val="20"/>
        </w:rPr>
      </w:pPr>
    </w:p>
    <w:p w14:paraId="14BF45E9" w14:textId="77777777" w:rsidR="00BB5222" w:rsidRDefault="00880092" w:rsidP="00A963D7">
      <w:pPr>
        <w:contextualSpacing/>
        <w:rPr>
          <w:rFonts w:ascii="Arial" w:hAnsi="Arial" w:cs="Arial"/>
          <w:szCs w:val="20"/>
        </w:rPr>
      </w:pPr>
      <w:r>
        <w:rPr>
          <w:rFonts w:ascii="Arial" w:hAnsi="Arial" w:cs="Arial"/>
          <w:szCs w:val="20"/>
        </w:rPr>
        <w:t>Capacitatea portbagajului este calculată cu două scaune în poziții și cu încărcare până la plafon.</w:t>
      </w:r>
    </w:p>
    <w:p w14:paraId="08E9C800" w14:textId="77777777" w:rsidR="00BB5222" w:rsidRPr="004C4F38" w:rsidRDefault="00BB5222" w:rsidP="00A963D7">
      <w:pPr>
        <w:contextualSpacing/>
        <w:rPr>
          <w:rFonts w:ascii="Arial" w:hAnsi="Arial" w:cs="Arial"/>
          <w:szCs w:val="20"/>
        </w:rPr>
      </w:pPr>
    </w:p>
    <w:p w14:paraId="0BAA5F00" w14:textId="77777777" w:rsidR="00A963D7" w:rsidRPr="00880092" w:rsidRDefault="00A963D7" w:rsidP="00A963D7">
      <w:pPr>
        <w:autoSpaceDE w:val="0"/>
        <w:autoSpaceDN w:val="0"/>
        <w:rPr>
          <w:rFonts w:ascii="Arial" w:hAnsi="Arial" w:cs="Arial"/>
          <w:szCs w:val="20"/>
        </w:rPr>
      </w:pPr>
      <w:r w:rsidRPr="00880092">
        <w:rPr>
          <w:rFonts w:ascii="Arial" w:hAnsi="Arial" w:cs="Arial"/>
          <w:szCs w:val="20"/>
        </w:rPr>
        <w:t>*</w:t>
      </w:r>
      <w:r w:rsidR="00880092" w:rsidRPr="00880092">
        <w:rPr>
          <w:rFonts w:ascii="Arial" w:hAnsi="Arial" w:cs="Arial"/>
          <w:szCs w:val="20"/>
          <w:vertAlign w:val="superscript"/>
          <w:lang w:val="en-US"/>
        </w:rPr>
        <w:t xml:space="preserve"> </w:t>
      </w:r>
      <w:r w:rsidR="00880092" w:rsidRPr="00880092">
        <w:rPr>
          <w:rFonts w:ascii="Arial" w:hAnsi="Arial" w:cs="Arial"/>
          <w:szCs w:val="20"/>
          <w:lang w:val="ro-RO" w:bidi="ro-RO"/>
        </w:rPr>
        <w:t>Cifrele omologate de consum și de emisii CO</w:t>
      </w:r>
      <w:r w:rsidR="00880092" w:rsidRPr="00880092">
        <w:rPr>
          <w:rFonts w:ascii="Arial" w:hAnsi="Arial" w:cs="Arial"/>
          <w:szCs w:val="20"/>
          <w:vertAlign w:val="subscript"/>
          <w:lang w:val="ro-RO" w:bidi="ro-RO"/>
        </w:rPr>
        <w:t>2</w:t>
      </w:r>
      <w:r w:rsidR="00880092" w:rsidRPr="00880092">
        <w:rPr>
          <w:rFonts w:ascii="Arial" w:hAnsi="Arial" w:cs="Arial"/>
          <w:szCs w:val="20"/>
          <w:lang w:val="ro-RO" w:bidi="ro-RO"/>
        </w:rPr>
        <w:t xml:space="preserve"> vor fi publicate în apropierea datei de punere în vânzare a modelului</w:t>
      </w:r>
    </w:p>
    <w:p w14:paraId="220B42EA" w14:textId="77777777" w:rsidR="00A963D7" w:rsidRPr="004A3561" w:rsidRDefault="00A963D7" w:rsidP="00A963D7">
      <w:pPr>
        <w:autoSpaceDE w:val="0"/>
        <w:autoSpaceDN w:val="0"/>
        <w:rPr>
          <w:rFonts w:ascii="Arial" w:hAnsi="Arial" w:cs="Arial"/>
          <w:szCs w:val="20"/>
        </w:rPr>
      </w:pPr>
    </w:p>
    <w:p w14:paraId="2512E287" w14:textId="77777777" w:rsidR="00880092" w:rsidRPr="00880092" w:rsidRDefault="00880092" w:rsidP="00880092">
      <w:pPr>
        <w:tabs>
          <w:tab w:val="left" w:pos="5991"/>
        </w:tabs>
        <w:rPr>
          <w:rFonts w:ascii="Arial" w:hAnsi="Arial" w:cs="Arial"/>
          <w:szCs w:val="20"/>
        </w:rPr>
      </w:pPr>
      <w:r w:rsidRPr="00880092">
        <w:rPr>
          <w:rFonts w:ascii="Arial" w:hAnsi="Arial" w:cs="Arial"/>
          <w:szCs w:val="20"/>
          <w:lang w:val="en-US"/>
        </w:rPr>
        <w:t>Cifrele și informațiile declarate pentru consumul de carburant/energie, emisii de CO</w:t>
      </w:r>
      <w:r w:rsidRPr="00880092">
        <w:rPr>
          <w:rFonts w:ascii="Arial" w:hAnsi="Arial" w:cs="Arial"/>
          <w:szCs w:val="20"/>
          <w:vertAlign w:val="subscript"/>
          <w:lang w:val="en-US"/>
        </w:rPr>
        <w:t>2</w:t>
      </w:r>
      <w:r w:rsidRPr="00880092">
        <w:rPr>
          <w:rFonts w:ascii="Arial" w:hAnsi="Arial" w:cs="Arial"/>
          <w:szCs w:val="20"/>
          <w:lang w:val="en-US"/>
        </w:rPr>
        <w:t xml:space="preserve"> și autonomie electrică sunt măsurate conform reglementărilor și specificațiilor ultimelor versiuni ale Regulamentelor Europene (EC) 715/2007 și (EC) 692/2008. Consumul de carburant și emisiile de CO</w:t>
      </w:r>
      <w:r w:rsidRPr="00880092">
        <w:rPr>
          <w:rFonts w:ascii="Arial" w:hAnsi="Arial" w:cs="Arial"/>
          <w:szCs w:val="20"/>
          <w:vertAlign w:val="subscript"/>
          <w:lang w:val="en-US"/>
        </w:rPr>
        <w:t>2</w:t>
      </w:r>
      <w:r w:rsidRPr="00880092">
        <w:rPr>
          <w:rFonts w:ascii="Arial" w:hAnsi="Arial" w:cs="Arial"/>
          <w:szCs w:val="20"/>
          <w:lang w:val="en-US"/>
        </w:rPr>
        <w:t xml:space="preserve"> sunt specificate pentru o versiune a unui model, nu pentru o mașină individuală. Procedura standard aplicată de testare permite comparația dintre diferite variante ale modelelor și între mașinile diferiților producători de pe piață. Pe lângă eficiența unei mașini la nivelul consumului de carburant, stilul de șofat și alți factori non-</w:t>
      </w:r>
      <w:r w:rsidRPr="00880092">
        <w:rPr>
          <w:rFonts w:ascii="Arial" w:hAnsi="Arial" w:cs="Arial"/>
          <w:szCs w:val="20"/>
          <w:lang w:val="en-US"/>
        </w:rPr>
        <w:lastRenderedPageBreak/>
        <w:t>tehnici joacă un rol determinant în stabilirea consumului de combustibil/energie. CO</w:t>
      </w:r>
      <w:r w:rsidRPr="00880092">
        <w:rPr>
          <w:rFonts w:ascii="Arial" w:hAnsi="Arial" w:cs="Arial"/>
          <w:szCs w:val="20"/>
          <w:vertAlign w:val="subscript"/>
          <w:lang w:val="en-US"/>
        </w:rPr>
        <w:t>2</w:t>
      </w:r>
      <w:r w:rsidRPr="00880092">
        <w:rPr>
          <w:rFonts w:ascii="Arial" w:hAnsi="Arial" w:cs="Arial"/>
          <w:szCs w:val="20"/>
          <w:lang w:val="en-US"/>
        </w:rPr>
        <w:t xml:space="preserve"> este principalul gaz cu efect de seră responsabil pentru încălzirea globală.</w:t>
      </w:r>
      <w:r w:rsidRPr="00880092">
        <w:rPr>
          <w:rFonts w:ascii="Arial" w:hAnsi="Arial" w:cs="Arial"/>
          <w:szCs w:val="20"/>
        </w:rPr>
        <w:t xml:space="preserve"> </w:t>
      </w:r>
    </w:p>
    <w:p w14:paraId="60890E83" w14:textId="77777777" w:rsidR="00880092" w:rsidRPr="00880092" w:rsidRDefault="00880092" w:rsidP="00880092">
      <w:pPr>
        <w:tabs>
          <w:tab w:val="left" w:pos="5991"/>
        </w:tabs>
        <w:rPr>
          <w:rFonts w:ascii="Arial" w:hAnsi="Arial" w:cs="Arial"/>
          <w:szCs w:val="20"/>
        </w:rPr>
      </w:pPr>
    </w:p>
    <w:p w14:paraId="04FE9DA5" w14:textId="77777777" w:rsidR="00A963D7" w:rsidRPr="00880092" w:rsidRDefault="00880092" w:rsidP="00880092">
      <w:pPr>
        <w:autoSpaceDE w:val="0"/>
        <w:autoSpaceDN w:val="0"/>
        <w:rPr>
          <w:rFonts w:ascii="Arial" w:hAnsi="Arial" w:cs="Arial"/>
          <w:szCs w:val="20"/>
        </w:rPr>
      </w:pPr>
      <w:r w:rsidRPr="00880092">
        <w:rPr>
          <w:rFonts w:ascii="Arial" w:hAnsi="Arial" w:cs="Arial"/>
          <w:szCs w:val="20"/>
          <w:lang w:val="en-US"/>
        </w:rPr>
        <w:t>Din 1 septembrie 2017, anumite vehicule vor fi omologate utilizând procedura World Harmonised Light Vehicle Test Procedure (WLTP) în conformitate cu specificațiile legilor europene (EU) 2017/1151. Noua procedură de testare este mai realistă în măsurarea consumului de combustibil și a emisiilor de CO</w:t>
      </w:r>
      <w:r w:rsidRPr="00880092">
        <w:rPr>
          <w:rFonts w:ascii="Arial" w:hAnsi="Arial" w:cs="Arial"/>
          <w:szCs w:val="20"/>
          <w:vertAlign w:val="subscript"/>
          <w:lang w:val="en-US"/>
        </w:rPr>
        <w:t>2</w:t>
      </w:r>
      <w:r w:rsidRPr="00880092">
        <w:rPr>
          <w:rFonts w:ascii="Arial" w:hAnsi="Arial" w:cs="Arial"/>
          <w:szCs w:val="20"/>
          <w:lang w:val="en-US"/>
        </w:rPr>
        <w:t>. Din 1 septembrie 2018, WLTP va înlocui complet procedura actuală, New European Driving Cycle (NEDC). În perioada eliminării treptate a ciclului NEDC, consumul și emisiile WLTP sunt corelate cu cifrele NEDC. Deoarece noul ciclu de testare modifică anumite elemente ale testelor, vor exista variații în cifrele anterioare de consum și emisii (de exemplu, aceeași mașină ar putea prezenta valori diferite ale consumului de combustibil și ale emisiilor de CO</w:t>
      </w:r>
      <w:r w:rsidRPr="00880092">
        <w:rPr>
          <w:rFonts w:ascii="Arial" w:hAnsi="Arial" w:cs="Arial"/>
          <w:szCs w:val="20"/>
          <w:vertAlign w:val="subscript"/>
          <w:lang w:val="en-US"/>
        </w:rPr>
        <w:t>2</w:t>
      </w:r>
      <w:r w:rsidRPr="00880092">
        <w:rPr>
          <w:rFonts w:ascii="Arial" w:hAnsi="Arial" w:cs="Arial"/>
          <w:szCs w:val="20"/>
          <w:lang w:val="en-US"/>
        </w:rPr>
        <w:t>).</w:t>
      </w:r>
      <w:r w:rsidR="00A963D7" w:rsidRPr="00880092">
        <w:rPr>
          <w:rFonts w:ascii="Arial" w:hAnsi="Arial" w:cs="Arial"/>
          <w:szCs w:val="20"/>
        </w:rPr>
        <w:t xml:space="preserve"> </w:t>
      </w:r>
    </w:p>
    <w:p w14:paraId="36F2858E" w14:textId="77777777" w:rsidR="00F65724" w:rsidRDefault="00F65724" w:rsidP="00F65724">
      <w:pPr>
        <w:autoSpaceDE w:val="0"/>
        <w:autoSpaceDN w:val="0"/>
        <w:adjustRightInd w:val="0"/>
        <w:rPr>
          <w:rFonts w:ascii="Arial" w:hAnsi="Arial" w:cs="Arial"/>
          <w:i/>
          <w:szCs w:val="20"/>
          <w:lang w:eastAsia="de-DE"/>
        </w:rPr>
      </w:pPr>
    </w:p>
    <w:p w14:paraId="10FA5E6C" w14:textId="77777777" w:rsidR="00880092" w:rsidRPr="0091277F" w:rsidRDefault="00880092" w:rsidP="00880092">
      <w:pPr>
        <w:outlineLvl w:val="0"/>
        <w:rPr>
          <w:rFonts w:ascii="Arial" w:hAnsi="Arial" w:cs="Arial"/>
          <w:i/>
          <w:sz w:val="18"/>
          <w:szCs w:val="18"/>
        </w:rPr>
      </w:pPr>
      <w:r w:rsidRPr="0091277F">
        <w:rPr>
          <w:rFonts w:ascii="Arial" w:hAnsi="Arial" w:cs="Arial"/>
          <w:b/>
          <w:i/>
          <w:sz w:val="18"/>
          <w:szCs w:val="18"/>
          <w:lang w:val="ro-RO" w:bidi="ro-RO"/>
        </w:rPr>
        <w:t>Despre Ford Motor Company</w:t>
      </w:r>
    </w:p>
    <w:p w14:paraId="700513CC" w14:textId="77777777" w:rsidR="00880092" w:rsidRPr="00BA2237" w:rsidRDefault="00880092" w:rsidP="00880092">
      <w:pPr>
        <w:rPr>
          <w:rFonts w:ascii="Arial" w:hAnsi="Arial" w:cs="Arial"/>
          <w:i/>
          <w:sz w:val="18"/>
          <w:szCs w:val="18"/>
        </w:rPr>
      </w:pPr>
      <w:r w:rsidRPr="0091277F">
        <w:rPr>
          <w:rFonts w:ascii="Arial" w:hAnsi="Arial" w:cs="Arial"/>
          <w:i/>
          <w:sz w:val="18"/>
          <w:szCs w:val="18"/>
          <w:lang w:val="ro-RO" w:bidi="ro-RO"/>
        </w:rPr>
        <w:t>Ford Motor Company este o companie globală cu sediul la Dearborn,</w:t>
      </w:r>
      <w:r>
        <w:rPr>
          <w:rFonts w:ascii="Arial" w:hAnsi="Arial" w:cs="Arial"/>
          <w:i/>
          <w:sz w:val="18"/>
          <w:szCs w:val="18"/>
          <w:lang w:val="ro-RO" w:bidi="ro-RO"/>
        </w:rPr>
        <w:t xml:space="preserve"> Michigan. Compania proiectează, produce</w:t>
      </w:r>
      <w:r w:rsidRPr="0091277F">
        <w:rPr>
          <w:rFonts w:ascii="Arial" w:hAnsi="Arial" w:cs="Arial"/>
          <w:i/>
          <w:sz w:val="18"/>
          <w:szCs w:val="18"/>
          <w:lang w:val="ro-RO" w:bidi="ro-RO"/>
        </w:rPr>
        <w:t xml:space="preserve">, </w:t>
      </w:r>
      <w:r>
        <w:rPr>
          <w:rFonts w:ascii="Arial" w:hAnsi="Arial" w:cs="Arial"/>
          <w:i/>
          <w:sz w:val="18"/>
          <w:szCs w:val="18"/>
          <w:lang w:val="ro-RO" w:bidi="ro-RO"/>
        </w:rPr>
        <w:t>promovează</w:t>
      </w:r>
      <w:r w:rsidRPr="0091277F">
        <w:rPr>
          <w:rFonts w:ascii="Arial" w:hAnsi="Arial" w:cs="Arial"/>
          <w:i/>
          <w:sz w:val="18"/>
          <w:szCs w:val="18"/>
          <w:lang w:val="ro-RO" w:bidi="ro-RO"/>
        </w:rPr>
        <w:t xml:space="preserve"> și </w:t>
      </w:r>
      <w:r>
        <w:rPr>
          <w:rFonts w:ascii="Arial" w:hAnsi="Arial" w:cs="Arial"/>
          <w:i/>
          <w:sz w:val="18"/>
          <w:szCs w:val="18"/>
          <w:lang w:val="ro-RO" w:bidi="ro-RO"/>
        </w:rPr>
        <w:t>asigură service</w:t>
      </w:r>
      <w:r w:rsidRPr="0091277F">
        <w:rPr>
          <w:rFonts w:ascii="Arial" w:hAnsi="Arial" w:cs="Arial"/>
          <w:i/>
          <w:sz w:val="18"/>
          <w:szCs w:val="18"/>
          <w:lang w:val="ro-RO" w:bidi="ro-RO"/>
        </w:rPr>
        <w:t xml:space="preserve"> pentru o gamă completă de autovehicule, camioane, SUV-uri și autovehicule electrice Ford, precum</w:t>
      </w:r>
      <w:r>
        <w:rPr>
          <w:rFonts w:ascii="Arial" w:hAnsi="Arial" w:cs="Arial"/>
          <w:i/>
          <w:sz w:val="18"/>
          <w:szCs w:val="18"/>
          <w:lang w:val="ro-RO" w:bidi="ro-RO"/>
        </w:rPr>
        <w:t xml:space="preserve"> și autovehicule de lux Lincoln, oferă servicii financiare prin Ford Motor Credit Company și</w:t>
      </w:r>
      <w:r w:rsidRPr="0091277F">
        <w:rPr>
          <w:rFonts w:ascii="Arial" w:hAnsi="Arial" w:cs="Arial"/>
          <w:i/>
          <w:sz w:val="18"/>
          <w:szCs w:val="18"/>
          <w:lang w:val="ro-RO" w:bidi="ro-RO"/>
        </w:rPr>
        <w:t xml:space="preserve"> urmărește planul </w:t>
      </w:r>
      <w:r>
        <w:rPr>
          <w:rFonts w:ascii="Arial" w:hAnsi="Arial" w:cs="Arial"/>
          <w:i/>
          <w:sz w:val="18"/>
          <w:szCs w:val="18"/>
          <w:lang w:val="ro-RO" w:bidi="ro-RO"/>
        </w:rPr>
        <w:t>de a deveni lider în domeniile electrificare, autovehicule autonome și soluții de mobilitate</w:t>
      </w:r>
      <w:r w:rsidRPr="0091277F">
        <w:rPr>
          <w:rFonts w:ascii="Arial" w:hAnsi="Arial" w:cs="Arial"/>
          <w:i/>
          <w:sz w:val="18"/>
          <w:szCs w:val="18"/>
          <w:lang w:val="ro-RO" w:bidi="ro-RO"/>
        </w:rPr>
        <w:t xml:space="preserve">. </w:t>
      </w:r>
      <w:r>
        <w:rPr>
          <w:rFonts w:ascii="Arial" w:hAnsi="Arial" w:cs="Arial"/>
          <w:i/>
          <w:sz w:val="18"/>
          <w:szCs w:val="18"/>
          <w:lang w:val="ro-RO" w:bidi="ro-RO"/>
        </w:rPr>
        <w:t>Ford are aproximativ 202</w:t>
      </w:r>
      <w:r w:rsidRPr="0091277F">
        <w:rPr>
          <w:rFonts w:ascii="Arial" w:hAnsi="Arial" w:cs="Arial"/>
          <w:i/>
          <w:sz w:val="18"/>
          <w:szCs w:val="18"/>
          <w:lang w:val="ro-RO" w:bidi="ro-RO"/>
        </w:rPr>
        <w:t>.000 de angajați în toată lumea</w:t>
      </w:r>
      <w:r>
        <w:rPr>
          <w:rFonts w:ascii="Arial" w:hAnsi="Arial" w:cs="Arial"/>
          <w:i/>
          <w:sz w:val="18"/>
          <w:szCs w:val="18"/>
          <w:lang w:val="ro-RO" w:bidi="ro-RO"/>
        </w:rPr>
        <w:t>.</w:t>
      </w:r>
      <w:r>
        <w:rPr>
          <w:rFonts w:ascii="Arial" w:hAnsi="Arial" w:cs="Arial"/>
          <w:i/>
          <w:sz w:val="18"/>
          <w:szCs w:val="18"/>
        </w:rPr>
        <w:t xml:space="preserve"> </w:t>
      </w:r>
      <w:r w:rsidRPr="0091277F">
        <w:rPr>
          <w:rFonts w:ascii="Arial" w:hAnsi="Arial" w:cs="Arial"/>
          <w:i/>
          <w:sz w:val="18"/>
          <w:szCs w:val="18"/>
          <w:lang w:val="ro-RO" w:bidi="ro-RO"/>
        </w:rPr>
        <w:t>Pentru informații suplimentare</w:t>
      </w:r>
      <w:r w:rsidRPr="0091277F">
        <w:rPr>
          <w:rFonts w:ascii="Arial" w:hAnsi="Arial" w:cs="Arial"/>
          <w:i/>
          <w:sz w:val="18"/>
          <w:szCs w:val="18"/>
        </w:rPr>
        <w:t xml:space="preserve"> </w:t>
      </w:r>
      <w:r w:rsidRPr="0091277F">
        <w:rPr>
          <w:rFonts w:ascii="Arial" w:hAnsi="Arial" w:cs="Arial"/>
          <w:i/>
          <w:sz w:val="18"/>
          <w:szCs w:val="18"/>
          <w:lang w:val="ro-RO" w:bidi="ro-RO"/>
        </w:rPr>
        <w:t xml:space="preserve">privind Ford, produsele sale sau Ford Motor Credit Company, vizitați </w:t>
      </w:r>
      <w:hyperlink r:id="rId9" w:history="1">
        <w:r w:rsidRPr="0091277F">
          <w:rPr>
            <w:rStyle w:val="Hyperlink"/>
            <w:rFonts w:ascii="Arial" w:hAnsi="Arial" w:cs="Arial"/>
            <w:i/>
            <w:sz w:val="18"/>
            <w:szCs w:val="18"/>
            <w:lang w:val="ro-RO" w:bidi="ro-RO"/>
          </w:rPr>
          <w:t>www.corporate.ford.com</w:t>
        </w:r>
      </w:hyperlink>
      <w:r w:rsidRPr="0091277F">
        <w:rPr>
          <w:rFonts w:ascii="Arial" w:hAnsi="Arial" w:cs="Arial"/>
          <w:i/>
          <w:sz w:val="18"/>
          <w:szCs w:val="18"/>
          <w:lang w:val="ro-RO" w:bidi="ro-RO"/>
        </w:rPr>
        <w:t>.​</w:t>
      </w:r>
    </w:p>
    <w:p w14:paraId="0DD56CA7" w14:textId="77777777" w:rsidR="00880092" w:rsidRDefault="00880092" w:rsidP="00880092">
      <w:pPr>
        <w:rPr>
          <w:rFonts w:ascii="Arial" w:hAnsi="Arial" w:cs="Arial"/>
          <w:i/>
          <w:sz w:val="18"/>
          <w:szCs w:val="18"/>
          <w:lang w:val="ro-RO" w:bidi="ro-RO"/>
        </w:rPr>
      </w:pPr>
    </w:p>
    <w:p w14:paraId="4FB5F9BD" w14:textId="77777777" w:rsidR="00880092" w:rsidRPr="0091277F" w:rsidRDefault="00880092" w:rsidP="00880092">
      <w:pPr>
        <w:autoSpaceDE w:val="0"/>
        <w:autoSpaceDN w:val="0"/>
        <w:rPr>
          <w:rStyle w:val="boldblack"/>
          <w:rFonts w:ascii="Arial" w:hAnsi="Arial" w:cs="Arial"/>
          <w:bCs/>
          <w:i/>
          <w:iCs/>
          <w:sz w:val="18"/>
          <w:szCs w:val="18"/>
        </w:rPr>
      </w:pPr>
    </w:p>
    <w:p w14:paraId="133AB4E9" w14:textId="77777777" w:rsidR="00880092" w:rsidRPr="00880092" w:rsidRDefault="00880092" w:rsidP="00880092">
      <w:pPr>
        <w:rPr>
          <w:rFonts w:ascii="Arial" w:hAnsi="Arial" w:cs="Arial"/>
          <w:i/>
          <w:sz w:val="18"/>
          <w:szCs w:val="18"/>
        </w:rPr>
      </w:pPr>
      <w:r w:rsidRPr="0091277F">
        <w:rPr>
          <w:rFonts w:ascii="Arial" w:hAnsi="Arial" w:cs="Arial"/>
          <w:b/>
          <w:i/>
          <w:sz w:val="18"/>
          <w:szCs w:val="18"/>
          <w:lang w:val="ro-RO" w:bidi="ro-RO"/>
        </w:rPr>
        <w:t>Ford Europa</w:t>
      </w:r>
      <w:r w:rsidRPr="0091277F">
        <w:rPr>
          <w:rFonts w:ascii="Arial" w:hAnsi="Arial" w:cs="Arial"/>
          <w:i/>
          <w:sz w:val="18"/>
          <w:szCs w:val="18"/>
          <w:lang w:val="ro-RO" w:bidi="ro-RO"/>
        </w:rPr>
        <w:t xml:space="preserve"> produce, vinde și servisează </w:t>
      </w:r>
      <w:r>
        <w:rPr>
          <w:rFonts w:ascii="Arial" w:hAnsi="Arial" w:cs="Arial"/>
          <w:i/>
          <w:sz w:val="18"/>
          <w:szCs w:val="18"/>
          <w:lang w:val="ro-RO" w:bidi="ro-RO"/>
        </w:rPr>
        <w:t>vehicule sub marca Ford pe</w:t>
      </w:r>
      <w:r w:rsidRPr="0091277F">
        <w:rPr>
          <w:rFonts w:ascii="Arial" w:hAnsi="Arial" w:cs="Arial"/>
          <w:i/>
          <w:sz w:val="18"/>
          <w:szCs w:val="18"/>
          <w:lang w:val="ro-RO" w:bidi="ro-RO"/>
        </w:rPr>
        <w:t xml:space="preserve"> 50 de piețe i</w:t>
      </w:r>
      <w:r>
        <w:rPr>
          <w:rFonts w:ascii="Arial" w:hAnsi="Arial" w:cs="Arial"/>
          <w:i/>
          <w:sz w:val="18"/>
          <w:szCs w:val="18"/>
          <w:lang w:val="ro-RO" w:bidi="ro-RO"/>
        </w:rPr>
        <w:t>ndividuale și are aproximativ 54</w:t>
      </w:r>
      <w:r w:rsidRPr="0091277F">
        <w:rPr>
          <w:rFonts w:ascii="Arial" w:hAnsi="Arial" w:cs="Arial"/>
          <w:i/>
          <w:sz w:val="18"/>
          <w:szCs w:val="18"/>
          <w:lang w:val="ro-RO" w:bidi="ro-RO"/>
        </w:rPr>
        <w:t>.000 de angajați la facili</w:t>
      </w:r>
      <w:r>
        <w:rPr>
          <w:rFonts w:ascii="Arial" w:hAnsi="Arial" w:cs="Arial"/>
          <w:i/>
          <w:sz w:val="18"/>
          <w:szCs w:val="18"/>
          <w:lang w:val="ro-RO" w:bidi="ro-RO"/>
        </w:rPr>
        <w:t>tățile proprii și aproximativ 69</w:t>
      </w:r>
      <w:r w:rsidRPr="0091277F">
        <w:rPr>
          <w:rFonts w:ascii="Arial" w:hAnsi="Arial" w:cs="Arial"/>
          <w:i/>
          <w:sz w:val="18"/>
          <w:szCs w:val="18"/>
          <w:lang w:val="ro-RO" w:bidi="ro-RO"/>
        </w:rPr>
        <w:t>.000 de angajați când sunt luate în considerate asocierile în participațiune și entitățile neconsolidate. În plus față de Ford Motor Credit Company, operațiunile Ford Europa includ Divizia Ford de Relații cu Clienții și 24 de facilități de producție (16 deținute integral sau asocieri în participațiune consolidate și 8 asocieri în participațiune neconsolidate). Primele autoturisme Ford au fost livrate în Europa în 1903 – același an în care a fost fondată Ford Motor Company. Produc</w:t>
      </w:r>
      <w:r>
        <w:rPr>
          <w:rFonts w:ascii="Arial" w:hAnsi="Arial" w:cs="Arial"/>
          <w:i/>
          <w:sz w:val="18"/>
          <w:szCs w:val="18"/>
          <w:lang w:val="ro-RO" w:bidi="ro-RO"/>
        </w:rPr>
        <w:t>ția europeană a început în 1911</w:t>
      </w:r>
      <w:r w:rsidRPr="0091277F">
        <w:rPr>
          <w:rFonts w:ascii="Arial" w:hAnsi="Arial" w:cs="Arial"/>
          <w:i/>
          <w:sz w:val="18"/>
          <w:szCs w:val="18"/>
          <w:lang w:val="ro-RO" w:bidi="ro-RO"/>
        </w:rPr>
        <w:t>.​</w:t>
      </w:r>
    </w:p>
    <w:p w14:paraId="4E3AFBAD" w14:textId="77777777" w:rsidR="00880092" w:rsidRPr="000B43C3" w:rsidRDefault="00880092" w:rsidP="00880092">
      <w:pPr>
        <w:autoSpaceDE w:val="0"/>
        <w:autoSpaceDN w:val="0"/>
        <w:adjustRightInd w:val="0"/>
        <w:rPr>
          <w:rFonts w:ascii="Arial" w:hAnsi="Arial" w:cs="Arial"/>
          <w:i/>
          <w:sz w:val="18"/>
          <w:szCs w:val="18"/>
          <w:lang w:val="de-DE"/>
        </w:rPr>
      </w:pPr>
    </w:p>
    <w:tbl>
      <w:tblPr>
        <w:tblW w:w="9592" w:type="dxa"/>
        <w:tblInd w:w="-12" w:type="dxa"/>
        <w:tblLook w:val="04A0" w:firstRow="1" w:lastRow="0" w:firstColumn="1" w:lastColumn="0" w:noHBand="0" w:noVBand="1"/>
      </w:tblPr>
      <w:tblGrid>
        <w:gridCol w:w="11063"/>
        <w:gridCol w:w="222"/>
        <w:gridCol w:w="222"/>
      </w:tblGrid>
      <w:tr w:rsidR="00880092" w:rsidRPr="005A6A30" w14:paraId="779D5252" w14:textId="77777777" w:rsidTr="0086711C">
        <w:tc>
          <w:tcPr>
            <w:tcW w:w="2156" w:type="dxa"/>
          </w:tcPr>
          <w:tbl>
            <w:tblPr>
              <w:tblW w:w="10847" w:type="dxa"/>
              <w:tblLook w:val="0000" w:firstRow="0" w:lastRow="0" w:firstColumn="0" w:lastColumn="0" w:noHBand="0" w:noVBand="0"/>
            </w:tblPr>
            <w:tblGrid>
              <w:gridCol w:w="1800"/>
              <w:gridCol w:w="9047"/>
            </w:tblGrid>
            <w:tr w:rsidR="00880092" w:rsidRPr="00840B25" w14:paraId="1D48F57E" w14:textId="77777777" w:rsidTr="0086711C">
              <w:tc>
                <w:tcPr>
                  <w:tcW w:w="1800" w:type="dxa"/>
                </w:tcPr>
                <w:p w14:paraId="47D5FC0E" w14:textId="77777777" w:rsidR="00880092" w:rsidRPr="00840B25" w:rsidRDefault="00880092" w:rsidP="0086711C">
                  <w:pPr>
                    <w:rPr>
                      <w:rFonts w:ascii="Arial" w:hAnsi="Arial" w:cs="Arial"/>
                      <w:b/>
                      <w:szCs w:val="20"/>
                      <w:lang w:val="ro-RO"/>
                    </w:rPr>
                  </w:pPr>
                </w:p>
                <w:p w14:paraId="7733879D" w14:textId="77777777" w:rsidR="00880092" w:rsidRPr="00840B25" w:rsidRDefault="00880092" w:rsidP="0086711C">
                  <w:pPr>
                    <w:rPr>
                      <w:rFonts w:ascii="Arial" w:hAnsi="Arial" w:cs="Arial"/>
                      <w:b/>
                      <w:szCs w:val="20"/>
                      <w:lang w:val="ro-RO"/>
                    </w:rPr>
                  </w:pPr>
                  <w:r w:rsidRPr="00840B25">
                    <w:rPr>
                      <w:rFonts w:ascii="Arial" w:hAnsi="Arial" w:cs="Arial"/>
                      <w:b/>
                      <w:szCs w:val="20"/>
                      <w:lang w:val="ro-RO"/>
                    </w:rPr>
                    <w:t>Contact:</w:t>
                  </w:r>
                </w:p>
              </w:tc>
              <w:tc>
                <w:tcPr>
                  <w:tcW w:w="9047" w:type="dxa"/>
                </w:tcPr>
                <w:p w14:paraId="0EE68CC5" w14:textId="77777777" w:rsidR="00880092" w:rsidRPr="0091277F" w:rsidRDefault="00880092" w:rsidP="0086711C">
                  <w:pPr>
                    <w:rPr>
                      <w:rFonts w:ascii="Arial" w:hAnsi="Arial" w:cs="Arial"/>
                      <w:b/>
                      <w:szCs w:val="20"/>
                      <w:lang w:val="ro-RO"/>
                    </w:rPr>
                  </w:pPr>
                </w:p>
                <w:p w14:paraId="3DB3296C" w14:textId="77777777" w:rsidR="00880092" w:rsidRPr="0091277F" w:rsidRDefault="00880092" w:rsidP="0086711C">
                  <w:pPr>
                    <w:rPr>
                      <w:rFonts w:ascii="Arial" w:hAnsi="Arial" w:cs="Arial"/>
                      <w:b/>
                      <w:szCs w:val="20"/>
                      <w:lang w:val="ro-RO"/>
                    </w:rPr>
                  </w:pPr>
                  <w:r w:rsidRPr="0091277F">
                    <w:rPr>
                      <w:rFonts w:ascii="Arial" w:hAnsi="Arial" w:cs="Arial"/>
                      <w:b/>
                      <w:szCs w:val="20"/>
                      <w:lang w:val="ro-RO"/>
                    </w:rPr>
                    <w:t>Ana Maria Timi</w:t>
                  </w:r>
                  <w:r>
                    <w:rPr>
                      <w:rFonts w:ascii="Arial" w:hAnsi="Arial" w:cs="Arial"/>
                      <w:b/>
                      <w:szCs w:val="20"/>
                      <w:lang w:val="ro-RO"/>
                    </w:rPr>
                    <w:t>ș</w:t>
                  </w:r>
                </w:p>
              </w:tc>
            </w:tr>
            <w:tr w:rsidR="00880092" w:rsidRPr="00840B25" w14:paraId="04BB9ABE" w14:textId="77777777" w:rsidTr="0086711C">
              <w:tc>
                <w:tcPr>
                  <w:tcW w:w="1800" w:type="dxa"/>
                </w:tcPr>
                <w:p w14:paraId="12FEB3C6" w14:textId="77777777" w:rsidR="00880092" w:rsidRPr="00840B25" w:rsidRDefault="00880092" w:rsidP="0086711C">
                  <w:pPr>
                    <w:rPr>
                      <w:rFonts w:ascii="Arial" w:hAnsi="Arial" w:cs="Arial"/>
                      <w:szCs w:val="20"/>
                      <w:lang w:val="ro-RO"/>
                    </w:rPr>
                  </w:pPr>
                </w:p>
              </w:tc>
              <w:tc>
                <w:tcPr>
                  <w:tcW w:w="9047" w:type="dxa"/>
                </w:tcPr>
                <w:p w14:paraId="504373F7" w14:textId="77777777" w:rsidR="00880092" w:rsidRPr="009C43F0" w:rsidRDefault="00880092" w:rsidP="0086711C">
                  <w:pPr>
                    <w:rPr>
                      <w:rFonts w:ascii="Arial" w:hAnsi="Arial" w:cs="Arial"/>
                      <w:szCs w:val="20"/>
                      <w:lang w:val="ro-RO"/>
                    </w:rPr>
                  </w:pPr>
                  <w:r w:rsidRPr="009C43F0">
                    <w:rPr>
                      <w:rFonts w:ascii="Arial" w:hAnsi="Arial" w:cs="Arial"/>
                      <w:szCs w:val="20"/>
                      <w:lang w:val="ro-RO"/>
                    </w:rPr>
                    <w:t>Communications</w:t>
                  </w:r>
                  <w:r>
                    <w:rPr>
                      <w:rFonts w:ascii="Arial" w:hAnsi="Arial" w:cs="Arial"/>
                      <w:szCs w:val="20"/>
                      <w:lang w:val="ro-RO"/>
                    </w:rPr>
                    <w:t xml:space="preserve"> </w:t>
                  </w:r>
                  <w:r w:rsidRPr="009C43F0">
                    <w:rPr>
                      <w:rFonts w:ascii="Arial" w:hAnsi="Arial" w:cs="Arial"/>
                      <w:szCs w:val="20"/>
                      <w:lang w:val="ro-RO"/>
                    </w:rPr>
                    <w:t>&amp;</w:t>
                  </w:r>
                  <w:r>
                    <w:rPr>
                      <w:rFonts w:ascii="Arial" w:hAnsi="Arial" w:cs="Arial"/>
                      <w:szCs w:val="20"/>
                      <w:lang w:val="ro-RO"/>
                    </w:rPr>
                    <w:t xml:space="preserve"> </w:t>
                  </w:r>
                  <w:r w:rsidRPr="009C43F0">
                    <w:rPr>
                      <w:rFonts w:ascii="Arial" w:hAnsi="Arial" w:cs="Arial"/>
                      <w:szCs w:val="20"/>
                      <w:lang w:val="ro-RO"/>
                    </w:rPr>
                    <w:t xml:space="preserve">Public Affairs Manager </w:t>
                  </w:r>
                </w:p>
                <w:p w14:paraId="46C4BE0C" w14:textId="77777777" w:rsidR="00880092" w:rsidRPr="009C43F0" w:rsidRDefault="00880092" w:rsidP="0086711C">
                  <w:pPr>
                    <w:rPr>
                      <w:rFonts w:ascii="Arial" w:hAnsi="Arial" w:cs="Arial"/>
                      <w:szCs w:val="20"/>
                      <w:lang w:val="ro-RO"/>
                    </w:rPr>
                  </w:pPr>
                  <w:r w:rsidRPr="009C43F0">
                    <w:rPr>
                      <w:rFonts w:ascii="Arial" w:hAnsi="Arial" w:cs="Arial"/>
                      <w:szCs w:val="20"/>
                      <w:lang w:val="ro-RO"/>
                    </w:rPr>
                    <w:t>Ford Romania</w:t>
                  </w:r>
                  <w:r>
                    <w:rPr>
                      <w:rFonts w:ascii="Arial" w:hAnsi="Arial" w:cs="Arial"/>
                      <w:szCs w:val="20"/>
                      <w:lang w:val="ro-RO"/>
                    </w:rPr>
                    <w:br/>
                  </w:r>
                  <w:hyperlink r:id="rId10" w:history="1">
                    <w:r w:rsidRPr="009C43F0">
                      <w:rPr>
                        <w:rStyle w:val="Hyperlink"/>
                        <w:rFonts w:ascii="Arial" w:hAnsi="Arial" w:cs="Arial"/>
                        <w:szCs w:val="20"/>
                        <w:lang w:val="ro-RO"/>
                      </w:rPr>
                      <w:t>atimis</w:t>
                    </w:r>
                  </w:hyperlink>
                  <w:r w:rsidRPr="009C43F0">
                    <w:rPr>
                      <w:rStyle w:val="Hyperlink"/>
                      <w:rFonts w:ascii="Arial" w:hAnsi="Arial" w:cs="Arial"/>
                      <w:szCs w:val="20"/>
                      <w:lang w:val="ro-RO"/>
                    </w:rPr>
                    <w:t>@ford.com</w:t>
                  </w:r>
                  <w:r w:rsidRPr="009C43F0">
                    <w:rPr>
                      <w:rFonts w:ascii="Arial" w:hAnsi="Arial" w:cs="Arial"/>
                      <w:szCs w:val="20"/>
                      <w:lang w:val="ro-RO"/>
                    </w:rPr>
                    <w:t xml:space="preserve">   </w:t>
                  </w:r>
                </w:p>
              </w:tc>
            </w:tr>
            <w:tr w:rsidR="00880092" w:rsidRPr="00840B25" w14:paraId="5DF3715A" w14:textId="77777777" w:rsidTr="0086711C">
              <w:tc>
                <w:tcPr>
                  <w:tcW w:w="1800" w:type="dxa"/>
                </w:tcPr>
                <w:p w14:paraId="2C2C3055" w14:textId="77777777" w:rsidR="00880092" w:rsidRPr="00840B25" w:rsidRDefault="00880092" w:rsidP="0086711C">
                  <w:pPr>
                    <w:rPr>
                      <w:rFonts w:ascii="Arial" w:hAnsi="Arial" w:cs="Arial"/>
                      <w:sz w:val="22"/>
                      <w:szCs w:val="22"/>
                      <w:lang w:val="ro-RO"/>
                    </w:rPr>
                  </w:pPr>
                </w:p>
              </w:tc>
              <w:tc>
                <w:tcPr>
                  <w:tcW w:w="9047" w:type="dxa"/>
                </w:tcPr>
                <w:p w14:paraId="36470765" w14:textId="77777777" w:rsidR="00880092" w:rsidRPr="009C43F0" w:rsidRDefault="00880092" w:rsidP="0086711C">
                  <w:pPr>
                    <w:rPr>
                      <w:rFonts w:ascii="Arial" w:hAnsi="Arial" w:cs="Arial"/>
                      <w:szCs w:val="20"/>
                      <w:lang w:val="ro-RO"/>
                    </w:rPr>
                  </w:pPr>
                </w:p>
              </w:tc>
            </w:tr>
            <w:tr w:rsidR="00880092" w:rsidRPr="00840B25" w14:paraId="32AC653D" w14:textId="77777777" w:rsidTr="0086711C">
              <w:tc>
                <w:tcPr>
                  <w:tcW w:w="1800" w:type="dxa"/>
                </w:tcPr>
                <w:p w14:paraId="5F50645B" w14:textId="77777777" w:rsidR="00880092" w:rsidRPr="00840B25" w:rsidRDefault="00880092" w:rsidP="0086711C">
                  <w:pPr>
                    <w:rPr>
                      <w:rFonts w:ascii="Arial" w:hAnsi="Arial" w:cs="Arial"/>
                      <w:sz w:val="22"/>
                      <w:szCs w:val="22"/>
                      <w:lang w:val="ro-RO"/>
                    </w:rPr>
                  </w:pPr>
                </w:p>
              </w:tc>
              <w:tc>
                <w:tcPr>
                  <w:tcW w:w="9047" w:type="dxa"/>
                </w:tcPr>
                <w:p w14:paraId="2A26EF05" w14:textId="77777777" w:rsidR="00880092" w:rsidRPr="009C43F0" w:rsidRDefault="00880092" w:rsidP="0086711C">
                  <w:pPr>
                    <w:rPr>
                      <w:rFonts w:ascii="Arial" w:hAnsi="Arial" w:cs="Arial"/>
                      <w:szCs w:val="20"/>
                      <w:lang w:val="ro-RO"/>
                    </w:rPr>
                  </w:pPr>
                </w:p>
              </w:tc>
            </w:tr>
          </w:tbl>
          <w:p w14:paraId="1AB4A782" w14:textId="77777777" w:rsidR="00880092" w:rsidRPr="00840B25" w:rsidRDefault="00880092" w:rsidP="0086711C">
            <w:pPr>
              <w:rPr>
                <w:rFonts w:ascii="Arial" w:hAnsi="Arial" w:cs="Arial"/>
                <w:b/>
                <w:szCs w:val="20"/>
              </w:rPr>
            </w:pPr>
          </w:p>
        </w:tc>
        <w:tc>
          <w:tcPr>
            <w:tcW w:w="2926" w:type="dxa"/>
          </w:tcPr>
          <w:p w14:paraId="1F8AF19B" w14:textId="77777777" w:rsidR="00880092" w:rsidRPr="00840B25" w:rsidRDefault="00880092" w:rsidP="0086711C">
            <w:pPr>
              <w:rPr>
                <w:rFonts w:ascii="Arial" w:hAnsi="Arial" w:cs="Arial"/>
                <w:szCs w:val="20"/>
              </w:rPr>
            </w:pPr>
          </w:p>
        </w:tc>
        <w:tc>
          <w:tcPr>
            <w:tcW w:w="4510" w:type="dxa"/>
          </w:tcPr>
          <w:p w14:paraId="306396CF" w14:textId="77777777" w:rsidR="00880092" w:rsidRPr="00840B25" w:rsidRDefault="00880092" w:rsidP="0086711C">
            <w:pPr>
              <w:rPr>
                <w:rFonts w:ascii="Arial" w:hAnsi="Arial" w:cs="Arial"/>
                <w:szCs w:val="20"/>
              </w:rPr>
            </w:pPr>
          </w:p>
        </w:tc>
      </w:tr>
    </w:tbl>
    <w:p w14:paraId="696C0CCC" w14:textId="77777777" w:rsidR="00614EB7" w:rsidRPr="00ED6114" w:rsidRDefault="00614EB7" w:rsidP="00880092">
      <w:pPr>
        <w:autoSpaceDE w:val="0"/>
        <w:autoSpaceDN w:val="0"/>
        <w:adjustRightInd w:val="0"/>
        <w:rPr>
          <w:rFonts w:ascii="Arial" w:hAnsi="Arial" w:cs="Arial"/>
          <w:color w:val="00B050"/>
          <w:sz w:val="18"/>
          <w:szCs w:val="18"/>
        </w:rPr>
      </w:pPr>
    </w:p>
    <w:sectPr w:rsidR="00614EB7" w:rsidRPr="00ED6114"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16A23" w14:textId="77777777" w:rsidR="006C5210" w:rsidRDefault="006C5210">
      <w:r>
        <w:separator/>
      </w:r>
    </w:p>
  </w:endnote>
  <w:endnote w:type="continuationSeparator" w:id="0">
    <w:p w14:paraId="0A3D51AC" w14:textId="77777777" w:rsidR="006C5210" w:rsidRDefault="006C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BdEx">
    <w:altName w:val="Courier New"/>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7918A" w14:textId="77777777" w:rsidR="00DF671F" w:rsidRDefault="00DF671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074A19" w14:textId="77777777" w:rsidR="00DF671F" w:rsidRDefault="00DF6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37E7D" w14:textId="77777777" w:rsidR="00DF671F" w:rsidRDefault="00DF671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107E">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DF671F" w14:paraId="50B5FFFE" w14:textId="77777777" w:rsidTr="000A1066">
      <w:tc>
        <w:tcPr>
          <w:tcW w:w="9468" w:type="dxa"/>
        </w:tcPr>
        <w:p w14:paraId="1C486F7B" w14:textId="77777777" w:rsidR="00DF671F" w:rsidRPr="009F12AA" w:rsidRDefault="00DF671F">
          <w:pPr>
            <w:pStyle w:val="Footer"/>
            <w:jc w:val="center"/>
            <w:rPr>
              <w:rFonts w:ascii="Arial" w:hAnsi="Arial" w:cs="Arial"/>
            </w:rPr>
          </w:pPr>
        </w:p>
        <w:p w14:paraId="21E99502" w14:textId="77777777" w:rsidR="00DF671F" w:rsidRPr="009F12AA" w:rsidRDefault="00DF671F">
          <w:pPr>
            <w:pStyle w:val="Footer"/>
            <w:jc w:val="center"/>
            <w:rPr>
              <w:rFonts w:ascii="Arial" w:hAnsi="Arial" w:cs="Arial"/>
            </w:rPr>
          </w:pPr>
        </w:p>
        <w:p w14:paraId="1906209B" w14:textId="77777777" w:rsidR="00DF671F" w:rsidRPr="00AF6A89" w:rsidRDefault="00DF671F" w:rsidP="00A64E32">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1B1D9A9A" w14:textId="77777777" w:rsidR="00DF671F" w:rsidRPr="00B20CCC" w:rsidRDefault="00DF671F" w:rsidP="00A64E32">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tc>
      <w:tc>
        <w:tcPr>
          <w:tcW w:w="1788" w:type="dxa"/>
        </w:tcPr>
        <w:p w14:paraId="59C0B393" w14:textId="77777777" w:rsidR="00DF671F" w:rsidRDefault="00DF671F">
          <w:pPr>
            <w:pStyle w:val="Footer"/>
          </w:pPr>
        </w:p>
      </w:tc>
    </w:tr>
  </w:tbl>
  <w:p w14:paraId="712A9B32" w14:textId="77777777" w:rsidR="00DF671F" w:rsidRDefault="00DF67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32BAD" w14:textId="77777777" w:rsidR="00DF671F" w:rsidRDefault="00DF671F" w:rsidP="004D127F">
    <w:pPr>
      <w:pStyle w:val="Footer"/>
      <w:jc w:val="center"/>
    </w:pPr>
  </w:p>
  <w:p w14:paraId="59CF6769" w14:textId="77777777" w:rsidR="00DF671F" w:rsidRDefault="00DF671F" w:rsidP="00A64E32">
    <w:pPr>
      <w:pStyle w:val="Footer"/>
      <w:jc w:val="center"/>
    </w:pPr>
  </w:p>
  <w:p w14:paraId="04BEFFA4" w14:textId="77777777" w:rsidR="00DF671F" w:rsidRPr="00AF6A89" w:rsidRDefault="00DF671F" w:rsidP="00A64E32">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2E61D78C" w14:textId="77777777" w:rsidR="00DF671F" w:rsidRPr="008A1DF4" w:rsidRDefault="00DF671F" w:rsidP="00A64E32">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Pr="008A1DF4">
      <w:rPr>
        <w:rFonts w:ascii="Arial" w:hAnsi="Arial" w:cs="Arial"/>
        <w:sz w:val="18"/>
        <w:szCs w:val="18"/>
      </w:rPr>
      <w:t xml:space="preserve"> </w:t>
    </w:r>
  </w:p>
  <w:p w14:paraId="7A96ECB3" w14:textId="77777777" w:rsidR="00DF671F" w:rsidRPr="008A1DF4" w:rsidRDefault="00DF671F" w:rsidP="004517BB">
    <w:pPr>
      <w:pStyle w:val="Footer"/>
      <w:jc w:val="center"/>
      <w:rPr>
        <w:rFonts w:ascii="Arial" w:hAnsi="Arial" w:cs="Arial"/>
        <w:sz w:val="18"/>
        <w:szCs w:val="18"/>
      </w:rPr>
    </w:pPr>
  </w:p>
  <w:p w14:paraId="0B037CE0" w14:textId="77777777" w:rsidR="00DF671F" w:rsidRPr="008A1DF4" w:rsidRDefault="00DF671F" w:rsidP="004517BB">
    <w:pPr>
      <w:pStyle w:val="Footer"/>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E05BD" w14:textId="77777777" w:rsidR="006C5210" w:rsidRDefault="006C5210">
      <w:r>
        <w:separator/>
      </w:r>
    </w:p>
  </w:footnote>
  <w:footnote w:type="continuationSeparator" w:id="0">
    <w:p w14:paraId="19B3E116" w14:textId="77777777" w:rsidR="006C5210" w:rsidRDefault="006C5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4853C" w14:textId="77777777" w:rsidR="00DF671F" w:rsidRPr="00D53E18" w:rsidRDefault="009D5EE2" w:rsidP="00F522A1">
    <w:pPr>
      <w:pStyle w:val="Header"/>
      <w:tabs>
        <w:tab w:val="left" w:pos="1483"/>
      </w:tabs>
      <w:ind w:left="360"/>
      <w:rPr>
        <w:position w:val="90"/>
        <w:sz w:val="38"/>
        <w:szCs w:val="38"/>
      </w:rPr>
    </w:pPr>
    <w:r>
      <w:rPr>
        <w:noProof/>
        <w:lang w:val="en-US"/>
      </w:rPr>
      <mc:AlternateContent>
        <mc:Choice Requires="wps">
          <w:drawing>
            <wp:anchor distT="0" distB="0" distL="114300" distR="114300" simplePos="0" relativeHeight="251659264" behindDoc="0" locked="0" layoutInCell="1" allowOverlap="1" wp14:anchorId="5B4A31DB" wp14:editId="48677DDE">
              <wp:simplePos x="0" y="0"/>
              <wp:positionH relativeFrom="column">
                <wp:posOffset>5498465</wp:posOffset>
              </wp:positionH>
              <wp:positionV relativeFrom="paragraph">
                <wp:posOffset>15240</wp:posOffset>
              </wp:positionV>
              <wp:extent cx="1592580" cy="1019810"/>
              <wp:effectExtent l="2540" t="0" r="0" b="3175"/>
              <wp:wrapTight wrapText="bothSides">
                <wp:wrapPolygon edited="0">
                  <wp:start x="0" y="0"/>
                  <wp:lineTo x="21600" y="0"/>
                  <wp:lineTo x="21600" y="21600"/>
                  <wp:lineTo x="0" y="21600"/>
                  <wp:lineTo x="0" y="0"/>
                </wp:wrapPolygon>
              </wp:wrapTight>
              <wp:docPr id="3" name="Text Box 6">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CD729" w14:textId="77777777" w:rsidR="00DF671F" w:rsidRPr="00E624BF" w:rsidRDefault="009D5EE2" w:rsidP="00BD28CA">
                          <w:pPr>
                            <w:pStyle w:val="Footer"/>
                            <w:tabs>
                              <w:tab w:val="clear" w:pos="4320"/>
                              <w:tab w:val="clear" w:pos="8640"/>
                              <w:tab w:val="center" w:pos="1890"/>
                            </w:tabs>
                            <w:jc w:val="center"/>
                            <w:rPr>
                              <w:rFonts w:ascii="Arial" w:hAnsi="Arial" w:cs="Arial"/>
                              <w:sz w:val="12"/>
                              <w:szCs w:val="12"/>
                            </w:rPr>
                          </w:pPr>
                          <w:r>
                            <w:rPr>
                              <w:rFonts w:ascii="Arial" w:hAnsi="Arial" w:cs="Arial"/>
                              <w:noProof/>
                              <w:sz w:val="18"/>
                              <w:szCs w:val="18"/>
                              <w:lang w:val="en-US"/>
                            </w:rPr>
                            <w:drawing>
                              <wp:inline distT="0" distB="0" distL="0" distR="0" wp14:anchorId="46F2EDC6" wp14:editId="7098AC1A">
                                <wp:extent cx="294005" cy="294005"/>
                                <wp:effectExtent l="0" t="0" r="0" b="0"/>
                                <wp:docPr id="6"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4005" cy="294005"/>
                                        </a:xfrm>
                                        <a:prstGeom prst="rect">
                                          <a:avLst/>
                                        </a:prstGeom>
                                        <a:noFill/>
                                        <a:ln>
                                          <a:noFill/>
                                        </a:ln>
                                      </pic:spPr>
                                    </pic:pic>
                                  </a:graphicData>
                                </a:graphic>
                              </wp:inline>
                            </w:drawing>
                          </w:r>
                          <w:r w:rsidR="00DF671F">
                            <w:rPr>
                              <w:rFonts w:ascii="Arial" w:hAnsi="Arial" w:cs="Arial"/>
                              <w:sz w:val="18"/>
                              <w:szCs w:val="18"/>
                            </w:rPr>
                            <w:br/>
                          </w:r>
                          <w:r w:rsidR="00DF671F" w:rsidRPr="00BD28CA">
                            <w:rPr>
                              <w:rFonts w:ascii="Arial" w:hAnsi="Arial" w:cs="Arial"/>
                              <w:sz w:val="4"/>
                              <w:szCs w:val="18"/>
                            </w:rPr>
                            <w:br/>
                          </w:r>
                          <w:r w:rsidR="00DF671F" w:rsidRPr="00E35501">
                            <w:rPr>
                              <w:rFonts w:ascii="Arial" w:eastAsia="Calibri" w:hAnsi="Arial" w:cs="Arial"/>
                              <w:color w:val="0000FF"/>
                              <w:sz w:val="12"/>
                              <w:szCs w:val="12"/>
                              <w:lang w:eastAsia="en-GB"/>
                            </w:rPr>
                            <w:t xml:space="preserve">       </w:t>
                          </w:r>
                          <w:hyperlink r:id="rId3" w:history="1">
                            <w:r w:rsidR="00DF671F" w:rsidRPr="005D3F3A">
                              <w:rPr>
                                <w:rStyle w:val="Hyperlink"/>
                                <w:rFonts w:ascii="Arial" w:eastAsia="Calibri" w:hAnsi="Arial" w:cs="Arial"/>
                                <w:sz w:val="12"/>
                                <w:szCs w:val="12"/>
                                <w:lang w:eastAsia="en-GB"/>
                              </w:rPr>
                              <w:t>www.twitter.com/FordEu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5B4A31DB" id="_x0000_t202" coordsize="21600,21600" o:spt="202" path="m0,0l0,21600,21600,21600,21600,0xe">
              <v:stroke joinstyle="miter"/>
              <v:path gradientshapeok="t" o:connecttype="rect"/>
            </v:shapetype>
            <v:shape id="Text_x0020_Box_x0020_6" o:spid="_x0000_s1026" type="#_x0000_t202" href="http://twitter.com/FordEu" style="position:absolute;left:0;text-align:left;margin-left:432.95pt;margin-top:1.2pt;width:125.4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" o:button="t" filled="f" stroked="f">
              <v:fill o:detectmouseclick="t"/>
              <v:textbox inset="0,0,0,0">
                <w:txbxContent>
                  <w:p w14:paraId="290CD729" w14:textId="77777777" w:rsidR="00DF671F" w:rsidRPr="00E624BF" w:rsidRDefault="009D5EE2" w:rsidP="00BD28CA">
                    <w:pPr>
                      <w:pStyle w:val="Footer"/>
                      <w:tabs>
                        <w:tab w:val="clear" w:pos="4320"/>
                        <w:tab w:val="clear" w:pos="8640"/>
                        <w:tab w:val="center" w:pos="1890"/>
                      </w:tabs>
                      <w:jc w:val="center"/>
                      <w:rPr>
                        <w:rFonts w:ascii="Arial" w:hAnsi="Arial" w:cs="Arial"/>
                        <w:sz w:val="12"/>
                        <w:szCs w:val="12"/>
                      </w:rPr>
                    </w:pPr>
                    <w:r>
                      <w:rPr>
                        <w:rFonts w:ascii="Arial" w:hAnsi="Arial" w:cs="Arial"/>
                        <w:noProof/>
                        <w:sz w:val="18"/>
                        <w:szCs w:val="18"/>
                        <w:lang w:eastAsia="en-GB"/>
                      </w:rPr>
                      <w:drawing>
                        <wp:inline distT="0" distB="0" distL="0" distR="0" wp14:anchorId="46F2EDC6" wp14:editId="7098AC1A">
                          <wp:extent cx="294005" cy="294005"/>
                          <wp:effectExtent l="0" t="0" r="0" b="0"/>
                          <wp:docPr id="6"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005" cy="294005"/>
                                  </a:xfrm>
                                  <a:prstGeom prst="rect">
                                    <a:avLst/>
                                  </a:prstGeom>
                                  <a:noFill/>
                                  <a:ln>
                                    <a:noFill/>
                                  </a:ln>
                                </pic:spPr>
                              </pic:pic>
                            </a:graphicData>
                          </a:graphic>
                        </wp:inline>
                      </w:drawing>
                    </w:r>
                    <w:r w:rsidR="00DF671F">
                      <w:rPr>
                        <w:rFonts w:ascii="Arial" w:hAnsi="Arial" w:cs="Arial"/>
                        <w:sz w:val="18"/>
                        <w:szCs w:val="18"/>
                      </w:rPr>
                      <w:br/>
                    </w:r>
                    <w:r w:rsidR="00DF671F" w:rsidRPr="00BD28CA">
                      <w:rPr>
                        <w:rFonts w:ascii="Arial" w:hAnsi="Arial" w:cs="Arial"/>
                        <w:sz w:val="4"/>
                        <w:szCs w:val="18"/>
                      </w:rPr>
                      <w:br/>
                    </w:r>
                    <w:r w:rsidR="00DF671F" w:rsidRPr="00E35501">
                      <w:rPr>
                        <w:rFonts w:ascii="Arial" w:eastAsia="Calibri" w:hAnsi="Arial" w:cs="Arial"/>
                        <w:color w:val="0000FF"/>
                        <w:sz w:val="12"/>
                        <w:szCs w:val="12"/>
                        <w:lang w:eastAsia="en-GB"/>
                      </w:rPr>
                      <w:t xml:space="preserve">       </w:t>
                    </w:r>
                    <w:hyperlink r:id="rId5" w:history="1">
                      <w:r w:rsidR="00DF671F" w:rsidRPr="005D3F3A">
                        <w:rPr>
                          <w:rStyle w:val="Hyperlink"/>
                          <w:rFonts w:ascii="Arial" w:eastAsia="Calibri" w:hAnsi="Arial" w:cs="Arial"/>
                          <w:sz w:val="12"/>
                          <w:szCs w:val="12"/>
                          <w:lang w:eastAsia="en-GB"/>
                        </w:rPr>
                        <w:t>www.twitter.com/FordEu</w:t>
                      </w:r>
                    </w:hyperlink>
                  </w:p>
                </w:txbxContent>
              </v:textbox>
              <w10:wrap type="tight"/>
            </v:shape>
          </w:pict>
        </mc:Fallback>
      </mc:AlternateContent>
    </w:r>
    <w:r>
      <w:rPr>
        <w:noProof/>
        <w:lang w:val="en-US"/>
      </w:rPr>
      <mc:AlternateContent>
        <mc:Choice Requires="wps">
          <w:drawing>
            <wp:anchor distT="0" distB="0" distL="114300" distR="114300" simplePos="0" relativeHeight="251658240" behindDoc="0" locked="0" layoutInCell="1" allowOverlap="1" wp14:anchorId="45548949" wp14:editId="572394FA">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2" name="Text Box 5">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FFD2F" w14:textId="77777777" w:rsidR="00DF671F" w:rsidRPr="007966B1" w:rsidRDefault="009D5EE2" w:rsidP="00D53E18">
                          <w:pPr>
                            <w:rPr>
                              <w:rFonts w:ascii="Arial" w:hAnsi="Arial" w:cs="Arial"/>
                              <w:sz w:val="12"/>
                              <w:szCs w:val="12"/>
                            </w:rPr>
                          </w:pPr>
                          <w:r>
                            <w:rPr>
                              <w:rFonts w:ascii="Arial" w:hAnsi="Arial" w:cs="Arial"/>
                              <w:noProof/>
                              <w:sz w:val="18"/>
                              <w:szCs w:val="18"/>
                              <w:lang w:val="en-US"/>
                            </w:rPr>
                            <w:drawing>
                              <wp:inline distT="0" distB="0" distL="0" distR="0" wp14:anchorId="2C0F6638" wp14:editId="65D14716">
                                <wp:extent cx="675640" cy="270510"/>
                                <wp:effectExtent l="0" t="0" r="0" b="0"/>
                                <wp:docPr id="5" name="Picture 1"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270510"/>
                                        </a:xfrm>
                                        <a:prstGeom prst="rect">
                                          <a:avLst/>
                                        </a:prstGeom>
                                        <a:noFill/>
                                        <a:ln>
                                          <a:noFill/>
                                        </a:ln>
                                      </pic:spPr>
                                    </pic:pic>
                                  </a:graphicData>
                                </a:graphic>
                              </wp:inline>
                            </w:drawing>
                          </w:r>
                          <w:r w:rsidR="00DF671F">
                            <w:rPr>
                              <w:rFonts w:ascii="Arial" w:hAnsi="Arial" w:cs="Arial"/>
                              <w:sz w:val="18"/>
                              <w:szCs w:val="18"/>
                            </w:rPr>
                            <w:br/>
                          </w:r>
                          <w:r w:rsidR="00DF671F" w:rsidRPr="00FA2AED">
                            <w:rPr>
                              <w:rFonts w:ascii="Arial" w:hAnsi="Arial" w:cs="Arial"/>
                              <w:sz w:val="4"/>
                              <w:szCs w:val="4"/>
                            </w:rPr>
                            <w:br/>
                          </w:r>
                          <w:r w:rsidR="00DF671F" w:rsidRPr="007757E5">
                            <w:rPr>
                              <w:rFonts w:ascii="Arial" w:hAnsi="Arial" w:cs="Arial"/>
                              <w:sz w:val="4"/>
                              <w:szCs w:val="4"/>
                            </w:rPr>
                            <w:br/>
                          </w:r>
                          <w:hyperlink r:id="rId8" w:history="1">
                            <w:r w:rsidR="00DF671F" w:rsidRPr="00802DD3">
                              <w:rPr>
                                <w:rStyle w:val="Hyperlink"/>
                                <w:rFonts w:ascii="Arial" w:hAnsi="Arial" w:cs="Arial"/>
                                <w:sz w:val="12"/>
                                <w:szCs w:val="12"/>
                              </w:rPr>
                              <w:t>www.youtube.com/fordofeurope</w:t>
                            </w:r>
                          </w:hyperlink>
                        </w:p>
                        <w:p w14:paraId="5A90E032" w14:textId="77777777" w:rsidR="00DF671F" w:rsidRPr="005D6392" w:rsidRDefault="00DF671F" w:rsidP="00D53E18">
                          <w:pPr>
                            <w:rPr>
                              <w:rFonts w:ascii="Arial" w:hAnsi="Arial" w:cs="Arial"/>
                              <w:sz w:val="12"/>
                              <w:szCs w:val="12"/>
                            </w:rPr>
                          </w:pPr>
                        </w:p>
                        <w:p w14:paraId="02F5BC21" w14:textId="77777777" w:rsidR="00DF671F" w:rsidRDefault="00DF671F" w:rsidP="00D53E18">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45548949" id="Text_x0020_Box_x0020_5"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" o:button="t" filled="f" stroked="f">
              <v:fill o:detectmouseclick="t"/>
              <v:textbox inset="0,0,0,0">
                <w:txbxContent>
                  <w:p w14:paraId="60AFFD2F" w14:textId="77777777" w:rsidR="00DF671F" w:rsidRPr="007966B1" w:rsidRDefault="009D5EE2" w:rsidP="00D53E18">
                    <w:pPr>
                      <w:rPr>
                        <w:rFonts w:ascii="Arial" w:hAnsi="Arial" w:cs="Arial"/>
                        <w:sz w:val="12"/>
                        <w:szCs w:val="12"/>
                      </w:rPr>
                    </w:pPr>
                    <w:r>
                      <w:rPr>
                        <w:rFonts w:ascii="Arial" w:hAnsi="Arial" w:cs="Arial"/>
                        <w:noProof/>
                        <w:sz w:val="18"/>
                        <w:szCs w:val="18"/>
                        <w:lang w:eastAsia="en-GB"/>
                      </w:rPr>
                      <w:drawing>
                        <wp:inline distT="0" distB="0" distL="0" distR="0" wp14:anchorId="2C0F6638" wp14:editId="65D14716">
                          <wp:extent cx="675640" cy="270510"/>
                          <wp:effectExtent l="0" t="0" r="0" b="0"/>
                          <wp:docPr id="5" name="Picture 1"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5640" cy="270510"/>
                                  </a:xfrm>
                                  <a:prstGeom prst="rect">
                                    <a:avLst/>
                                  </a:prstGeom>
                                  <a:noFill/>
                                  <a:ln>
                                    <a:noFill/>
                                  </a:ln>
                                </pic:spPr>
                              </pic:pic>
                            </a:graphicData>
                          </a:graphic>
                        </wp:inline>
                      </w:drawing>
                    </w:r>
                    <w:r w:rsidR="00DF671F">
                      <w:rPr>
                        <w:rFonts w:ascii="Arial" w:hAnsi="Arial" w:cs="Arial"/>
                        <w:sz w:val="18"/>
                        <w:szCs w:val="18"/>
                      </w:rPr>
                      <w:br/>
                    </w:r>
                    <w:r w:rsidR="00DF671F" w:rsidRPr="00FA2AED">
                      <w:rPr>
                        <w:rFonts w:ascii="Arial" w:hAnsi="Arial" w:cs="Arial"/>
                        <w:sz w:val="4"/>
                        <w:szCs w:val="4"/>
                      </w:rPr>
                      <w:br/>
                    </w:r>
                    <w:r w:rsidR="00DF671F" w:rsidRPr="007757E5">
                      <w:rPr>
                        <w:rFonts w:ascii="Arial" w:hAnsi="Arial" w:cs="Arial"/>
                        <w:sz w:val="4"/>
                        <w:szCs w:val="4"/>
                      </w:rPr>
                      <w:br/>
                    </w:r>
                    <w:hyperlink r:id="rId10" w:history="1">
                      <w:r w:rsidR="00DF671F" w:rsidRPr="00802DD3">
                        <w:rPr>
                          <w:rStyle w:val="Hyperlink"/>
                          <w:rFonts w:ascii="Arial" w:hAnsi="Arial" w:cs="Arial"/>
                          <w:sz w:val="12"/>
                          <w:szCs w:val="12"/>
                        </w:rPr>
                        <w:t>www.youtube.com/fordofeurope</w:t>
                      </w:r>
                    </w:hyperlink>
                  </w:p>
                  <w:p w14:paraId="5A90E032" w14:textId="77777777" w:rsidR="00DF671F" w:rsidRPr="005D6392" w:rsidRDefault="00DF671F" w:rsidP="00D53E18">
                    <w:pPr>
                      <w:rPr>
                        <w:rFonts w:ascii="Arial" w:hAnsi="Arial" w:cs="Arial"/>
                        <w:sz w:val="12"/>
                        <w:szCs w:val="12"/>
                      </w:rPr>
                    </w:pPr>
                  </w:p>
                  <w:p w14:paraId="02F5BC21" w14:textId="77777777" w:rsidR="00DF671F" w:rsidRDefault="00DF671F" w:rsidP="00D53E18">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en-US"/>
      </w:rPr>
      <mc:AlternateContent>
        <mc:Choice Requires="wps">
          <w:drawing>
            <wp:anchor distT="0" distB="0" distL="114300" distR="114300" simplePos="0" relativeHeight="251656192" behindDoc="0" locked="0" layoutInCell="1" allowOverlap="1" wp14:anchorId="0B172466" wp14:editId="11DC0DE9">
              <wp:simplePos x="0" y="0"/>
              <wp:positionH relativeFrom="column">
                <wp:posOffset>1068705</wp:posOffset>
              </wp:positionH>
              <wp:positionV relativeFrom="paragraph">
                <wp:posOffset>84455</wp:posOffset>
              </wp:positionV>
              <wp:extent cx="0" cy="228600"/>
              <wp:effectExtent l="11430" t="8255" r="7620"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xmlns:mv="urn:schemas-microsoft-com:mac:vml" xmlns:mo="http://schemas.microsoft.com/office/mac/office/2008/main">
          <w:pict>
            <v:line w14:anchorId="5E707F53"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" strokeweight="1pt"/>
          </w:pict>
        </mc:Fallback>
      </mc:AlternateContent>
    </w:r>
    <w:r>
      <w:rPr>
        <w:noProof/>
        <w:lang w:val="en-US"/>
      </w:rPr>
      <w:drawing>
        <wp:anchor distT="0" distB="0" distL="114300" distR="114300" simplePos="0" relativeHeight="251657216" behindDoc="0" locked="0" layoutInCell="1" allowOverlap="1" wp14:anchorId="420E679B" wp14:editId="3DA9757B">
          <wp:simplePos x="0" y="0"/>
          <wp:positionH relativeFrom="column">
            <wp:posOffset>69850</wp:posOffset>
          </wp:positionH>
          <wp:positionV relativeFrom="paragraph">
            <wp:posOffset>34290</wp:posOffset>
          </wp:positionV>
          <wp:extent cx="800100" cy="314325"/>
          <wp:effectExtent l="0" t="0" r="0" b="9525"/>
          <wp:wrapNone/>
          <wp:docPr id="4" name="Picture 4"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_Ford"/>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F671F">
      <w:rPr>
        <w:rFonts w:ascii="Book Antiqua" w:hAnsi="Book Antiqua"/>
        <w:smallCaps/>
        <w:position w:val="110"/>
        <w:sz w:val="48"/>
      </w:rPr>
      <w:t xml:space="preserve">                 </w:t>
    </w:r>
    <w:r w:rsidR="007161C6">
      <w:rPr>
        <w:rFonts w:ascii="Book Antiqua" w:hAnsi="Book Antiqua"/>
        <w:smallCaps/>
        <w:position w:val="132"/>
        <w:sz w:val="38"/>
        <w:szCs w:val="38"/>
      </w:rPr>
      <w:t>Date Tehnice</w:t>
    </w:r>
    <w:r w:rsidR="00DF671F" w:rsidRPr="00D53E18">
      <w:rPr>
        <w:rFonts w:ascii="Book Antiqua" w:hAnsi="Book Antiqua"/>
        <w:smallCaps/>
        <w:position w:val="132"/>
        <w:sz w:val="38"/>
        <w:szCs w:val="3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EFE4D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3612B"/>
    <w:multiLevelType w:val="hybridMultilevel"/>
    <w:tmpl w:val="D7F2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2B4205"/>
    <w:multiLevelType w:val="hybridMultilevel"/>
    <w:tmpl w:val="0630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B4712E"/>
    <w:multiLevelType w:val="hybridMultilevel"/>
    <w:tmpl w:val="5DE69FAE"/>
    <w:lvl w:ilvl="0" w:tplc="B90CAF1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BD2BD4"/>
    <w:multiLevelType w:val="hybridMultilevel"/>
    <w:tmpl w:val="1F08BC3A"/>
    <w:lvl w:ilvl="0" w:tplc="8626F256">
      <w:start w:val="1"/>
      <w:numFmt w:val="bullet"/>
      <w:lvlText w:val="•"/>
      <w:lvlJc w:val="left"/>
      <w:pPr>
        <w:tabs>
          <w:tab w:val="num" w:pos="720"/>
        </w:tabs>
        <w:ind w:left="720" w:hanging="360"/>
      </w:pPr>
      <w:rPr>
        <w:rFonts w:ascii="Arial" w:hAnsi="Arial" w:hint="default"/>
      </w:rPr>
    </w:lvl>
    <w:lvl w:ilvl="1" w:tplc="7570D996" w:tentative="1">
      <w:start w:val="1"/>
      <w:numFmt w:val="bullet"/>
      <w:lvlText w:val="•"/>
      <w:lvlJc w:val="left"/>
      <w:pPr>
        <w:tabs>
          <w:tab w:val="num" w:pos="1440"/>
        </w:tabs>
        <w:ind w:left="1440" w:hanging="360"/>
      </w:pPr>
      <w:rPr>
        <w:rFonts w:ascii="Arial" w:hAnsi="Arial" w:hint="default"/>
      </w:rPr>
    </w:lvl>
    <w:lvl w:ilvl="2" w:tplc="04C07C4C" w:tentative="1">
      <w:start w:val="1"/>
      <w:numFmt w:val="bullet"/>
      <w:lvlText w:val="•"/>
      <w:lvlJc w:val="left"/>
      <w:pPr>
        <w:tabs>
          <w:tab w:val="num" w:pos="2160"/>
        </w:tabs>
        <w:ind w:left="2160" w:hanging="360"/>
      </w:pPr>
      <w:rPr>
        <w:rFonts w:ascii="Arial" w:hAnsi="Arial" w:hint="default"/>
      </w:rPr>
    </w:lvl>
    <w:lvl w:ilvl="3" w:tplc="D83C1C58" w:tentative="1">
      <w:start w:val="1"/>
      <w:numFmt w:val="bullet"/>
      <w:lvlText w:val="•"/>
      <w:lvlJc w:val="left"/>
      <w:pPr>
        <w:tabs>
          <w:tab w:val="num" w:pos="2880"/>
        </w:tabs>
        <w:ind w:left="2880" w:hanging="360"/>
      </w:pPr>
      <w:rPr>
        <w:rFonts w:ascii="Arial" w:hAnsi="Arial" w:hint="default"/>
      </w:rPr>
    </w:lvl>
    <w:lvl w:ilvl="4" w:tplc="A80C4372" w:tentative="1">
      <w:start w:val="1"/>
      <w:numFmt w:val="bullet"/>
      <w:lvlText w:val="•"/>
      <w:lvlJc w:val="left"/>
      <w:pPr>
        <w:tabs>
          <w:tab w:val="num" w:pos="3600"/>
        </w:tabs>
        <w:ind w:left="3600" w:hanging="360"/>
      </w:pPr>
      <w:rPr>
        <w:rFonts w:ascii="Arial" w:hAnsi="Arial" w:hint="default"/>
      </w:rPr>
    </w:lvl>
    <w:lvl w:ilvl="5" w:tplc="F75C4DC4" w:tentative="1">
      <w:start w:val="1"/>
      <w:numFmt w:val="bullet"/>
      <w:lvlText w:val="•"/>
      <w:lvlJc w:val="left"/>
      <w:pPr>
        <w:tabs>
          <w:tab w:val="num" w:pos="4320"/>
        </w:tabs>
        <w:ind w:left="4320" w:hanging="360"/>
      </w:pPr>
      <w:rPr>
        <w:rFonts w:ascii="Arial" w:hAnsi="Arial" w:hint="default"/>
      </w:rPr>
    </w:lvl>
    <w:lvl w:ilvl="6" w:tplc="C72EA8E8" w:tentative="1">
      <w:start w:val="1"/>
      <w:numFmt w:val="bullet"/>
      <w:lvlText w:val="•"/>
      <w:lvlJc w:val="left"/>
      <w:pPr>
        <w:tabs>
          <w:tab w:val="num" w:pos="5040"/>
        </w:tabs>
        <w:ind w:left="5040" w:hanging="360"/>
      </w:pPr>
      <w:rPr>
        <w:rFonts w:ascii="Arial" w:hAnsi="Arial" w:hint="default"/>
      </w:rPr>
    </w:lvl>
    <w:lvl w:ilvl="7" w:tplc="6A88437C" w:tentative="1">
      <w:start w:val="1"/>
      <w:numFmt w:val="bullet"/>
      <w:lvlText w:val="•"/>
      <w:lvlJc w:val="left"/>
      <w:pPr>
        <w:tabs>
          <w:tab w:val="num" w:pos="5760"/>
        </w:tabs>
        <w:ind w:left="5760" w:hanging="360"/>
      </w:pPr>
      <w:rPr>
        <w:rFonts w:ascii="Arial" w:hAnsi="Arial" w:hint="default"/>
      </w:rPr>
    </w:lvl>
    <w:lvl w:ilvl="8" w:tplc="55EEEBC2" w:tentative="1">
      <w:start w:val="1"/>
      <w:numFmt w:val="bullet"/>
      <w:lvlText w:val="•"/>
      <w:lvlJc w:val="left"/>
      <w:pPr>
        <w:tabs>
          <w:tab w:val="num" w:pos="6480"/>
        </w:tabs>
        <w:ind w:left="6480" w:hanging="360"/>
      </w:pPr>
      <w:rPr>
        <w:rFonts w:ascii="Arial" w:hAnsi="Arial" w:hint="default"/>
      </w:rPr>
    </w:lvl>
  </w:abstractNum>
  <w:abstractNum w:abstractNumId="7">
    <w:nsid w:val="37C678CB"/>
    <w:multiLevelType w:val="hybridMultilevel"/>
    <w:tmpl w:val="DDE644B0"/>
    <w:lvl w:ilvl="0" w:tplc="7EA61F9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E2D1249"/>
    <w:multiLevelType w:val="hybridMultilevel"/>
    <w:tmpl w:val="42A0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3812EC"/>
    <w:multiLevelType w:val="hybridMultilevel"/>
    <w:tmpl w:val="30D25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0CE1790"/>
    <w:multiLevelType w:val="hybridMultilevel"/>
    <w:tmpl w:val="D55EFA88"/>
    <w:lvl w:ilvl="0" w:tplc="C9AAF55E">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3"/>
  </w:num>
  <w:num w:numId="3">
    <w:abstractNumId w:val="5"/>
  </w:num>
  <w:num w:numId="4">
    <w:abstractNumId w:val="4"/>
  </w:num>
  <w:num w:numId="5">
    <w:abstractNumId w:val="10"/>
  </w:num>
  <w:num w:numId="6">
    <w:abstractNumId w:val="8"/>
  </w:num>
  <w:num w:numId="7">
    <w:abstractNumId w:val="3"/>
  </w:num>
  <w:num w:numId="8">
    <w:abstractNumId w:val="1"/>
  </w:num>
  <w:num w:numId="9">
    <w:abstractNumId w:val="2"/>
  </w:num>
  <w:num w:numId="10">
    <w:abstractNumId w:val="9"/>
  </w:num>
  <w:num w:numId="11">
    <w:abstractNumId w:val="6"/>
  </w:num>
  <w:num w:numId="12">
    <w:abstractNumId w:val="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161B"/>
    <w:rsid w:val="00002645"/>
    <w:rsid w:val="000051E9"/>
    <w:rsid w:val="00006777"/>
    <w:rsid w:val="00016644"/>
    <w:rsid w:val="00021113"/>
    <w:rsid w:val="00022B33"/>
    <w:rsid w:val="00026FFF"/>
    <w:rsid w:val="00027A63"/>
    <w:rsid w:val="00031094"/>
    <w:rsid w:val="0003301C"/>
    <w:rsid w:val="00036B26"/>
    <w:rsid w:val="00036C8D"/>
    <w:rsid w:val="0004050D"/>
    <w:rsid w:val="00044268"/>
    <w:rsid w:val="0004427D"/>
    <w:rsid w:val="00044D7E"/>
    <w:rsid w:val="00045557"/>
    <w:rsid w:val="000473CB"/>
    <w:rsid w:val="0005248A"/>
    <w:rsid w:val="000534FB"/>
    <w:rsid w:val="00053DE7"/>
    <w:rsid w:val="00056040"/>
    <w:rsid w:val="000605C8"/>
    <w:rsid w:val="000612DC"/>
    <w:rsid w:val="0006132E"/>
    <w:rsid w:val="0006148A"/>
    <w:rsid w:val="00064B61"/>
    <w:rsid w:val="000678C2"/>
    <w:rsid w:val="00071F9C"/>
    <w:rsid w:val="00072091"/>
    <w:rsid w:val="00073186"/>
    <w:rsid w:val="00073BDB"/>
    <w:rsid w:val="000753CE"/>
    <w:rsid w:val="00084F44"/>
    <w:rsid w:val="00085EE2"/>
    <w:rsid w:val="00091456"/>
    <w:rsid w:val="00093FC4"/>
    <w:rsid w:val="00093FF0"/>
    <w:rsid w:val="00094413"/>
    <w:rsid w:val="000944CE"/>
    <w:rsid w:val="0009465D"/>
    <w:rsid w:val="000973F7"/>
    <w:rsid w:val="000A1066"/>
    <w:rsid w:val="000A11ED"/>
    <w:rsid w:val="000A1DE1"/>
    <w:rsid w:val="000A2730"/>
    <w:rsid w:val="000A3C1A"/>
    <w:rsid w:val="000A435F"/>
    <w:rsid w:val="000A4F32"/>
    <w:rsid w:val="000A5E55"/>
    <w:rsid w:val="000B20AF"/>
    <w:rsid w:val="000B6919"/>
    <w:rsid w:val="000C2461"/>
    <w:rsid w:val="000D069D"/>
    <w:rsid w:val="000D25B4"/>
    <w:rsid w:val="000D2B05"/>
    <w:rsid w:val="000D3093"/>
    <w:rsid w:val="000D35B7"/>
    <w:rsid w:val="000D679D"/>
    <w:rsid w:val="000E14DB"/>
    <w:rsid w:val="000E2EE1"/>
    <w:rsid w:val="000E3BA3"/>
    <w:rsid w:val="000E7093"/>
    <w:rsid w:val="000F6CA0"/>
    <w:rsid w:val="0010139F"/>
    <w:rsid w:val="00101845"/>
    <w:rsid w:val="00101B6C"/>
    <w:rsid w:val="00102CA0"/>
    <w:rsid w:val="0010306D"/>
    <w:rsid w:val="001056D9"/>
    <w:rsid w:val="00107A9C"/>
    <w:rsid w:val="0011026E"/>
    <w:rsid w:val="0011352E"/>
    <w:rsid w:val="00116C0B"/>
    <w:rsid w:val="00122E03"/>
    <w:rsid w:val="00124831"/>
    <w:rsid w:val="001257CC"/>
    <w:rsid w:val="00126E11"/>
    <w:rsid w:val="00130374"/>
    <w:rsid w:val="0013102B"/>
    <w:rsid w:val="00131C1C"/>
    <w:rsid w:val="0013295D"/>
    <w:rsid w:val="001351FE"/>
    <w:rsid w:val="00136DEA"/>
    <w:rsid w:val="00140056"/>
    <w:rsid w:val="00140586"/>
    <w:rsid w:val="00142C8B"/>
    <w:rsid w:val="00144A57"/>
    <w:rsid w:val="00146321"/>
    <w:rsid w:val="00146C02"/>
    <w:rsid w:val="00146CEB"/>
    <w:rsid w:val="00147D6B"/>
    <w:rsid w:val="00151727"/>
    <w:rsid w:val="00155444"/>
    <w:rsid w:val="00155A50"/>
    <w:rsid w:val="001564C7"/>
    <w:rsid w:val="001605F7"/>
    <w:rsid w:val="00164EC3"/>
    <w:rsid w:val="001655F8"/>
    <w:rsid w:val="0016726E"/>
    <w:rsid w:val="00167760"/>
    <w:rsid w:val="00167BB0"/>
    <w:rsid w:val="001702A4"/>
    <w:rsid w:val="00172A68"/>
    <w:rsid w:val="001805B2"/>
    <w:rsid w:val="00184DFC"/>
    <w:rsid w:val="00185515"/>
    <w:rsid w:val="00185BD8"/>
    <w:rsid w:val="001907FA"/>
    <w:rsid w:val="00190CB7"/>
    <w:rsid w:val="00191A27"/>
    <w:rsid w:val="00191E20"/>
    <w:rsid w:val="0019766F"/>
    <w:rsid w:val="00197994"/>
    <w:rsid w:val="001A340C"/>
    <w:rsid w:val="001A66B2"/>
    <w:rsid w:val="001A6CF5"/>
    <w:rsid w:val="001A789A"/>
    <w:rsid w:val="001B1E53"/>
    <w:rsid w:val="001B31D7"/>
    <w:rsid w:val="001B6874"/>
    <w:rsid w:val="001B6AB7"/>
    <w:rsid w:val="001B6B73"/>
    <w:rsid w:val="001C16AB"/>
    <w:rsid w:val="001C1C2D"/>
    <w:rsid w:val="001C3623"/>
    <w:rsid w:val="001C6E98"/>
    <w:rsid w:val="001D528F"/>
    <w:rsid w:val="001D602A"/>
    <w:rsid w:val="001D7AC5"/>
    <w:rsid w:val="001D7CA4"/>
    <w:rsid w:val="001E007E"/>
    <w:rsid w:val="001E187E"/>
    <w:rsid w:val="001E2A72"/>
    <w:rsid w:val="001E42F6"/>
    <w:rsid w:val="001E70FB"/>
    <w:rsid w:val="001E72EC"/>
    <w:rsid w:val="001F1164"/>
    <w:rsid w:val="001F6505"/>
    <w:rsid w:val="002017D0"/>
    <w:rsid w:val="002038F1"/>
    <w:rsid w:val="00211425"/>
    <w:rsid w:val="002125F9"/>
    <w:rsid w:val="00214E0F"/>
    <w:rsid w:val="00215BF4"/>
    <w:rsid w:val="0022142B"/>
    <w:rsid w:val="00221972"/>
    <w:rsid w:val="002227A3"/>
    <w:rsid w:val="0022343E"/>
    <w:rsid w:val="00223511"/>
    <w:rsid w:val="00223DC1"/>
    <w:rsid w:val="0022564B"/>
    <w:rsid w:val="00225692"/>
    <w:rsid w:val="00230A84"/>
    <w:rsid w:val="00230D54"/>
    <w:rsid w:val="00233189"/>
    <w:rsid w:val="002342A1"/>
    <w:rsid w:val="002363E2"/>
    <w:rsid w:val="00237C7A"/>
    <w:rsid w:val="00241334"/>
    <w:rsid w:val="00242727"/>
    <w:rsid w:val="002435BC"/>
    <w:rsid w:val="0024687C"/>
    <w:rsid w:val="00247944"/>
    <w:rsid w:val="00252CDC"/>
    <w:rsid w:val="00252F1C"/>
    <w:rsid w:val="00256CAD"/>
    <w:rsid w:val="00266AD8"/>
    <w:rsid w:val="0026756A"/>
    <w:rsid w:val="0026772C"/>
    <w:rsid w:val="00273068"/>
    <w:rsid w:val="00275398"/>
    <w:rsid w:val="002753A4"/>
    <w:rsid w:val="00275A2B"/>
    <w:rsid w:val="00283B61"/>
    <w:rsid w:val="002858EF"/>
    <w:rsid w:val="00285C88"/>
    <w:rsid w:val="00285EAF"/>
    <w:rsid w:val="00291AF8"/>
    <w:rsid w:val="00292F9A"/>
    <w:rsid w:val="002A04E8"/>
    <w:rsid w:val="002A525C"/>
    <w:rsid w:val="002A598F"/>
    <w:rsid w:val="002B0299"/>
    <w:rsid w:val="002B031E"/>
    <w:rsid w:val="002B12C9"/>
    <w:rsid w:val="002B1BF9"/>
    <w:rsid w:val="002B31FA"/>
    <w:rsid w:val="002B3FB5"/>
    <w:rsid w:val="002B4217"/>
    <w:rsid w:val="002B7259"/>
    <w:rsid w:val="002C11E3"/>
    <w:rsid w:val="002C1615"/>
    <w:rsid w:val="002C1C01"/>
    <w:rsid w:val="002C3439"/>
    <w:rsid w:val="002D07A1"/>
    <w:rsid w:val="002D3B9D"/>
    <w:rsid w:val="002D60A6"/>
    <w:rsid w:val="002D6727"/>
    <w:rsid w:val="002E117E"/>
    <w:rsid w:val="002E2BA7"/>
    <w:rsid w:val="002E59B9"/>
    <w:rsid w:val="002E6DC9"/>
    <w:rsid w:val="002E7E5D"/>
    <w:rsid w:val="0030244D"/>
    <w:rsid w:val="00303334"/>
    <w:rsid w:val="00310238"/>
    <w:rsid w:val="00311374"/>
    <w:rsid w:val="003151BA"/>
    <w:rsid w:val="00315ADB"/>
    <w:rsid w:val="003168F0"/>
    <w:rsid w:val="00316E89"/>
    <w:rsid w:val="00316FBB"/>
    <w:rsid w:val="00317903"/>
    <w:rsid w:val="00317C4A"/>
    <w:rsid w:val="003263F9"/>
    <w:rsid w:val="00331E57"/>
    <w:rsid w:val="00335FE9"/>
    <w:rsid w:val="0034157D"/>
    <w:rsid w:val="00344529"/>
    <w:rsid w:val="0035146C"/>
    <w:rsid w:val="00356D35"/>
    <w:rsid w:val="00357B23"/>
    <w:rsid w:val="003613F2"/>
    <w:rsid w:val="00366687"/>
    <w:rsid w:val="00370D08"/>
    <w:rsid w:val="00374362"/>
    <w:rsid w:val="00374517"/>
    <w:rsid w:val="003755B6"/>
    <w:rsid w:val="00382A3D"/>
    <w:rsid w:val="00384B13"/>
    <w:rsid w:val="0039357E"/>
    <w:rsid w:val="003946E9"/>
    <w:rsid w:val="00395200"/>
    <w:rsid w:val="003A0530"/>
    <w:rsid w:val="003A0BF3"/>
    <w:rsid w:val="003A4B0B"/>
    <w:rsid w:val="003A537E"/>
    <w:rsid w:val="003A7EF1"/>
    <w:rsid w:val="003B3108"/>
    <w:rsid w:val="003B391E"/>
    <w:rsid w:val="003B4A7E"/>
    <w:rsid w:val="003B4CE0"/>
    <w:rsid w:val="003B5885"/>
    <w:rsid w:val="003B6D8F"/>
    <w:rsid w:val="003C07E1"/>
    <w:rsid w:val="003C13A8"/>
    <w:rsid w:val="003C360B"/>
    <w:rsid w:val="003C45D7"/>
    <w:rsid w:val="003C5288"/>
    <w:rsid w:val="003D3D12"/>
    <w:rsid w:val="003D757E"/>
    <w:rsid w:val="003D7B09"/>
    <w:rsid w:val="003F59A6"/>
    <w:rsid w:val="00405628"/>
    <w:rsid w:val="00405B25"/>
    <w:rsid w:val="004108FC"/>
    <w:rsid w:val="00410FBE"/>
    <w:rsid w:val="00416A74"/>
    <w:rsid w:val="00416EBB"/>
    <w:rsid w:val="004216B7"/>
    <w:rsid w:val="004217E8"/>
    <w:rsid w:val="00421B0E"/>
    <w:rsid w:val="00422039"/>
    <w:rsid w:val="004233E7"/>
    <w:rsid w:val="00424FD5"/>
    <w:rsid w:val="004279DE"/>
    <w:rsid w:val="00431328"/>
    <w:rsid w:val="00432FAB"/>
    <w:rsid w:val="00434D45"/>
    <w:rsid w:val="00435D77"/>
    <w:rsid w:val="004430F8"/>
    <w:rsid w:val="00450886"/>
    <w:rsid w:val="004517BB"/>
    <w:rsid w:val="00454781"/>
    <w:rsid w:val="00455BD3"/>
    <w:rsid w:val="00460DF5"/>
    <w:rsid w:val="00460FC5"/>
    <w:rsid w:val="00463AD3"/>
    <w:rsid w:val="00464CA1"/>
    <w:rsid w:val="00474AA2"/>
    <w:rsid w:val="004752EA"/>
    <w:rsid w:val="00492693"/>
    <w:rsid w:val="004951CD"/>
    <w:rsid w:val="004A4053"/>
    <w:rsid w:val="004A644F"/>
    <w:rsid w:val="004B2426"/>
    <w:rsid w:val="004B39E6"/>
    <w:rsid w:val="004B5AA2"/>
    <w:rsid w:val="004B7656"/>
    <w:rsid w:val="004C07A8"/>
    <w:rsid w:val="004C1032"/>
    <w:rsid w:val="004C13B7"/>
    <w:rsid w:val="004C3AA8"/>
    <w:rsid w:val="004C3D21"/>
    <w:rsid w:val="004C53E6"/>
    <w:rsid w:val="004D0249"/>
    <w:rsid w:val="004D0C2A"/>
    <w:rsid w:val="004D127F"/>
    <w:rsid w:val="004D7038"/>
    <w:rsid w:val="004E21AA"/>
    <w:rsid w:val="004E242D"/>
    <w:rsid w:val="004E3E19"/>
    <w:rsid w:val="004E5AA2"/>
    <w:rsid w:val="004E6187"/>
    <w:rsid w:val="004E69AD"/>
    <w:rsid w:val="004E6A44"/>
    <w:rsid w:val="004E6C3B"/>
    <w:rsid w:val="004E7218"/>
    <w:rsid w:val="004F1A2D"/>
    <w:rsid w:val="004F3213"/>
    <w:rsid w:val="004F3BB9"/>
    <w:rsid w:val="004F47CC"/>
    <w:rsid w:val="004F7F8B"/>
    <w:rsid w:val="0050043C"/>
    <w:rsid w:val="00500979"/>
    <w:rsid w:val="00502B4A"/>
    <w:rsid w:val="00503611"/>
    <w:rsid w:val="005042E7"/>
    <w:rsid w:val="00505449"/>
    <w:rsid w:val="005202A3"/>
    <w:rsid w:val="005204BF"/>
    <w:rsid w:val="0052306A"/>
    <w:rsid w:val="00523899"/>
    <w:rsid w:val="005268F9"/>
    <w:rsid w:val="005303F1"/>
    <w:rsid w:val="005323DC"/>
    <w:rsid w:val="0053386D"/>
    <w:rsid w:val="00535BDD"/>
    <w:rsid w:val="00537D04"/>
    <w:rsid w:val="005421EA"/>
    <w:rsid w:val="005446FE"/>
    <w:rsid w:val="0054491E"/>
    <w:rsid w:val="00545E2A"/>
    <w:rsid w:val="00546FF2"/>
    <w:rsid w:val="005532D6"/>
    <w:rsid w:val="005534B0"/>
    <w:rsid w:val="00554EFE"/>
    <w:rsid w:val="00554F52"/>
    <w:rsid w:val="005567BD"/>
    <w:rsid w:val="00556C44"/>
    <w:rsid w:val="00557A45"/>
    <w:rsid w:val="00557CBD"/>
    <w:rsid w:val="00564B7F"/>
    <w:rsid w:val="0056618D"/>
    <w:rsid w:val="00567D5E"/>
    <w:rsid w:val="00571BA7"/>
    <w:rsid w:val="0057242A"/>
    <w:rsid w:val="005726EF"/>
    <w:rsid w:val="00572828"/>
    <w:rsid w:val="00572CF8"/>
    <w:rsid w:val="0057574A"/>
    <w:rsid w:val="00580CD6"/>
    <w:rsid w:val="005819CA"/>
    <w:rsid w:val="00585A36"/>
    <w:rsid w:val="00585B82"/>
    <w:rsid w:val="005870EB"/>
    <w:rsid w:val="005944C4"/>
    <w:rsid w:val="0059689C"/>
    <w:rsid w:val="00597098"/>
    <w:rsid w:val="0059723E"/>
    <w:rsid w:val="005A2E4C"/>
    <w:rsid w:val="005A3410"/>
    <w:rsid w:val="005A357F"/>
    <w:rsid w:val="005A4ECE"/>
    <w:rsid w:val="005A5265"/>
    <w:rsid w:val="005A667C"/>
    <w:rsid w:val="005B0764"/>
    <w:rsid w:val="005B09C9"/>
    <w:rsid w:val="005B2CBB"/>
    <w:rsid w:val="005B34B5"/>
    <w:rsid w:val="005B4A15"/>
    <w:rsid w:val="005B5AEC"/>
    <w:rsid w:val="005B7631"/>
    <w:rsid w:val="005C6BBD"/>
    <w:rsid w:val="005D2E57"/>
    <w:rsid w:val="005D5DC7"/>
    <w:rsid w:val="005D6699"/>
    <w:rsid w:val="005D6B47"/>
    <w:rsid w:val="005E24B9"/>
    <w:rsid w:val="005E2C82"/>
    <w:rsid w:val="005E7BD6"/>
    <w:rsid w:val="005E7C82"/>
    <w:rsid w:val="005F3800"/>
    <w:rsid w:val="005F5C51"/>
    <w:rsid w:val="0060282B"/>
    <w:rsid w:val="00605230"/>
    <w:rsid w:val="00606418"/>
    <w:rsid w:val="00611F3B"/>
    <w:rsid w:val="00614EB7"/>
    <w:rsid w:val="00616A1B"/>
    <w:rsid w:val="00622FC8"/>
    <w:rsid w:val="00625D68"/>
    <w:rsid w:val="006312CD"/>
    <w:rsid w:val="0063296E"/>
    <w:rsid w:val="00634EDA"/>
    <w:rsid w:val="0063529B"/>
    <w:rsid w:val="00635F3C"/>
    <w:rsid w:val="00637B68"/>
    <w:rsid w:val="006409BC"/>
    <w:rsid w:val="00641A03"/>
    <w:rsid w:val="0064691D"/>
    <w:rsid w:val="00647A7C"/>
    <w:rsid w:val="00652E76"/>
    <w:rsid w:val="00654F6F"/>
    <w:rsid w:val="00655460"/>
    <w:rsid w:val="006558B6"/>
    <w:rsid w:val="00660DC4"/>
    <w:rsid w:val="00663512"/>
    <w:rsid w:val="00665B5E"/>
    <w:rsid w:val="006663FC"/>
    <w:rsid w:val="00666586"/>
    <w:rsid w:val="0067047A"/>
    <w:rsid w:val="00684AF8"/>
    <w:rsid w:val="00684DED"/>
    <w:rsid w:val="006879FF"/>
    <w:rsid w:val="00691F50"/>
    <w:rsid w:val="00694B3A"/>
    <w:rsid w:val="00694CC0"/>
    <w:rsid w:val="00697034"/>
    <w:rsid w:val="006A1A69"/>
    <w:rsid w:val="006A7799"/>
    <w:rsid w:val="006B157E"/>
    <w:rsid w:val="006B4092"/>
    <w:rsid w:val="006C2D0E"/>
    <w:rsid w:val="006C5210"/>
    <w:rsid w:val="006C53E3"/>
    <w:rsid w:val="006D0848"/>
    <w:rsid w:val="006D0A38"/>
    <w:rsid w:val="006D1BC7"/>
    <w:rsid w:val="006E5439"/>
    <w:rsid w:val="006E5FFB"/>
    <w:rsid w:val="006F020C"/>
    <w:rsid w:val="006F0E1E"/>
    <w:rsid w:val="006F2FD3"/>
    <w:rsid w:val="006F50F8"/>
    <w:rsid w:val="006F55F2"/>
    <w:rsid w:val="006F76B3"/>
    <w:rsid w:val="00707EB3"/>
    <w:rsid w:val="00714002"/>
    <w:rsid w:val="007161C6"/>
    <w:rsid w:val="007169BB"/>
    <w:rsid w:val="00716E50"/>
    <w:rsid w:val="00720ABB"/>
    <w:rsid w:val="00721CB9"/>
    <w:rsid w:val="007237B7"/>
    <w:rsid w:val="007324B8"/>
    <w:rsid w:val="00732C3E"/>
    <w:rsid w:val="00736C22"/>
    <w:rsid w:val="00737E52"/>
    <w:rsid w:val="007522C7"/>
    <w:rsid w:val="00753276"/>
    <w:rsid w:val="007539A0"/>
    <w:rsid w:val="007542D8"/>
    <w:rsid w:val="00755551"/>
    <w:rsid w:val="0075653C"/>
    <w:rsid w:val="00761B9D"/>
    <w:rsid w:val="00771F84"/>
    <w:rsid w:val="0077384F"/>
    <w:rsid w:val="00775D0D"/>
    <w:rsid w:val="0078077E"/>
    <w:rsid w:val="00781B04"/>
    <w:rsid w:val="00783BC2"/>
    <w:rsid w:val="00784D5D"/>
    <w:rsid w:val="00786E85"/>
    <w:rsid w:val="00791D2D"/>
    <w:rsid w:val="00792EF0"/>
    <w:rsid w:val="00794DDA"/>
    <w:rsid w:val="0079559E"/>
    <w:rsid w:val="007A0D6D"/>
    <w:rsid w:val="007A1D4E"/>
    <w:rsid w:val="007A4510"/>
    <w:rsid w:val="007A62A6"/>
    <w:rsid w:val="007B09F0"/>
    <w:rsid w:val="007B35C2"/>
    <w:rsid w:val="007B6FC5"/>
    <w:rsid w:val="007C16F0"/>
    <w:rsid w:val="007C2108"/>
    <w:rsid w:val="007C296B"/>
    <w:rsid w:val="007C2F17"/>
    <w:rsid w:val="007C308F"/>
    <w:rsid w:val="007C692D"/>
    <w:rsid w:val="007C69FB"/>
    <w:rsid w:val="007D018F"/>
    <w:rsid w:val="007D5CDD"/>
    <w:rsid w:val="007E19D0"/>
    <w:rsid w:val="007E66C8"/>
    <w:rsid w:val="007E67C6"/>
    <w:rsid w:val="007E74B3"/>
    <w:rsid w:val="007E7F41"/>
    <w:rsid w:val="007F0ED9"/>
    <w:rsid w:val="007F1DDC"/>
    <w:rsid w:val="007F3C00"/>
    <w:rsid w:val="008016DA"/>
    <w:rsid w:val="008024BD"/>
    <w:rsid w:val="00804010"/>
    <w:rsid w:val="00806AB3"/>
    <w:rsid w:val="00810EE7"/>
    <w:rsid w:val="008115D4"/>
    <w:rsid w:val="00813807"/>
    <w:rsid w:val="0081588B"/>
    <w:rsid w:val="00816F53"/>
    <w:rsid w:val="00820FE3"/>
    <w:rsid w:val="00821136"/>
    <w:rsid w:val="00822B1F"/>
    <w:rsid w:val="008233A8"/>
    <w:rsid w:val="0082590C"/>
    <w:rsid w:val="00830DCD"/>
    <w:rsid w:val="00831B36"/>
    <w:rsid w:val="00851FAE"/>
    <w:rsid w:val="00853585"/>
    <w:rsid w:val="00861419"/>
    <w:rsid w:val="0086314A"/>
    <w:rsid w:val="00872349"/>
    <w:rsid w:val="0087557B"/>
    <w:rsid w:val="008769D9"/>
    <w:rsid w:val="00877C67"/>
    <w:rsid w:val="00880092"/>
    <w:rsid w:val="00880885"/>
    <w:rsid w:val="0088216D"/>
    <w:rsid w:val="00882D1D"/>
    <w:rsid w:val="00883136"/>
    <w:rsid w:val="00884D84"/>
    <w:rsid w:val="0088632C"/>
    <w:rsid w:val="008900BF"/>
    <w:rsid w:val="008921F1"/>
    <w:rsid w:val="00893B5A"/>
    <w:rsid w:val="008966B4"/>
    <w:rsid w:val="008A1DF4"/>
    <w:rsid w:val="008A44AD"/>
    <w:rsid w:val="008A4750"/>
    <w:rsid w:val="008B1B78"/>
    <w:rsid w:val="008B3670"/>
    <w:rsid w:val="008B46D8"/>
    <w:rsid w:val="008B4AE8"/>
    <w:rsid w:val="008B4F6E"/>
    <w:rsid w:val="008B7615"/>
    <w:rsid w:val="008C1C54"/>
    <w:rsid w:val="008C2FBD"/>
    <w:rsid w:val="008C3914"/>
    <w:rsid w:val="008C3C3A"/>
    <w:rsid w:val="008C3F40"/>
    <w:rsid w:val="008C51F5"/>
    <w:rsid w:val="008D1FCC"/>
    <w:rsid w:val="008D26E8"/>
    <w:rsid w:val="008E4FE0"/>
    <w:rsid w:val="008E7ECF"/>
    <w:rsid w:val="008E7EDD"/>
    <w:rsid w:val="008F1368"/>
    <w:rsid w:val="008F2CE6"/>
    <w:rsid w:val="008F506C"/>
    <w:rsid w:val="009011D3"/>
    <w:rsid w:val="00912F95"/>
    <w:rsid w:val="00912FB7"/>
    <w:rsid w:val="0092086A"/>
    <w:rsid w:val="00921B61"/>
    <w:rsid w:val="009241DB"/>
    <w:rsid w:val="00924C5A"/>
    <w:rsid w:val="00932455"/>
    <w:rsid w:val="00933C8A"/>
    <w:rsid w:val="00934B32"/>
    <w:rsid w:val="00935CCC"/>
    <w:rsid w:val="00942F2C"/>
    <w:rsid w:val="00943965"/>
    <w:rsid w:val="00944CFE"/>
    <w:rsid w:val="00945403"/>
    <w:rsid w:val="00950887"/>
    <w:rsid w:val="009510CA"/>
    <w:rsid w:val="00952B73"/>
    <w:rsid w:val="009535F2"/>
    <w:rsid w:val="00955F32"/>
    <w:rsid w:val="0095765C"/>
    <w:rsid w:val="009649F0"/>
    <w:rsid w:val="00965477"/>
    <w:rsid w:val="00966A5F"/>
    <w:rsid w:val="009708BB"/>
    <w:rsid w:val="00971958"/>
    <w:rsid w:val="00971CCE"/>
    <w:rsid w:val="0097585A"/>
    <w:rsid w:val="0098005D"/>
    <w:rsid w:val="009871AD"/>
    <w:rsid w:val="009871F5"/>
    <w:rsid w:val="00992DBE"/>
    <w:rsid w:val="0099439D"/>
    <w:rsid w:val="009948FE"/>
    <w:rsid w:val="00994F93"/>
    <w:rsid w:val="009A094E"/>
    <w:rsid w:val="009A0E23"/>
    <w:rsid w:val="009A2CD1"/>
    <w:rsid w:val="009A494B"/>
    <w:rsid w:val="009A581D"/>
    <w:rsid w:val="009A7C0D"/>
    <w:rsid w:val="009B4875"/>
    <w:rsid w:val="009B571D"/>
    <w:rsid w:val="009C0AEE"/>
    <w:rsid w:val="009C1BFC"/>
    <w:rsid w:val="009D0C95"/>
    <w:rsid w:val="009D3B69"/>
    <w:rsid w:val="009D5107"/>
    <w:rsid w:val="009D5EE2"/>
    <w:rsid w:val="009D637D"/>
    <w:rsid w:val="009E13D7"/>
    <w:rsid w:val="009E1799"/>
    <w:rsid w:val="009E2411"/>
    <w:rsid w:val="009E356D"/>
    <w:rsid w:val="009F12AA"/>
    <w:rsid w:val="009F2D7E"/>
    <w:rsid w:val="009F4219"/>
    <w:rsid w:val="00A00E82"/>
    <w:rsid w:val="00A07CE7"/>
    <w:rsid w:val="00A1112F"/>
    <w:rsid w:val="00A12452"/>
    <w:rsid w:val="00A12D3E"/>
    <w:rsid w:val="00A15423"/>
    <w:rsid w:val="00A161F8"/>
    <w:rsid w:val="00A17A70"/>
    <w:rsid w:val="00A21B41"/>
    <w:rsid w:val="00A2286C"/>
    <w:rsid w:val="00A25440"/>
    <w:rsid w:val="00A313CE"/>
    <w:rsid w:val="00A31E9C"/>
    <w:rsid w:val="00A32A82"/>
    <w:rsid w:val="00A34198"/>
    <w:rsid w:val="00A43B6C"/>
    <w:rsid w:val="00A43C61"/>
    <w:rsid w:val="00A463E4"/>
    <w:rsid w:val="00A470BB"/>
    <w:rsid w:val="00A5067A"/>
    <w:rsid w:val="00A541E4"/>
    <w:rsid w:val="00A61793"/>
    <w:rsid w:val="00A62CF9"/>
    <w:rsid w:val="00A64E32"/>
    <w:rsid w:val="00A71F7A"/>
    <w:rsid w:val="00A725F1"/>
    <w:rsid w:val="00A74816"/>
    <w:rsid w:val="00A77FCE"/>
    <w:rsid w:val="00A826E2"/>
    <w:rsid w:val="00A85808"/>
    <w:rsid w:val="00A86BB6"/>
    <w:rsid w:val="00A87D55"/>
    <w:rsid w:val="00A92203"/>
    <w:rsid w:val="00A937BE"/>
    <w:rsid w:val="00A95436"/>
    <w:rsid w:val="00A963D7"/>
    <w:rsid w:val="00A9761A"/>
    <w:rsid w:val="00AA248C"/>
    <w:rsid w:val="00AA2C8A"/>
    <w:rsid w:val="00AA6F2A"/>
    <w:rsid w:val="00AA788B"/>
    <w:rsid w:val="00AA7B8A"/>
    <w:rsid w:val="00AB4019"/>
    <w:rsid w:val="00AB73AE"/>
    <w:rsid w:val="00AB7854"/>
    <w:rsid w:val="00AB7DDB"/>
    <w:rsid w:val="00AC0854"/>
    <w:rsid w:val="00AC11BD"/>
    <w:rsid w:val="00AC12D7"/>
    <w:rsid w:val="00AC1A4D"/>
    <w:rsid w:val="00AC2BE0"/>
    <w:rsid w:val="00AC4FFE"/>
    <w:rsid w:val="00AC6E8D"/>
    <w:rsid w:val="00AC7109"/>
    <w:rsid w:val="00AD0E1C"/>
    <w:rsid w:val="00AD2A1A"/>
    <w:rsid w:val="00AD3059"/>
    <w:rsid w:val="00AD4E50"/>
    <w:rsid w:val="00AE0F3A"/>
    <w:rsid w:val="00AE10E1"/>
    <w:rsid w:val="00AE25D1"/>
    <w:rsid w:val="00AE6D81"/>
    <w:rsid w:val="00AF549A"/>
    <w:rsid w:val="00B00E60"/>
    <w:rsid w:val="00B03315"/>
    <w:rsid w:val="00B0569F"/>
    <w:rsid w:val="00B06C0E"/>
    <w:rsid w:val="00B10A9E"/>
    <w:rsid w:val="00B10B15"/>
    <w:rsid w:val="00B124A5"/>
    <w:rsid w:val="00B12EC0"/>
    <w:rsid w:val="00B14738"/>
    <w:rsid w:val="00B164D5"/>
    <w:rsid w:val="00B20CCC"/>
    <w:rsid w:val="00B241E7"/>
    <w:rsid w:val="00B24F66"/>
    <w:rsid w:val="00B26BE3"/>
    <w:rsid w:val="00B27525"/>
    <w:rsid w:val="00B32960"/>
    <w:rsid w:val="00B34BBE"/>
    <w:rsid w:val="00B3526D"/>
    <w:rsid w:val="00B365C5"/>
    <w:rsid w:val="00B37BA7"/>
    <w:rsid w:val="00B47A86"/>
    <w:rsid w:val="00B51188"/>
    <w:rsid w:val="00B55AB7"/>
    <w:rsid w:val="00B608FA"/>
    <w:rsid w:val="00B675BA"/>
    <w:rsid w:val="00B71478"/>
    <w:rsid w:val="00B732DB"/>
    <w:rsid w:val="00B74555"/>
    <w:rsid w:val="00B776F3"/>
    <w:rsid w:val="00B80FD4"/>
    <w:rsid w:val="00B83048"/>
    <w:rsid w:val="00B84FAB"/>
    <w:rsid w:val="00B85F7B"/>
    <w:rsid w:val="00B87061"/>
    <w:rsid w:val="00BA0ADA"/>
    <w:rsid w:val="00BA3937"/>
    <w:rsid w:val="00BA4A78"/>
    <w:rsid w:val="00BA6887"/>
    <w:rsid w:val="00BB1071"/>
    <w:rsid w:val="00BB23CE"/>
    <w:rsid w:val="00BB5222"/>
    <w:rsid w:val="00BC0E73"/>
    <w:rsid w:val="00BC1A9D"/>
    <w:rsid w:val="00BC7683"/>
    <w:rsid w:val="00BD22D4"/>
    <w:rsid w:val="00BD28CA"/>
    <w:rsid w:val="00BD36B2"/>
    <w:rsid w:val="00BD3A25"/>
    <w:rsid w:val="00BE1BC3"/>
    <w:rsid w:val="00BF126A"/>
    <w:rsid w:val="00BF23FC"/>
    <w:rsid w:val="00BF59C9"/>
    <w:rsid w:val="00BF7B54"/>
    <w:rsid w:val="00C00EA9"/>
    <w:rsid w:val="00C040FC"/>
    <w:rsid w:val="00C104BA"/>
    <w:rsid w:val="00C112A1"/>
    <w:rsid w:val="00C120D2"/>
    <w:rsid w:val="00C22484"/>
    <w:rsid w:val="00C22A64"/>
    <w:rsid w:val="00C22FA7"/>
    <w:rsid w:val="00C2493B"/>
    <w:rsid w:val="00C32615"/>
    <w:rsid w:val="00C33BBC"/>
    <w:rsid w:val="00C364A5"/>
    <w:rsid w:val="00C3796E"/>
    <w:rsid w:val="00C41435"/>
    <w:rsid w:val="00C4227D"/>
    <w:rsid w:val="00C42D19"/>
    <w:rsid w:val="00C43D37"/>
    <w:rsid w:val="00C504BD"/>
    <w:rsid w:val="00C50FCE"/>
    <w:rsid w:val="00C51C85"/>
    <w:rsid w:val="00C55C4A"/>
    <w:rsid w:val="00C55D8D"/>
    <w:rsid w:val="00C65685"/>
    <w:rsid w:val="00C6725B"/>
    <w:rsid w:val="00C70332"/>
    <w:rsid w:val="00C71846"/>
    <w:rsid w:val="00C74791"/>
    <w:rsid w:val="00C7798B"/>
    <w:rsid w:val="00C8657F"/>
    <w:rsid w:val="00C8770F"/>
    <w:rsid w:val="00C87738"/>
    <w:rsid w:val="00C879E4"/>
    <w:rsid w:val="00C949A7"/>
    <w:rsid w:val="00C94A5F"/>
    <w:rsid w:val="00C96E18"/>
    <w:rsid w:val="00CA3386"/>
    <w:rsid w:val="00CA798B"/>
    <w:rsid w:val="00CB0524"/>
    <w:rsid w:val="00CB54B7"/>
    <w:rsid w:val="00CB67B4"/>
    <w:rsid w:val="00CC0B6E"/>
    <w:rsid w:val="00CC25E9"/>
    <w:rsid w:val="00CC33F9"/>
    <w:rsid w:val="00CC4D34"/>
    <w:rsid w:val="00CC749A"/>
    <w:rsid w:val="00CD0259"/>
    <w:rsid w:val="00CD1583"/>
    <w:rsid w:val="00CD1997"/>
    <w:rsid w:val="00CD6C15"/>
    <w:rsid w:val="00CD759D"/>
    <w:rsid w:val="00CE02F7"/>
    <w:rsid w:val="00CE0847"/>
    <w:rsid w:val="00CE24DE"/>
    <w:rsid w:val="00CE296B"/>
    <w:rsid w:val="00CE4A95"/>
    <w:rsid w:val="00CE6D43"/>
    <w:rsid w:val="00CF1564"/>
    <w:rsid w:val="00CF1820"/>
    <w:rsid w:val="00CF30BB"/>
    <w:rsid w:val="00CF780B"/>
    <w:rsid w:val="00D036F0"/>
    <w:rsid w:val="00D03845"/>
    <w:rsid w:val="00D03C8D"/>
    <w:rsid w:val="00D04986"/>
    <w:rsid w:val="00D07858"/>
    <w:rsid w:val="00D11648"/>
    <w:rsid w:val="00D147A7"/>
    <w:rsid w:val="00D15592"/>
    <w:rsid w:val="00D17625"/>
    <w:rsid w:val="00D20BB7"/>
    <w:rsid w:val="00D216C8"/>
    <w:rsid w:val="00D22C93"/>
    <w:rsid w:val="00D31C84"/>
    <w:rsid w:val="00D32E1A"/>
    <w:rsid w:val="00D340A9"/>
    <w:rsid w:val="00D34547"/>
    <w:rsid w:val="00D43B03"/>
    <w:rsid w:val="00D445ED"/>
    <w:rsid w:val="00D45EB6"/>
    <w:rsid w:val="00D53E18"/>
    <w:rsid w:val="00D56CC0"/>
    <w:rsid w:val="00D62395"/>
    <w:rsid w:val="00D66F6E"/>
    <w:rsid w:val="00D7168C"/>
    <w:rsid w:val="00D751C7"/>
    <w:rsid w:val="00D82271"/>
    <w:rsid w:val="00D83484"/>
    <w:rsid w:val="00D8434E"/>
    <w:rsid w:val="00D93EFD"/>
    <w:rsid w:val="00DA1A81"/>
    <w:rsid w:val="00DA301A"/>
    <w:rsid w:val="00DA3687"/>
    <w:rsid w:val="00DA3C6E"/>
    <w:rsid w:val="00DA3D78"/>
    <w:rsid w:val="00DA6E47"/>
    <w:rsid w:val="00DA7772"/>
    <w:rsid w:val="00DB0FEC"/>
    <w:rsid w:val="00DB4351"/>
    <w:rsid w:val="00DB440E"/>
    <w:rsid w:val="00DB4875"/>
    <w:rsid w:val="00DB76A9"/>
    <w:rsid w:val="00DB7AC1"/>
    <w:rsid w:val="00DC01AB"/>
    <w:rsid w:val="00DC235C"/>
    <w:rsid w:val="00DC256A"/>
    <w:rsid w:val="00DC44A0"/>
    <w:rsid w:val="00DC4AD9"/>
    <w:rsid w:val="00DC5799"/>
    <w:rsid w:val="00DC68C1"/>
    <w:rsid w:val="00DC7EC8"/>
    <w:rsid w:val="00DD0CD4"/>
    <w:rsid w:val="00DD0DD7"/>
    <w:rsid w:val="00DD44E9"/>
    <w:rsid w:val="00DD6609"/>
    <w:rsid w:val="00DD69B4"/>
    <w:rsid w:val="00DD6C42"/>
    <w:rsid w:val="00DE5D60"/>
    <w:rsid w:val="00DE7503"/>
    <w:rsid w:val="00DF12CF"/>
    <w:rsid w:val="00DF1661"/>
    <w:rsid w:val="00DF671F"/>
    <w:rsid w:val="00E0107F"/>
    <w:rsid w:val="00E023A2"/>
    <w:rsid w:val="00E032E1"/>
    <w:rsid w:val="00E13DF8"/>
    <w:rsid w:val="00E17376"/>
    <w:rsid w:val="00E32F16"/>
    <w:rsid w:val="00E33224"/>
    <w:rsid w:val="00E35501"/>
    <w:rsid w:val="00E40C48"/>
    <w:rsid w:val="00E42B8E"/>
    <w:rsid w:val="00E45CDC"/>
    <w:rsid w:val="00E62305"/>
    <w:rsid w:val="00E647AF"/>
    <w:rsid w:val="00E659E5"/>
    <w:rsid w:val="00E66473"/>
    <w:rsid w:val="00E7296C"/>
    <w:rsid w:val="00E73A9E"/>
    <w:rsid w:val="00E73AAE"/>
    <w:rsid w:val="00E73B8E"/>
    <w:rsid w:val="00E73D18"/>
    <w:rsid w:val="00E747BE"/>
    <w:rsid w:val="00E75CA8"/>
    <w:rsid w:val="00E8699C"/>
    <w:rsid w:val="00E90D10"/>
    <w:rsid w:val="00E913E7"/>
    <w:rsid w:val="00E91A38"/>
    <w:rsid w:val="00E92A8F"/>
    <w:rsid w:val="00E92C09"/>
    <w:rsid w:val="00E92E9B"/>
    <w:rsid w:val="00E939B8"/>
    <w:rsid w:val="00E948CE"/>
    <w:rsid w:val="00EB0DE1"/>
    <w:rsid w:val="00EB105F"/>
    <w:rsid w:val="00EB1AD3"/>
    <w:rsid w:val="00EB2847"/>
    <w:rsid w:val="00EB47D4"/>
    <w:rsid w:val="00EC1945"/>
    <w:rsid w:val="00EC1CB5"/>
    <w:rsid w:val="00EC5268"/>
    <w:rsid w:val="00EC5462"/>
    <w:rsid w:val="00ED6114"/>
    <w:rsid w:val="00ED7575"/>
    <w:rsid w:val="00ED763B"/>
    <w:rsid w:val="00ED77E5"/>
    <w:rsid w:val="00EE042F"/>
    <w:rsid w:val="00EE24D8"/>
    <w:rsid w:val="00EE35C2"/>
    <w:rsid w:val="00EE3B53"/>
    <w:rsid w:val="00EE5C31"/>
    <w:rsid w:val="00EF57F0"/>
    <w:rsid w:val="00F03CC9"/>
    <w:rsid w:val="00F03F1E"/>
    <w:rsid w:val="00F06A99"/>
    <w:rsid w:val="00F06D9B"/>
    <w:rsid w:val="00F104C2"/>
    <w:rsid w:val="00F107D9"/>
    <w:rsid w:val="00F10A97"/>
    <w:rsid w:val="00F10FA4"/>
    <w:rsid w:val="00F12606"/>
    <w:rsid w:val="00F13779"/>
    <w:rsid w:val="00F16104"/>
    <w:rsid w:val="00F20004"/>
    <w:rsid w:val="00F2037A"/>
    <w:rsid w:val="00F21326"/>
    <w:rsid w:val="00F216AF"/>
    <w:rsid w:val="00F218C4"/>
    <w:rsid w:val="00F22C93"/>
    <w:rsid w:val="00F25AB6"/>
    <w:rsid w:val="00F31CE9"/>
    <w:rsid w:val="00F330FE"/>
    <w:rsid w:val="00F34534"/>
    <w:rsid w:val="00F37177"/>
    <w:rsid w:val="00F41063"/>
    <w:rsid w:val="00F458EF"/>
    <w:rsid w:val="00F4639D"/>
    <w:rsid w:val="00F501A8"/>
    <w:rsid w:val="00F522A1"/>
    <w:rsid w:val="00F52DC6"/>
    <w:rsid w:val="00F551F4"/>
    <w:rsid w:val="00F55478"/>
    <w:rsid w:val="00F55CBD"/>
    <w:rsid w:val="00F57B26"/>
    <w:rsid w:val="00F60DAE"/>
    <w:rsid w:val="00F6423A"/>
    <w:rsid w:val="00F65724"/>
    <w:rsid w:val="00F662CF"/>
    <w:rsid w:val="00F7111D"/>
    <w:rsid w:val="00F728EB"/>
    <w:rsid w:val="00F75929"/>
    <w:rsid w:val="00F7644B"/>
    <w:rsid w:val="00F825E8"/>
    <w:rsid w:val="00F84B49"/>
    <w:rsid w:val="00F907E1"/>
    <w:rsid w:val="00FA7626"/>
    <w:rsid w:val="00FB3547"/>
    <w:rsid w:val="00FB5B65"/>
    <w:rsid w:val="00FB70FA"/>
    <w:rsid w:val="00FC107E"/>
    <w:rsid w:val="00FC38D9"/>
    <w:rsid w:val="00FD1269"/>
    <w:rsid w:val="00FD151C"/>
    <w:rsid w:val="00FD625F"/>
    <w:rsid w:val="00FE3B86"/>
    <w:rsid w:val="00FE41C5"/>
    <w:rsid w:val="00FE596F"/>
    <w:rsid w:val="00FF51C8"/>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4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039"/>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customStyle="1" w:styleId="MediumGrid1-Accent21">
    <w:name w:val="Medium Grid 1 - Accent 21"/>
    <w:basedOn w:val="Normal"/>
    <w:uiPriority w:val="34"/>
    <w:qFormat/>
    <w:rsid w:val="00A21B41"/>
    <w:pPr>
      <w:ind w:left="720"/>
    </w:pPr>
  </w:style>
  <w:style w:type="paragraph" w:customStyle="1" w:styleId="MediumList2-Accent21">
    <w:name w:val="Medium List 2 - Accent 21"/>
    <w:hidden/>
    <w:uiPriority w:val="99"/>
    <w:semiHidden/>
    <w:rsid w:val="00C8657F"/>
    <w:rPr>
      <w:szCs w:val="24"/>
      <w:lang w:val="en-US" w:eastAsia="en-US"/>
    </w:rPr>
  </w:style>
  <w:style w:type="paragraph" w:customStyle="1" w:styleId="MediumShading1-Accent11">
    <w:name w:val="Medium Shading 1 - Accent 11"/>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paragraph" w:customStyle="1" w:styleId="Style27">
    <w:name w:val="Style27"/>
    <w:basedOn w:val="Normal"/>
    <w:rsid w:val="008F1368"/>
    <w:pPr>
      <w:overflowPunct w:val="0"/>
      <w:autoSpaceDE w:val="0"/>
      <w:autoSpaceDN w:val="0"/>
      <w:adjustRightInd w:val="0"/>
      <w:textAlignment w:val="baseline"/>
    </w:pPr>
    <w:rPr>
      <w:rFonts w:ascii="Arial" w:hAnsi="Arial" w:cs="Arial"/>
      <w:sz w:val="22"/>
      <w:szCs w:val="22"/>
    </w:rPr>
  </w:style>
  <w:style w:type="character" w:customStyle="1" w:styleId="HeaderChar">
    <w:name w:val="Header Char"/>
    <w:link w:val="Header"/>
    <w:rsid w:val="00F522A1"/>
    <w:rPr>
      <w:szCs w:val="24"/>
      <w:lang w:eastAsia="en-US"/>
    </w:rPr>
  </w:style>
  <w:style w:type="table" w:styleId="TableGrid">
    <w:name w:val="Table Grid"/>
    <w:basedOn w:val="TableNormal"/>
    <w:rsid w:val="0012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7EF1"/>
    <w:rPr>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039"/>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2">
    <w:name w:val="Body Text 2"/>
    <w:basedOn w:val="Normal"/>
    <w:link w:val="BodyText2Char"/>
    <w:uiPriority w:val="99"/>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uiPriority w:val="99"/>
    <w:rsid w:val="008D26E8"/>
    <w:rPr>
      <w:sz w:val="24"/>
      <w:lang w:val="en-US" w:eastAsia="en-US" w:bidi="ar-SA"/>
    </w:rPr>
  </w:style>
  <w:style w:type="character" w:styleId="FollowedHyperlink">
    <w:name w:val="FollowedHyperlink"/>
    <w:rsid w:val="00D93EFD"/>
    <w:rPr>
      <w:color w:val="606420"/>
      <w:u w:val="single"/>
    </w:rPr>
  </w:style>
  <w:style w:type="character" w:customStyle="1" w:styleId="boldblack">
    <w:name w:val="bold black"/>
    <w:rsid w:val="00DA3687"/>
    <w:rPr>
      <w:rFonts w:ascii="HelveticaNeueLTPro-BdEx" w:hAnsi="HelveticaNeueLTPro-BdEx" w:hint="default"/>
      <w:b/>
      <w:bCs w:val="0"/>
      <w:color w:val="000000"/>
    </w:rPr>
  </w:style>
  <w:style w:type="paragraph" w:customStyle="1" w:styleId="MediumGrid1-Accent21">
    <w:name w:val="Medium Grid 1 - Accent 21"/>
    <w:basedOn w:val="Normal"/>
    <w:uiPriority w:val="34"/>
    <w:qFormat/>
    <w:rsid w:val="00A21B41"/>
    <w:pPr>
      <w:ind w:left="720"/>
    </w:pPr>
  </w:style>
  <w:style w:type="paragraph" w:customStyle="1" w:styleId="MediumList2-Accent21">
    <w:name w:val="Medium List 2 - Accent 21"/>
    <w:hidden/>
    <w:uiPriority w:val="99"/>
    <w:semiHidden/>
    <w:rsid w:val="00C8657F"/>
    <w:rPr>
      <w:szCs w:val="24"/>
      <w:lang w:val="en-US" w:eastAsia="en-US"/>
    </w:rPr>
  </w:style>
  <w:style w:type="paragraph" w:customStyle="1" w:styleId="MediumShading1-Accent11">
    <w:name w:val="Medium Shading 1 - Accent 11"/>
    <w:uiPriority w:val="1"/>
    <w:qFormat/>
    <w:rsid w:val="004F47CC"/>
    <w:rPr>
      <w:szCs w:val="24"/>
      <w:lang w:val="en-US" w:eastAsia="en-US"/>
    </w:rPr>
  </w:style>
  <w:style w:type="character" w:customStyle="1" w:styleId="FooterChar">
    <w:name w:val="Footer Char"/>
    <w:link w:val="Footer"/>
    <w:rsid w:val="00B20CCC"/>
    <w:rPr>
      <w:szCs w:val="24"/>
      <w:lang w:eastAsia="en-US"/>
    </w:rPr>
  </w:style>
  <w:style w:type="paragraph" w:customStyle="1" w:styleId="Style27">
    <w:name w:val="Style27"/>
    <w:basedOn w:val="Normal"/>
    <w:rsid w:val="008F1368"/>
    <w:pPr>
      <w:overflowPunct w:val="0"/>
      <w:autoSpaceDE w:val="0"/>
      <w:autoSpaceDN w:val="0"/>
      <w:adjustRightInd w:val="0"/>
      <w:textAlignment w:val="baseline"/>
    </w:pPr>
    <w:rPr>
      <w:rFonts w:ascii="Arial" w:hAnsi="Arial" w:cs="Arial"/>
      <w:sz w:val="22"/>
      <w:szCs w:val="22"/>
    </w:rPr>
  </w:style>
  <w:style w:type="character" w:customStyle="1" w:styleId="HeaderChar">
    <w:name w:val="Header Char"/>
    <w:link w:val="Header"/>
    <w:rsid w:val="00F522A1"/>
    <w:rPr>
      <w:szCs w:val="24"/>
      <w:lang w:eastAsia="en-US"/>
    </w:rPr>
  </w:style>
  <w:style w:type="table" w:styleId="TableGrid">
    <w:name w:val="Table Grid"/>
    <w:basedOn w:val="TableNormal"/>
    <w:rsid w:val="0012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7EF1"/>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3214">
      <w:bodyDiv w:val="1"/>
      <w:marLeft w:val="0"/>
      <w:marRight w:val="0"/>
      <w:marTop w:val="0"/>
      <w:marBottom w:val="0"/>
      <w:divBdr>
        <w:top w:val="none" w:sz="0" w:space="0" w:color="auto"/>
        <w:left w:val="none" w:sz="0" w:space="0" w:color="auto"/>
        <w:bottom w:val="none" w:sz="0" w:space="0" w:color="auto"/>
        <w:right w:val="none" w:sz="0" w:space="0" w:color="auto"/>
      </w:divBdr>
    </w:div>
    <w:div w:id="162937690">
      <w:bodyDiv w:val="1"/>
      <w:marLeft w:val="0"/>
      <w:marRight w:val="0"/>
      <w:marTop w:val="0"/>
      <w:marBottom w:val="0"/>
      <w:divBdr>
        <w:top w:val="none" w:sz="0" w:space="0" w:color="auto"/>
        <w:left w:val="none" w:sz="0" w:space="0" w:color="auto"/>
        <w:bottom w:val="none" w:sz="0" w:space="0" w:color="auto"/>
        <w:right w:val="none" w:sz="0" w:space="0" w:color="auto"/>
      </w:divBdr>
    </w:div>
    <w:div w:id="268897958">
      <w:bodyDiv w:val="1"/>
      <w:marLeft w:val="0"/>
      <w:marRight w:val="0"/>
      <w:marTop w:val="0"/>
      <w:marBottom w:val="0"/>
      <w:divBdr>
        <w:top w:val="none" w:sz="0" w:space="0" w:color="auto"/>
        <w:left w:val="none" w:sz="0" w:space="0" w:color="auto"/>
        <w:bottom w:val="none" w:sz="0" w:space="0" w:color="auto"/>
        <w:right w:val="none" w:sz="0" w:space="0" w:color="auto"/>
      </w:divBdr>
    </w:div>
    <w:div w:id="276761386">
      <w:bodyDiv w:val="1"/>
      <w:marLeft w:val="0"/>
      <w:marRight w:val="0"/>
      <w:marTop w:val="0"/>
      <w:marBottom w:val="0"/>
      <w:divBdr>
        <w:top w:val="none" w:sz="0" w:space="0" w:color="auto"/>
        <w:left w:val="none" w:sz="0" w:space="0" w:color="auto"/>
        <w:bottom w:val="none" w:sz="0" w:space="0" w:color="auto"/>
        <w:right w:val="none" w:sz="0" w:space="0" w:color="auto"/>
      </w:divBdr>
    </w:div>
    <w:div w:id="276837263">
      <w:bodyDiv w:val="1"/>
      <w:marLeft w:val="0"/>
      <w:marRight w:val="0"/>
      <w:marTop w:val="0"/>
      <w:marBottom w:val="0"/>
      <w:divBdr>
        <w:top w:val="none" w:sz="0" w:space="0" w:color="auto"/>
        <w:left w:val="none" w:sz="0" w:space="0" w:color="auto"/>
        <w:bottom w:val="none" w:sz="0" w:space="0" w:color="auto"/>
        <w:right w:val="none" w:sz="0" w:space="0" w:color="auto"/>
      </w:divBdr>
    </w:div>
    <w:div w:id="421683327">
      <w:bodyDiv w:val="1"/>
      <w:marLeft w:val="0"/>
      <w:marRight w:val="0"/>
      <w:marTop w:val="0"/>
      <w:marBottom w:val="0"/>
      <w:divBdr>
        <w:top w:val="none" w:sz="0" w:space="0" w:color="auto"/>
        <w:left w:val="none" w:sz="0" w:space="0" w:color="auto"/>
        <w:bottom w:val="none" w:sz="0" w:space="0" w:color="auto"/>
        <w:right w:val="none" w:sz="0" w:space="0" w:color="auto"/>
      </w:divBdr>
    </w:div>
    <w:div w:id="526603170">
      <w:bodyDiv w:val="1"/>
      <w:marLeft w:val="0"/>
      <w:marRight w:val="0"/>
      <w:marTop w:val="0"/>
      <w:marBottom w:val="0"/>
      <w:divBdr>
        <w:top w:val="none" w:sz="0" w:space="0" w:color="auto"/>
        <w:left w:val="none" w:sz="0" w:space="0" w:color="auto"/>
        <w:bottom w:val="none" w:sz="0" w:space="0" w:color="auto"/>
        <w:right w:val="none" w:sz="0" w:space="0" w:color="auto"/>
      </w:divBdr>
    </w:div>
    <w:div w:id="583612243">
      <w:bodyDiv w:val="1"/>
      <w:marLeft w:val="0"/>
      <w:marRight w:val="0"/>
      <w:marTop w:val="0"/>
      <w:marBottom w:val="0"/>
      <w:divBdr>
        <w:top w:val="none" w:sz="0" w:space="0" w:color="auto"/>
        <w:left w:val="none" w:sz="0" w:space="0" w:color="auto"/>
        <w:bottom w:val="none" w:sz="0" w:space="0" w:color="auto"/>
        <w:right w:val="none" w:sz="0" w:space="0" w:color="auto"/>
      </w:divBdr>
    </w:div>
    <w:div w:id="595096015">
      <w:bodyDiv w:val="1"/>
      <w:marLeft w:val="0"/>
      <w:marRight w:val="0"/>
      <w:marTop w:val="0"/>
      <w:marBottom w:val="0"/>
      <w:divBdr>
        <w:top w:val="none" w:sz="0" w:space="0" w:color="auto"/>
        <w:left w:val="none" w:sz="0" w:space="0" w:color="auto"/>
        <w:bottom w:val="none" w:sz="0" w:space="0" w:color="auto"/>
        <w:right w:val="none" w:sz="0" w:space="0" w:color="auto"/>
      </w:divBdr>
    </w:div>
    <w:div w:id="663976146">
      <w:bodyDiv w:val="1"/>
      <w:marLeft w:val="0"/>
      <w:marRight w:val="0"/>
      <w:marTop w:val="0"/>
      <w:marBottom w:val="0"/>
      <w:divBdr>
        <w:top w:val="none" w:sz="0" w:space="0" w:color="auto"/>
        <w:left w:val="none" w:sz="0" w:space="0" w:color="auto"/>
        <w:bottom w:val="none" w:sz="0" w:space="0" w:color="auto"/>
        <w:right w:val="none" w:sz="0" w:space="0" w:color="auto"/>
      </w:divBdr>
    </w:div>
    <w:div w:id="714811570">
      <w:bodyDiv w:val="1"/>
      <w:marLeft w:val="0"/>
      <w:marRight w:val="0"/>
      <w:marTop w:val="0"/>
      <w:marBottom w:val="0"/>
      <w:divBdr>
        <w:top w:val="none" w:sz="0" w:space="0" w:color="auto"/>
        <w:left w:val="none" w:sz="0" w:space="0" w:color="auto"/>
        <w:bottom w:val="none" w:sz="0" w:space="0" w:color="auto"/>
        <w:right w:val="none" w:sz="0" w:space="0" w:color="auto"/>
      </w:divBdr>
    </w:div>
    <w:div w:id="719136161">
      <w:bodyDiv w:val="1"/>
      <w:marLeft w:val="0"/>
      <w:marRight w:val="0"/>
      <w:marTop w:val="0"/>
      <w:marBottom w:val="0"/>
      <w:divBdr>
        <w:top w:val="none" w:sz="0" w:space="0" w:color="auto"/>
        <w:left w:val="none" w:sz="0" w:space="0" w:color="auto"/>
        <w:bottom w:val="none" w:sz="0" w:space="0" w:color="auto"/>
        <w:right w:val="none" w:sz="0" w:space="0" w:color="auto"/>
      </w:divBdr>
      <w:divsChild>
        <w:div w:id="1853453144">
          <w:marLeft w:val="0"/>
          <w:marRight w:val="0"/>
          <w:marTop w:val="0"/>
          <w:marBottom w:val="0"/>
          <w:divBdr>
            <w:top w:val="none" w:sz="0" w:space="0" w:color="auto"/>
            <w:left w:val="none" w:sz="0" w:space="0" w:color="auto"/>
            <w:bottom w:val="none" w:sz="0" w:space="0" w:color="auto"/>
            <w:right w:val="none" w:sz="0" w:space="0" w:color="auto"/>
          </w:divBdr>
          <w:divsChild>
            <w:div w:id="408815763">
              <w:marLeft w:val="0"/>
              <w:marRight w:val="0"/>
              <w:marTop w:val="0"/>
              <w:marBottom w:val="0"/>
              <w:divBdr>
                <w:top w:val="none" w:sz="0" w:space="0" w:color="auto"/>
                <w:left w:val="none" w:sz="0" w:space="0" w:color="auto"/>
                <w:bottom w:val="none" w:sz="0" w:space="0" w:color="auto"/>
                <w:right w:val="none" w:sz="0" w:space="0" w:color="auto"/>
              </w:divBdr>
              <w:divsChild>
                <w:div w:id="1115322891">
                  <w:marLeft w:val="0"/>
                  <w:marRight w:val="0"/>
                  <w:marTop w:val="0"/>
                  <w:marBottom w:val="0"/>
                  <w:divBdr>
                    <w:top w:val="none" w:sz="0" w:space="0" w:color="auto"/>
                    <w:left w:val="none" w:sz="0" w:space="0" w:color="auto"/>
                    <w:bottom w:val="none" w:sz="0" w:space="0" w:color="auto"/>
                    <w:right w:val="none" w:sz="0" w:space="0" w:color="auto"/>
                  </w:divBdr>
                  <w:divsChild>
                    <w:div w:id="288900943">
                      <w:marLeft w:val="0"/>
                      <w:marRight w:val="0"/>
                      <w:marTop w:val="0"/>
                      <w:marBottom w:val="0"/>
                      <w:divBdr>
                        <w:top w:val="none" w:sz="0" w:space="0" w:color="auto"/>
                        <w:left w:val="none" w:sz="0" w:space="0" w:color="auto"/>
                        <w:bottom w:val="none" w:sz="0" w:space="0" w:color="auto"/>
                        <w:right w:val="none" w:sz="0" w:space="0" w:color="auto"/>
                      </w:divBdr>
                      <w:divsChild>
                        <w:div w:id="266154325">
                          <w:marLeft w:val="0"/>
                          <w:marRight w:val="0"/>
                          <w:marTop w:val="0"/>
                          <w:marBottom w:val="0"/>
                          <w:divBdr>
                            <w:top w:val="none" w:sz="0" w:space="0" w:color="auto"/>
                            <w:left w:val="none" w:sz="0" w:space="0" w:color="auto"/>
                            <w:bottom w:val="none" w:sz="0" w:space="0" w:color="auto"/>
                            <w:right w:val="none" w:sz="0" w:space="0" w:color="auto"/>
                          </w:divBdr>
                          <w:divsChild>
                            <w:div w:id="428158172">
                              <w:marLeft w:val="0"/>
                              <w:marRight w:val="0"/>
                              <w:marTop w:val="0"/>
                              <w:marBottom w:val="0"/>
                              <w:divBdr>
                                <w:top w:val="none" w:sz="0" w:space="0" w:color="auto"/>
                                <w:left w:val="none" w:sz="0" w:space="0" w:color="auto"/>
                                <w:bottom w:val="none" w:sz="0" w:space="0" w:color="auto"/>
                                <w:right w:val="none" w:sz="0" w:space="0" w:color="auto"/>
                              </w:divBdr>
                              <w:divsChild>
                                <w:div w:id="1123771069">
                                  <w:marLeft w:val="0"/>
                                  <w:marRight w:val="0"/>
                                  <w:marTop w:val="0"/>
                                  <w:marBottom w:val="0"/>
                                  <w:divBdr>
                                    <w:top w:val="none" w:sz="0" w:space="0" w:color="auto"/>
                                    <w:left w:val="none" w:sz="0" w:space="0" w:color="auto"/>
                                    <w:bottom w:val="none" w:sz="0" w:space="0" w:color="auto"/>
                                    <w:right w:val="none" w:sz="0" w:space="0" w:color="auto"/>
                                  </w:divBdr>
                                  <w:divsChild>
                                    <w:div w:id="1126579046">
                                      <w:marLeft w:val="0"/>
                                      <w:marRight w:val="0"/>
                                      <w:marTop w:val="0"/>
                                      <w:marBottom w:val="0"/>
                                      <w:divBdr>
                                        <w:top w:val="none" w:sz="0" w:space="0" w:color="auto"/>
                                        <w:left w:val="none" w:sz="0" w:space="0" w:color="auto"/>
                                        <w:bottom w:val="none" w:sz="0" w:space="0" w:color="auto"/>
                                        <w:right w:val="none" w:sz="0" w:space="0" w:color="auto"/>
                                      </w:divBdr>
                                      <w:divsChild>
                                        <w:div w:id="1708023960">
                                          <w:marLeft w:val="0"/>
                                          <w:marRight w:val="0"/>
                                          <w:marTop w:val="0"/>
                                          <w:marBottom w:val="0"/>
                                          <w:divBdr>
                                            <w:top w:val="none" w:sz="0" w:space="0" w:color="auto"/>
                                            <w:left w:val="none" w:sz="0" w:space="0" w:color="auto"/>
                                            <w:bottom w:val="none" w:sz="0" w:space="0" w:color="auto"/>
                                            <w:right w:val="none" w:sz="0" w:space="0" w:color="auto"/>
                                          </w:divBdr>
                                          <w:divsChild>
                                            <w:div w:id="616761097">
                                              <w:marLeft w:val="0"/>
                                              <w:marRight w:val="0"/>
                                              <w:marTop w:val="0"/>
                                              <w:marBottom w:val="0"/>
                                              <w:divBdr>
                                                <w:top w:val="single" w:sz="6" w:space="0" w:color="F5F5F5"/>
                                                <w:left w:val="single" w:sz="6" w:space="0" w:color="F5F5F5"/>
                                                <w:bottom w:val="single" w:sz="6" w:space="0" w:color="F5F5F5"/>
                                                <w:right w:val="single" w:sz="6" w:space="0" w:color="F5F5F5"/>
                                              </w:divBdr>
                                              <w:divsChild>
                                                <w:div w:id="1508014686">
                                                  <w:marLeft w:val="0"/>
                                                  <w:marRight w:val="0"/>
                                                  <w:marTop w:val="0"/>
                                                  <w:marBottom w:val="0"/>
                                                  <w:divBdr>
                                                    <w:top w:val="none" w:sz="0" w:space="0" w:color="auto"/>
                                                    <w:left w:val="none" w:sz="0" w:space="0" w:color="auto"/>
                                                    <w:bottom w:val="none" w:sz="0" w:space="0" w:color="auto"/>
                                                    <w:right w:val="none" w:sz="0" w:space="0" w:color="auto"/>
                                                  </w:divBdr>
                                                  <w:divsChild>
                                                    <w:div w:id="13282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4556883">
      <w:bodyDiv w:val="1"/>
      <w:marLeft w:val="0"/>
      <w:marRight w:val="0"/>
      <w:marTop w:val="0"/>
      <w:marBottom w:val="0"/>
      <w:divBdr>
        <w:top w:val="none" w:sz="0" w:space="0" w:color="auto"/>
        <w:left w:val="none" w:sz="0" w:space="0" w:color="auto"/>
        <w:bottom w:val="none" w:sz="0" w:space="0" w:color="auto"/>
        <w:right w:val="none" w:sz="0" w:space="0" w:color="auto"/>
      </w:divBdr>
      <w:divsChild>
        <w:div w:id="585237272">
          <w:marLeft w:val="0"/>
          <w:marRight w:val="0"/>
          <w:marTop w:val="0"/>
          <w:marBottom w:val="0"/>
          <w:divBdr>
            <w:top w:val="none" w:sz="0" w:space="0" w:color="auto"/>
            <w:left w:val="none" w:sz="0" w:space="0" w:color="auto"/>
            <w:bottom w:val="none" w:sz="0" w:space="0" w:color="auto"/>
            <w:right w:val="none" w:sz="0" w:space="0" w:color="auto"/>
          </w:divBdr>
          <w:divsChild>
            <w:div w:id="1931771477">
              <w:marLeft w:val="0"/>
              <w:marRight w:val="0"/>
              <w:marTop w:val="0"/>
              <w:marBottom w:val="0"/>
              <w:divBdr>
                <w:top w:val="none" w:sz="0" w:space="0" w:color="auto"/>
                <w:left w:val="none" w:sz="0" w:space="0" w:color="auto"/>
                <w:bottom w:val="none" w:sz="0" w:space="0" w:color="auto"/>
                <w:right w:val="none" w:sz="0" w:space="0" w:color="auto"/>
              </w:divBdr>
              <w:divsChild>
                <w:div w:id="1678655302">
                  <w:marLeft w:val="0"/>
                  <w:marRight w:val="0"/>
                  <w:marTop w:val="0"/>
                  <w:marBottom w:val="0"/>
                  <w:divBdr>
                    <w:top w:val="none" w:sz="0" w:space="0" w:color="auto"/>
                    <w:left w:val="none" w:sz="0" w:space="0" w:color="auto"/>
                    <w:bottom w:val="none" w:sz="0" w:space="0" w:color="auto"/>
                    <w:right w:val="none" w:sz="0" w:space="0" w:color="auto"/>
                  </w:divBdr>
                  <w:divsChild>
                    <w:div w:id="1131748740">
                      <w:marLeft w:val="0"/>
                      <w:marRight w:val="0"/>
                      <w:marTop w:val="0"/>
                      <w:marBottom w:val="0"/>
                      <w:divBdr>
                        <w:top w:val="none" w:sz="0" w:space="0" w:color="auto"/>
                        <w:left w:val="none" w:sz="0" w:space="0" w:color="auto"/>
                        <w:bottom w:val="none" w:sz="0" w:space="0" w:color="auto"/>
                        <w:right w:val="none" w:sz="0" w:space="0" w:color="auto"/>
                      </w:divBdr>
                      <w:divsChild>
                        <w:div w:id="1543396941">
                          <w:marLeft w:val="0"/>
                          <w:marRight w:val="0"/>
                          <w:marTop w:val="0"/>
                          <w:marBottom w:val="0"/>
                          <w:divBdr>
                            <w:top w:val="none" w:sz="0" w:space="0" w:color="auto"/>
                            <w:left w:val="none" w:sz="0" w:space="0" w:color="auto"/>
                            <w:bottom w:val="none" w:sz="0" w:space="0" w:color="auto"/>
                            <w:right w:val="none" w:sz="0" w:space="0" w:color="auto"/>
                          </w:divBdr>
                          <w:divsChild>
                            <w:div w:id="65223963">
                              <w:marLeft w:val="0"/>
                              <w:marRight w:val="0"/>
                              <w:marTop w:val="0"/>
                              <w:marBottom w:val="0"/>
                              <w:divBdr>
                                <w:top w:val="none" w:sz="0" w:space="0" w:color="auto"/>
                                <w:left w:val="none" w:sz="0" w:space="0" w:color="auto"/>
                                <w:bottom w:val="none" w:sz="0" w:space="0" w:color="auto"/>
                                <w:right w:val="none" w:sz="0" w:space="0" w:color="auto"/>
                              </w:divBdr>
                              <w:divsChild>
                                <w:div w:id="598100597">
                                  <w:marLeft w:val="0"/>
                                  <w:marRight w:val="0"/>
                                  <w:marTop w:val="0"/>
                                  <w:marBottom w:val="0"/>
                                  <w:divBdr>
                                    <w:top w:val="none" w:sz="0" w:space="0" w:color="auto"/>
                                    <w:left w:val="none" w:sz="0" w:space="0" w:color="auto"/>
                                    <w:bottom w:val="none" w:sz="0" w:space="0" w:color="auto"/>
                                    <w:right w:val="none" w:sz="0" w:space="0" w:color="auto"/>
                                  </w:divBdr>
                                  <w:divsChild>
                                    <w:div w:id="1995794764">
                                      <w:marLeft w:val="0"/>
                                      <w:marRight w:val="0"/>
                                      <w:marTop w:val="0"/>
                                      <w:marBottom w:val="0"/>
                                      <w:divBdr>
                                        <w:top w:val="none" w:sz="0" w:space="0" w:color="auto"/>
                                        <w:left w:val="none" w:sz="0" w:space="0" w:color="auto"/>
                                        <w:bottom w:val="none" w:sz="0" w:space="0" w:color="auto"/>
                                        <w:right w:val="none" w:sz="0" w:space="0" w:color="auto"/>
                                      </w:divBdr>
                                      <w:divsChild>
                                        <w:div w:id="1190991256">
                                          <w:marLeft w:val="0"/>
                                          <w:marRight w:val="0"/>
                                          <w:marTop w:val="0"/>
                                          <w:marBottom w:val="0"/>
                                          <w:divBdr>
                                            <w:top w:val="none" w:sz="0" w:space="0" w:color="auto"/>
                                            <w:left w:val="none" w:sz="0" w:space="0" w:color="auto"/>
                                            <w:bottom w:val="none" w:sz="0" w:space="0" w:color="auto"/>
                                            <w:right w:val="none" w:sz="0" w:space="0" w:color="auto"/>
                                          </w:divBdr>
                                          <w:divsChild>
                                            <w:div w:id="438989974">
                                              <w:marLeft w:val="0"/>
                                              <w:marRight w:val="0"/>
                                              <w:marTop w:val="0"/>
                                              <w:marBottom w:val="0"/>
                                              <w:divBdr>
                                                <w:top w:val="single" w:sz="6" w:space="0" w:color="F5F5F5"/>
                                                <w:left w:val="single" w:sz="6" w:space="0" w:color="F5F5F5"/>
                                                <w:bottom w:val="single" w:sz="6" w:space="0" w:color="F5F5F5"/>
                                                <w:right w:val="single" w:sz="6" w:space="0" w:color="F5F5F5"/>
                                              </w:divBdr>
                                              <w:divsChild>
                                                <w:div w:id="1898856320">
                                                  <w:marLeft w:val="0"/>
                                                  <w:marRight w:val="0"/>
                                                  <w:marTop w:val="0"/>
                                                  <w:marBottom w:val="0"/>
                                                  <w:divBdr>
                                                    <w:top w:val="none" w:sz="0" w:space="0" w:color="auto"/>
                                                    <w:left w:val="none" w:sz="0" w:space="0" w:color="auto"/>
                                                    <w:bottom w:val="none" w:sz="0" w:space="0" w:color="auto"/>
                                                    <w:right w:val="none" w:sz="0" w:space="0" w:color="auto"/>
                                                  </w:divBdr>
                                                  <w:divsChild>
                                                    <w:div w:id="16917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192418">
      <w:bodyDiv w:val="1"/>
      <w:marLeft w:val="0"/>
      <w:marRight w:val="0"/>
      <w:marTop w:val="0"/>
      <w:marBottom w:val="0"/>
      <w:divBdr>
        <w:top w:val="none" w:sz="0" w:space="0" w:color="auto"/>
        <w:left w:val="none" w:sz="0" w:space="0" w:color="auto"/>
        <w:bottom w:val="none" w:sz="0" w:space="0" w:color="auto"/>
        <w:right w:val="none" w:sz="0" w:space="0" w:color="auto"/>
      </w:divBdr>
    </w:div>
    <w:div w:id="978846360">
      <w:bodyDiv w:val="1"/>
      <w:marLeft w:val="0"/>
      <w:marRight w:val="0"/>
      <w:marTop w:val="0"/>
      <w:marBottom w:val="0"/>
      <w:divBdr>
        <w:top w:val="none" w:sz="0" w:space="0" w:color="auto"/>
        <w:left w:val="none" w:sz="0" w:space="0" w:color="auto"/>
        <w:bottom w:val="none" w:sz="0" w:space="0" w:color="auto"/>
        <w:right w:val="none" w:sz="0" w:space="0" w:color="auto"/>
      </w:divBdr>
    </w:div>
    <w:div w:id="1050809642">
      <w:bodyDiv w:val="1"/>
      <w:marLeft w:val="0"/>
      <w:marRight w:val="0"/>
      <w:marTop w:val="0"/>
      <w:marBottom w:val="0"/>
      <w:divBdr>
        <w:top w:val="none" w:sz="0" w:space="0" w:color="auto"/>
        <w:left w:val="none" w:sz="0" w:space="0" w:color="auto"/>
        <w:bottom w:val="none" w:sz="0" w:space="0" w:color="auto"/>
        <w:right w:val="none" w:sz="0" w:space="0" w:color="auto"/>
      </w:divBdr>
    </w:div>
    <w:div w:id="1099251526">
      <w:bodyDiv w:val="1"/>
      <w:marLeft w:val="0"/>
      <w:marRight w:val="0"/>
      <w:marTop w:val="0"/>
      <w:marBottom w:val="0"/>
      <w:divBdr>
        <w:top w:val="none" w:sz="0" w:space="0" w:color="auto"/>
        <w:left w:val="none" w:sz="0" w:space="0" w:color="auto"/>
        <w:bottom w:val="none" w:sz="0" w:space="0" w:color="auto"/>
        <w:right w:val="none" w:sz="0" w:space="0" w:color="auto"/>
      </w:divBdr>
      <w:divsChild>
        <w:div w:id="367415417">
          <w:marLeft w:val="547"/>
          <w:marRight w:val="0"/>
          <w:marTop w:val="115"/>
          <w:marBottom w:val="0"/>
          <w:divBdr>
            <w:top w:val="none" w:sz="0" w:space="0" w:color="auto"/>
            <w:left w:val="none" w:sz="0" w:space="0" w:color="auto"/>
            <w:bottom w:val="none" w:sz="0" w:space="0" w:color="auto"/>
            <w:right w:val="none" w:sz="0" w:space="0" w:color="auto"/>
          </w:divBdr>
        </w:div>
      </w:divsChild>
    </w:div>
    <w:div w:id="1266765846">
      <w:bodyDiv w:val="1"/>
      <w:marLeft w:val="0"/>
      <w:marRight w:val="0"/>
      <w:marTop w:val="0"/>
      <w:marBottom w:val="0"/>
      <w:divBdr>
        <w:top w:val="none" w:sz="0" w:space="0" w:color="auto"/>
        <w:left w:val="none" w:sz="0" w:space="0" w:color="auto"/>
        <w:bottom w:val="none" w:sz="0" w:space="0" w:color="auto"/>
        <w:right w:val="none" w:sz="0" w:space="0" w:color="auto"/>
      </w:divBdr>
    </w:div>
    <w:div w:id="1342859238">
      <w:bodyDiv w:val="1"/>
      <w:marLeft w:val="0"/>
      <w:marRight w:val="0"/>
      <w:marTop w:val="0"/>
      <w:marBottom w:val="0"/>
      <w:divBdr>
        <w:top w:val="none" w:sz="0" w:space="0" w:color="auto"/>
        <w:left w:val="none" w:sz="0" w:space="0" w:color="auto"/>
        <w:bottom w:val="none" w:sz="0" w:space="0" w:color="auto"/>
        <w:right w:val="none" w:sz="0" w:space="0" w:color="auto"/>
      </w:divBdr>
    </w:div>
    <w:div w:id="1449155560">
      <w:bodyDiv w:val="1"/>
      <w:marLeft w:val="0"/>
      <w:marRight w:val="0"/>
      <w:marTop w:val="0"/>
      <w:marBottom w:val="0"/>
      <w:divBdr>
        <w:top w:val="none" w:sz="0" w:space="0" w:color="auto"/>
        <w:left w:val="none" w:sz="0" w:space="0" w:color="auto"/>
        <w:bottom w:val="none" w:sz="0" w:space="0" w:color="auto"/>
        <w:right w:val="none" w:sz="0" w:space="0" w:color="auto"/>
      </w:divBdr>
    </w:div>
    <w:div w:id="204413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timis" TargetMode="External"/><Relationship Id="rId4" Type="http://schemas.microsoft.com/office/2007/relationships/stylesWithEffects" Target="stylesWithEffects.xml"/><Relationship Id="rId9" Type="http://schemas.openxmlformats.org/officeDocument/2006/relationships/hyperlink" Target="http://www.corporate.ford.co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hyperlink" Target="http://www.twitter.com/FordEu" TargetMode="External"/><Relationship Id="rId7"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hyperlink" Target="http://www.youtube.com/fordofeurope" TargetMode="External"/><Relationship Id="rId11" Type="http://schemas.openxmlformats.org/officeDocument/2006/relationships/image" Target="media/image3.jpeg"/><Relationship Id="rId5" Type="http://schemas.openxmlformats.org/officeDocument/2006/relationships/hyperlink" Target="http://www.twitter.com/FordEu" TargetMode="External"/><Relationship Id="rId10" Type="http://schemas.openxmlformats.org/officeDocument/2006/relationships/hyperlink" Target="http://www.youtube.com/fordofeurope" TargetMode="External"/><Relationship Id="rId4" Type="http://schemas.openxmlformats.org/officeDocument/2006/relationships/image" Target="media/image10.png"/><Relationship Id="rId9"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D6A79-1C14-454D-B4FB-2163FBD7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7712</CharactersWithSpaces>
  <SharedDoc>false</SharedDoc>
  <HLinks>
    <vt:vector size="84" baseType="variant">
      <vt:variant>
        <vt:i4>4194408</vt:i4>
      </vt:variant>
      <vt:variant>
        <vt:i4>3</vt:i4>
      </vt:variant>
      <vt:variant>
        <vt:i4>0</vt:i4>
      </vt:variant>
      <vt:variant>
        <vt:i4>5</vt:i4>
      </vt:variant>
      <vt:variant>
        <vt:lpwstr>mailto:ebergg@ford.com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2053</vt:i4>
      </vt:variant>
      <vt:variant>
        <vt:i4>4</vt:i4>
      </vt:variant>
      <vt:variant>
        <vt:lpwstr>http://www.youtube.com/fordofeurope</vt:lpwstr>
      </vt:variant>
      <vt:variant>
        <vt:lpwstr/>
      </vt:variant>
      <vt:variant>
        <vt:i4>5177354</vt:i4>
      </vt:variant>
      <vt:variant>
        <vt:i4>-1</vt:i4>
      </vt:variant>
      <vt:variant>
        <vt:i4>2054</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2018-04-10T10:07:00Z</dcterms:created>
  <dcterms:modified xsi:type="dcterms:W3CDTF">2018-04-10T10:07:00Z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