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99BF" w14:textId="77777777" w:rsidR="001A18A7" w:rsidRDefault="001A18A7" w:rsidP="0053456E">
      <w:pPr>
        <w:spacing w:line="360" w:lineRule="atLeast"/>
        <w:jc w:val="both"/>
        <w:rPr>
          <w:rFonts w:ascii="Arial" w:hAnsi="Arial" w:cs="Arial"/>
          <w:b/>
        </w:rPr>
      </w:pPr>
      <w:r w:rsidRPr="001A18A7">
        <w:rPr>
          <w:rFonts w:ascii="Arial" w:hAnsi="Arial" w:cs="Arial"/>
          <w:b/>
        </w:rPr>
        <w:t>ModulSystem Schröders: Maximale Flexibilität bei geprüfter Sicherheit</w:t>
      </w:r>
    </w:p>
    <w:p w14:paraId="382B70BE" w14:textId="77777777" w:rsidR="001A18A7" w:rsidRDefault="001A18A7" w:rsidP="009201E7">
      <w:pPr>
        <w:spacing w:line="360" w:lineRule="atLeast"/>
        <w:jc w:val="both"/>
        <w:rPr>
          <w:rFonts w:ascii="Arial" w:hAnsi="Arial" w:cs="Arial"/>
          <w:b/>
          <w:sz w:val="32"/>
          <w:szCs w:val="32"/>
        </w:rPr>
      </w:pPr>
      <w:r w:rsidRPr="001A18A7">
        <w:rPr>
          <w:rFonts w:ascii="Arial" w:hAnsi="Arial" w:cs="Arial"/>
          <w:b/>
          <w:sz w:val="32"/>
          <w:szCs w:val="32"/>
        </w:rPr>
        <w:t>Individuelle Türlösungen für vielseitige Anforderungen</w:t>
      </w:r>
    </w:p>
    <w:p w14:paraId="265F608E" w14:textId="7F7951B6" w:rsidR="009201E7" w:rsidRPr="009201E7" w:rsidRDefault="00B052E5" w:rsidP="009201E7">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7F6777">
        <w:rPr>
          <w:rFonts w:ascii="Arial" w:hAnsi="Arial" w:cs="Arial"/>
          <w:b/>
        </w:rPr>
        <w:t>Januar 2026</w:t>
      </w:r>
      <w:r w:rsidR="00E62AF2" w:rsidRPr="00AF5D63">
        <w:rPr>
          <w:rFonts w:ascii="Arial" w:hAnsi="Arial" w:cs="Arial"/>
          <w:b/>
        </w:rPr>
        <w:t xml:space="preserve"> –</w:t>
      </w:r>
      <w:r w:rsidR="001E485D" w:rsidRPr="00AF5D63">
        <w:rPr>
          <w:rFonts w:ascii="Arial" w:hAnsi="Arial" w:cs="Arial"/>
          <w:b/>
        </w:rPr>
        <w:t xml:space="preserve"> </w:t>
      </w:r>
      <w:r w:rsidR="001A18A7" w:rsidRPr="001A18A7">
        <w:rPr>
          <w:rFonts w:ascii="Arial" w:hAnsi="Arial" w:cs="Arial"/>
          <w:b/>
        </w:rPr>
        <w:t>In vielen Bauprojekten müssen Sicherheitstüren unterschiedlichste Anforderungen erfüllen – oft sogar mehrere gleichzeitig. Feuer- und Rauchschutz, Schallschutz, Einbruch</w:t>
      </w:r>
      <w:r w:rsidR="00F97DC8">
        <w:rPr>
          <w:rFonts w:ascii="Arial" w:hAnsi="Arial" w:cs="Arial"/>
          <w:b/>
        </w:rPr>
        <w:t>schutz, Beschusshemmung</w:t>
      </w:r>
      <w:r w:rsidR="001A18A7" w:rsidRPr="001A18A7">
        <w:rPr>
          <w:rFonts w:ascii="Arial" w:hAnsi="Arial" w:cs="Arial"/>
          <w:b/>
        </w:rPr>
        <w:t xml:space="preserve"> oder Witterungsbeständigkeit führen dabei schnell zu komplexen Konstruktionen und steigenden Kosten. Mit dem ModulSystem Schröders bietet System Schröders eine Lösung, die individuelle Türkonfigurationen ermöglicht und gleichzeitig wirtschaftliche Prozesse sichert.</w:t>
      </w:r>
    </w:p>
    <w:p w14:paraId="6BD162E8" w14:textId="77777777" w:rsidR="007C5D47" w:rsidRDefault="007C5D47" w:rsidP="007C5D47">
      <w:pPr>
        <w:spacing w:line="360" w:lineRule="atLeast"/>
        <w:jc w:val="both"/>
        <w:rPr>
          <w:rFonts w:ascii="Arial" w:hAnsi="Arial" w:cs="Arial"/>
          <w:bCs/>
        </w:rPr>
      </w:pPr>
      <w:r w:rsidRPr="007C5D47">
        <w:rPr>
          <w:rFonts w:ascii="Arial" w:hAnsi="Arial" w:cs="Arial"/>
          <w:bCs/>
        </w:rPr>
        <w:t>Das System basiert auf einer einheitlichen Grundkonstruktion, die je nach Einsatzbereich im inneren Aufbau gezielt angepasst wird. So lassen sich Türen für unterschiedlichste Anwendungen konfigurieren, ohne für jede Variante eine vollständig neue Konstruktion entwickeln zu müssen. Lizenznehmer profitieren von einer effizienten Fertigung, da sie auf derselben Basis arbeiten und die gewünschte Leistungsausstattung flexibel ergänzen können. Gleichzeitig entsteht ein harmonisches Erscheinungsbild, selbst wenn an einem Objekt verschiedene Türtypen eingesetzt werden.</w:t>
      </w:r>
    </w:p>
    <w:p w14:paraId="2F60BD80" w14:textId="3241EB70" w:rsidR="00E9182B" w:rsidRPr="00E9182B" w:rsidRDefault="00E9182B" w:rsidP="007C5D47">
      <w:pPr>
        <w:spacing w:line="360" w:lineRule="atLeast"/>
        <w:jc w:val="both"/>
        <w:rPr>
          <w:rFonts w:ascii="Arial" w:hAnsi="Arial" w:cs="Arial"/>
          <w:b/>
        </w:rPr>
      </w:pPr>
      <w:r w:rsidRPr="00E9182B">
        <w:rPr>
          <w:rFonts w:ascii="Arial" w:hAnsi="Arial" w:cs="Arial"/>
          <w:b/>
        </w:rPr>
        <w:t>Ein System – unzählige Möglichkeiten</w:t>
      </w:r>
    </w:p>
    <w:p w14:paraId="6B96E0B5" w14:textId="51D259E3" w:rsidR="007C5D47" w:rsidRPr="007C5D47" w:rsidRDefault="007C5D47" w:rsidP="007C5D47">
      <w:pPr>
        <w:spacing w:line="360" w:lineRule="atLeast"/>
        <w:jc w:val="both"/>
        <w:rPr>
          <w:rFonts w:ascii="Arial" w:hAnsi="Arial" w:cs="Arial"/>
          <w:bCs/>
        </w:rPr>
      </w:pPr>
      <w:r w:rsidRPr="007C5D47">
        <w:rPr>
          <w:rFonts w:ascii="Arial" w:hAnsi="Arial" w:cs="Arial"/>
          <w:bCs/>
        </w:rPr>
        <w:t>Ein besonderer Vorteil d</w:t>
      </w:r>
      <w:r w:rsidR="002347E1">
        <w:rPr>
          <w:rFonts w:ascii="Arial" w:hAnsi="Arial" w:cs="Arial"/>
          <w:bCs/>
        </w:rPr>
        <w:t>i</w:t>
      </w:r>
      <w:r w:rsidRPr="007C5D47">
        <w:rPr>
          <w:rFonts w:ascii="Arial" w:hAnsi="Arial" w:cs="Arial"/>
          <w:bCs/>
        </w:rPr>
        <w:t>es</w:t>
      </w:r>
      <w:r w:rsidR="002347E1">
        <w:rPr>
          <w:rFonts w:ascii="Arial" w:hAnsi="Arial" w:cs="Arial"/>
          <w:bCs/>
        </w:rPr>
        <w:t>es</w:t>
      </w:r>
      <w:r w:rsidRPr="007C5D47">
        <w:rPr>
          <w:rFonts w:ascii="Arial" w:hAnsi="Arial" w:cs="Arial"/>
          <w:bCs/>
        </w:rPr>
        <w:t xml:space="preserve"> </w:t>
      </w:r>
      <w:r w:rsidR="002347E1">
        <w:rPr>
          <w:rFonts w:ascii="Arial" w:hAnsi="Arial" w:cs="Arial"/>
          <w:bCs/>
        </w:rPr>
        <w:t>m</w:t>
      </w:r>
      <w:r w:rsidRPr="007C5D47">
        <w:rPr>
          <w:rFonts w:ascii="Arial" w:hAnsi="Arial" w:cs="Arial"/>
          <w:bCs/>
        </w:rPr>
        <w:t>odul</w:t>
      </w:r>
      <w:r w:rsidR="002347E1">
        <w:rPr>
          <w:rFonts w:ascii="Arial" w:hAnsi="Arial" w:cs="Arial"/>
          <w:bCs/>
        </w:rPr>
        <w:t xml:space="preserve">aren </w:t>
      </w:r>
      <w:r w:rsidRPr="007C5D47">
        <w:rPr>
          <w:rFonts w:ascii="Arial" w:hAnsi="Arial" w:cs="Arial"/>
          <w:bCs/>
        </w:rPr>
        <w:t>Systems liegt in der hohen Variabilität. Neben Feuer- und Rauchschutz können auch Schallschutz, Einbruchschutz,</w:t>
      </w:r>
      <w:r w:rsidR="00F97DC8">
        <w:rPr>
          <w:rFonts w:ascii="Arial" w:hAnsi="Arial" w:cs="Arial"/>
          <w:bCs/>
        </w:rPr>
        <w:t xml:space="preserve"> Beschusshemmung,</w:t>
      </w:r>
      <w:r w:rsidRPr="007C5D47">
        <w:rPr>
          <w:rFonts w:ascii="Arial" w:hAnsi="Arial" w:cs="Arial"/>
          <w:bCs/>
        </w:rPr>
        <w:t xml:space="preserve"> elektronische Zutrittslösungen und Anforderungen für den Außenbereich integriert werden. Dadurch stehen für nahezu jede bauliche Situation passende Optionen zur Verfügung. System Schröders unterstützt seine Lizenznehmer zudem bei Sonderanfertigungen und begleitet sie bei der Umsetzung individueller Projekte.</w:t>
      </w:r>
    </w:p>
    <w:p w14:paraId="4B82EB93" w14:textId="17F9218E" w:rsidR="007C5D47" w:rsidRDefault="007C5D47" w:rsidP="007C5D47">
      <w:pPr>
        <w:spacing w:line="360" w:lineRule="atLeast"/>
        <w:jc w:val="both"/>
        <w:rPr>
          <w:rFonts w:ascii="Arial" w:hAnsi="Arial" w:cs="Arial"/>
          <w:bCs/>
        </w:rPr>
      </w:pPr>
      <w:r w:rsidRPr="007C5D47">
        <w:rPr>
          <w:rFonts w:ascii="Arial" w:hAnsi="Arial" w:cs="Arial"/>
          <w:bCs/>
        </w:rPr>
        <w:t>Alle Türen, die auf Grundlage des ModulSystem</w:t>
      </w:r>
      <w:r w:rsidR="002347E1">
        <w:rPr>
          <w:rFonts w:ascii="Arial" w:hAnsi="Arial" w:cs="Arial"/>
          <w:bCs/>
        </w:rPr>
        <w:t xml:space="preserve"> Schröders</w:t>
      </w:r>
      <w:r w:rsidRPr="007C5D47">
        <w:rPr>
          <w:rFonts w:ascii="Arial" w:hAnsi="Arial" w:cs="Arial"/>
          <w:bCs/>
        </w:rPr>
        <w:t xml:space="preserve"> gefertigt werden, erfüllen die relevanten CE-Normen wie die EN 16034 oder die EN 1627. Durch die geprüften Kombinationsmöglichkeiten bleibt die Sicherheit auch bei komplexen Anforderungen gewährleistet.</w:t>
      </w:r>
    </w:p>
    <w:p w14:paraId="118C1132" w14:textId="2BDA971C" w:rsidR="00E62AF2" w:rsidRPr="009201E7" w:rsidRDefault="00E62AF2" w:rsidP="007C5D47">
      <w:pPr>
        <w:spacing w:line="360" w:lineRule="atLeast"/>
        <w:jc w:val="both"/>
        <w:rPr>
          <w:rFonts w:ascii="Arial" w:hAnsi="Arial" w:cs="Arial"/>
          <w:bCs/>
        </w:rPr>
      </w:pPr>
      <w:r w:rsidRPr="009201E7">
        <w:rPr>
          <w:rFonts w:ascii="Arial" w:hAnsi="Arial" w:cs="Arial"/>
          <w:bCs/>
        </w:rPr>
        <w:t xml:space="preserve">Zeichen: </w:t>
      </w:r>
      <w:r w:rsidR="0069021D">
        <w:rPr>
          <w:rFonts w:ascii="Arial" w:hAnsi="Arial" w:cs="Arial"/>
          <w:bCs/>
        </w:rPr>
        <w:t>1.</w:t>
      </w:r>
      <w:r w:rsidR="002347E1">
        <w:rPr>
          <w:rFonts w:ascii="Arial" w:hAnsi="Arial" w:cs="Arial"/>
          <w:bCs/>
        </w:rPr>
        <w:t>7</w:t>
      </w:r>
      <w:r w:rsidR="0026280E">
        <w:rPr>
          <w:rFonts w:ascii="Arial" w:hAnsi="Arial" w:cs="Arial"/>
          <w:bCs/>
        </w:rPr>
        <w:t>97</w:t>
      </w:r>
      <w:r w:rsidR="00AD7B8E" w:rsidRPr="009201E7">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lastRenderedPageBreak/>
              <w:t>Pressebild:</w:t>
            </w:r>
          </w:p>
          <w:p w14:paraId="4A1FBFE7" w14:textId="50965076"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7C5D47">
              <w:rPr>
                <w:rFonts w:ascii="Arial" w:eastAsia="Times" w:hAnsi="Arial" w:cs="Arial"/>
                <w:sz w:val="20"/>
                <w:szCs w:val="20"/>
              </w:rPr>
              <w:t>ModulSystem Schröders</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0FFBA2DA" w14:textId="2F72F6EE" w:rsidR="003F783F" w:rsidRDefault="00E9182B" w:rsidP="001545B5">
            <w:pPr>
              <w:tabs>
                <w:tab w:val="left" w:pos="708"/>
              </w:tabs>
              <w:spacing w:after="0" w:line="240" w:lineRule="auto"/>
              <w:rPr>
                <w:rFonts w:ascii="Arial" w:eastAsia="Times" w:hAnsi="Arial" w:cs="Arial"/>
                <w:sz w:val="20"/>
                <w:szCs w:val="20"/>
              </w:rPr>
            </w:pPr>
            <w:r w:rsidRPr="00E9182B">
              <w:rPr>
                <w:rFonts w:ascii="Arial" w:eastAsia="Times" w:hAnsi="Arial" w:cs="Arial"/>
                <w:sz w:val="20"/>
                <w:szCs w:val="20"/>
              </w:rPr>
              <w:t>Die modulare Grundkonstruktion des ModulSystem</w:t>
            </w:r>
            <w:r>
              <w:rPr>
                <w:rFonts w:ascii="Arial" w:eastAsia="Times" w:hAnsi="Arial" w:cs="Arial"/>
                <w:sz w:val="20"/>
                <w:szCs w:val="20"/>
              </w:rPr>
              <w:t xml:space="preserve"> Schröders</w:t>
            </w:r>
            <w:r w:rsidRPr="00E9182B">
              <w:rPr>
                <w:rFonts w:ascii="Arial" w:eastAsia="Times" w:hAnsi="Arial" w:cs="Arial"/>
                <w:sz w:val="20"/>
                <w:szCs w:val="20"/>
              </w:rPr>
              <w:t xml:space="preserve"> ermöglicht individuell konfigurierbare Sicherheitstüren mit geprüfter Qualität.</w:t>
            </w:r>
          </w:p>
          <w:p w14:paraId="5AB09D8A" w14:textId="77777777" w:rsidR="00E9182B" w:rsidRDefault="00E9182B"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3B06FD1B" w:rsidR="001545B5" w:rsidRDefault="007C5D47" w:rsidP="00AD7B8E">
            <w:pPr>
              <w:tabs>
                <w:tab w:val="left" w:pos="708"/>
              </w:tabs>
              <w:spacing w:after="0" w:line="240" w:lineRule="auto"/>
              <w:rPr>
                <w:rFonts w:ascii="Arial" w:hAnsi="Arial" w:cs="Arial"/>
                <w:b/>
                <w:sz w:val="20"/>
              </w:rPr>
            </w:pPr>
            <w:r w:rsidRPr="007C5D47">
              <w:rPr>
                <w:rFonts w:ascii="Arial" w:eastAsia="Times" w:hAnsi="Arial" w:cs="Arial"/>
                <w:sz w:val="20"/>
                <w:szCs w:val="20"/>
              </w:rPr>
              <w:t>TwooDoo für System Schröders</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718D30CE" w:rsidR="001545B5" w:rsidRPr="00D63622" w:rsidRDefault="007C5D47" w:rsidP="00E3327B">
            <w:pPr>
              <w:jc w:val="center"/>
              <w:rPr>
                <w:rFonts w:ascii="Arial" w:hAnsi="Arial" w:cs="Arial"/>
              </w:rPr>
            </w:pPr>
            <w:r>
              <w:rPr>
                <w:noProof/>
              </w:rPr>
              <w:drawing>
                <wp:inline distT="0" distB="0" distL="0" distR="0" wp14:anchorId="502C5A04" wp14:editId="745106F7">
                  <wp:extent cx="2113280" cy="1257300"/>
                  <wp:effectExtent l="0" t="0" r="1270" b="0"/>
                  <wp:docPr id="731051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257300"/>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pPr>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6E044A6C"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 xml:space="preserve">Feuerschutz, Rauchschutz, Einbruchschutz, </w:t>
      </w:r>
      <w:r w:rsidR="00F97DC8">
        <w:rPr>
          <w:rFonts w:ascii="Arial" w:hAnsi="Arial" w:cs="Arial"/>
          <w:sz w:val="18"/>
          <w:szCs w:val="18"/>
        </w:rPr>
        <w:t xml:space="preserve">Beschusshemmung, </w:t>
      </w:r>
      <w:r>
        <w:rPr>
          <w:rFonts w:ascii="Arial" w:hAnsi="Arial" w:cs="Arial"/>
          <w:sz w:val="18"/>
          <w:szCs w:val="18"/>
        </w:rPr>
        <w:t>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circa</w:t>
      </w:r>
      <w:r w:rsidR="00F97DC8">
        <w:rPr>
          <w:rFonts w:ascii="Arial" w:hAnsi="Arial" w:cs="Arial"/>
          <w:sz w:val="18"/>
          <w:szCs w:val="18"/>
        </w:rPr>
        <w:t xml:space="preserve"> 40 </w:t>
      </w:r>
      <w:r w:rsidRPr="00DD3AA3">
        <w:rPr>
          <w:rFonts w:ascii="Arial" w:hAnsi="Arial" w:cs="Arial"/>
          <w:sz w:val="18"/>
          <w:szCs w:val="18"/>
        </w:rPr>
        <w:t xml:space="preserve">lizenzierten Fachbetrieben in Europa und Asien.  </w:t>
      </w:r>
    </w:p>
    <w:sectPr w:rsidR="001545B5" w:rsidSect="000F723F">
      <w:headerReference w:type="default" r:id="rId9"/>
      <w:footerReference w:type="default" r:id="rId10"/>
      <w:pgSz w:w="11906" w:h="16838" w:code="9"/>
      <w:pgMar w:top="2809"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0B1B4" w14:textId="77777777" w:rsidR="005959A4" w:rsidRDefault="005959A4">
      <w:r>
        <w:separator/>
      </w:r>
    </w:p>
  </w:endnote>
  <w:endnote w:type="continuationSeparator" w:id="0">
    <w:p w14:paraId="10561FC0" w14:textId="77777777" w:rsidR="005959A4" w:rsidRDefault="0059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820F" w14:textId="77777777" w:rsidR="005959A4" w:rsidRDefault="005959A4">
      <w:r>
        <w:separator/>
      </w:r>
    </w:p>
  </w:footnote>
  <w:footnote w:type="continuationSeparator" w:id="0">
    <w:p w14:paraId="44AB7626" w14:textId="77777777" w:rsidR="005959A4" w:rsidRDefault="00595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7"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18A7"/>
    <w:rsid w:val="001A2859"/>
    <w:rsid w:val="001A3573"/>
    <w:rsid w:val="001A58EC"/>
    <w:rsid w:val="001A7A03"/>
    <w:rsid w:val="001B038F"/>
    <w:rsid w:val="001B0D3A"/>
    <w:rsid w:val="001B1AF4"/>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505"/>
    <w:rsid w:val="00207EED"/>
    <w:rsid w:val="00210293"/>
    <w:rsid w:val="00211F1E"/>
    <w:rsid w:val="00212A05"/>
    <w:rsid w:val="00213B8C"/>
    <w:rsid w:val="002228FE"/>
    <w:rsid w:val="0022355E"/>
    <w:rsid w:val="00223D52"/>
    <w:rsid w:val="0022400A"/>
    <w:rsid w:val="00226C33"/>
    <w:rsid w:val="00227C1F"/>
    <w:rsid w:val="002347E1"/>
    <w:rsid w:val="0023510E"/>
    <w:rsid w:val="00236063"/>
    <w:rsid w:val="00236E50"/>
    <w:rsid w:val="00240569"/>
    <w:rsid w:val="00245235"/>
    <w:rsid w:val="00245A74"/>
    <w:rsid w:val="0024720C"/>
    <w:rsid w:val="00257FBC"/>
    <w:rsid w:val="0026280E"/>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506A"/>
    <w:rsid w:val="002D5D50"/>
    <w:rsid w:val="002D7DD9"/>
    <w:rsid w:val="002E2839"/>
    <w:rsid w:val="002F19C8"/>
    <w:rsid w:val="002F2C08"/>
    <w:rsid w:val="003002B1"/>
    <w:rsid w:val="00301ADF"/>
    <w:rsid w:val="00302BBD"/>
    <w:rsid w:val="0030472E"/>
    <w:rsid w:val="00305889"/>
    <w:rsid w:val="003058F9"/>
    <w:rsid w:val="003112D5"/>
    <w:rsid w:val="00320BF6"/>
    <w:rsid w:val="00322881"/>
    <w:rsid w:val="00323B42"/>
    <w:rsid w:val="00327ED8"/>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4848"/>
    <w:rsid w:val="004D6530"/>
    <w:rsid w:val="004E0454"/>
    <w:rsid w:val="004E3E7A"/>
    <w:rsid w:val="004E4177"/>
    <w:rsid w:val="004E71B2"/>
    <w:rsid w:val="004E7D6E"/>
    <w:rsid w:val="004F2DED"/>
    <w:rsid w:val="00502F65"/>
    <w:rsid w:val="0050418D"/>
    <w:rsid w:val="005067B6"/>
    <w:rsid w:val="005070D9"/>
    <w:rsid w:val="00507DA7"/>
    <w:rsid w:val="00515599"/>
    <w:rsid w:val="0051718B"/>
    <w:rsid w:val="00527883"/>
    <w:rsid w:val="005311F2"/>
    <w:rsid w:val="0053456E"/>
    <w:rsid w:val="005358F7"/>
    <w:rsid w:val="00536D4B"/>
    <w:rsid w:val="005374F4"/>
    <w:rsid w:val="0054188C"/>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59A4"/>
    <w:rsid w:val="00596D1D"/>
    <w:rsid w:val="005A0089"/>
    <w:rsid w:val="005B4AFB"/>
    <w:rsid w:val="005C1173"/>
    <w:rsid w:val="005D074A"/>
    <w:rsid w:val="005D1F02"/>
    <w:rsid w:val="005D54C2"/>
    <w:rsid w:val="005D630D"/>
    <w:rsid w:val="005D7389"/>
    <w:rsid w:val="005D753E"/>
    <w:rsid w:val="005E1ADC"/>
    <w:rsid w:val="005E2999"/>
    <w:rsid w:val="005E53CE"/>
    <w:rsid w:val="005E5A0A"/>
    <w:rsid w:val="005E6CFD"/>
    <w:rsid w:val="005E7D9E"/>
    <w:rsid w:val="005F2243"/>
    <w:rsid w:val="00605A23"/>
    <w:rsid w:val="006065FB"/>
    <w:rsid w:val="00614697"/>
    <w:rsid w:val="006169AD"/>
    <w:rsid w:val="00616F4C"/>
    <w:rsid w:val="00623823"/>
    <w:rsid w:val="006254C1"/>
    <w:rsid w:val="00625F3C"/>
    <w:rsid w:val="006274DA"/>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7665"/>
    <w:rsid w:val="007815B0"/>
    <w:rsid w:val="00786636"/>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F49"/>
    <w:rsid w:val="007C5D47"/>
    <w:rsid w:val="007C71D1"/>
    <w:rsid w:val="007D0F01"/>
    <w:rsid w:val="007D12A2"/>
    <w:rsid w:val="007D2DAB"/>
    <w:rsid w:val="007D39A6"/>
    <w:rsid w:val="007D4A51"/>
    <w:rsid w:val="007D519B"/>
    <w:rsid w:val="007D5533"/>
    <w:rsid w:val="007D58A0"/>
    <w:rsid w:val="007E1D99"/>
    <w:rsid w:val="007E2D51"/>
    <w:rsid w:val="007E5C62"/>
    <w:rsid w:val="007F0F4D"/>
    <w:rsid w:val="007F57E7"/>
    <w:rsid w:val="007F6777"/>
    <w:rsid w:val="00802E72"/>
    <w:rsid w:val="00807E43"/>
    <w:rsid w:val="00812034"/>
    <w:rsid w:val="00822A12"/>
    <w:rsid w:val="008230D9"/>
    <w:rsid w:val="0082425C"/>
    <w:rsid w:val="00825ABD"/>
    <w:rsid w:val="008261A7"/>
    <w:rsid w:val="00831E04"/>
    <w:rsid w:val="00833D7A"/>
    <w:rsid w:val="0083536C"/>
    <w:rsid w:val="00840ED6"/>
    <w:rsid w:val="008429A6"/>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5FE4"/>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5EBB"/>
    <w:rsid w:val="00A87587"/>
    <w:rsid w:val="00A92666"/>
    <w:rsid w:val="00AA0139"/>
    <w:rsid w:val="00AA31A3"/>
    <w:rsid w:val="00AA39FE"/>
    <w:rsid w:val="00AA477A"/>
    <w:rsid w:val="00AA7BF6"/>
    <w:rsid w:val="00AB14B7"/>
    <w:rsid w:val="00AB1B8F"/>
    <w:rsid w:val="00AB4C56"/>
    <w:rsid w:val="00AC5EF8"/>
    <w:rsid w:val="00AD1A80"/>
    <w:rsid w:val="00AD347A"/>
    <w:rsid w:val="00AD3DCB"/>
    <w:rsid w:val="00AD52CB"/>
    <w:rsid w:val="00AD63B4"/>
    <w:rsid w:val="00AD79FB"/>
    <w:rsid w:val="00AD7B8E"/>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26BB1"/>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76A50"/>
    <w:rsid w:val="00C83308"/>
    <w:rsid w:val="00C8635E"/>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5324"/>
    <w:rsid w:val="00D07B5A"/>
    <w:rsid w:val="00D124B1"/>
    <w:rsid w:val="00D16637"/>
    <w:rsid w:val="00D16D2F"/>
    <w:rsid w:val="00D223A0"/>
    <w:rsid w:val="00D2763F"/>
    <w:rsid w:val="00D27C32"/>
    <w:rsid w:val="00D33E85"/>
    <w:rsid w:val="00D40B59"/>
    <w:rsid w:val="00D4529E"/>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182B"/>
    <w:rsid w:val="00E95171"/>
    <w:rsid w:val="00E95985"/>
    <w:rsid w:val="00E95B84"/>
    <w:rsid w:val="00EA0535"/>
    <w:rsid w:val="00EA3ED3"/>
    <w:rsid w:val="00EA68EA"/>
    <w:rsid w:val="00EA6A34"/>
    <w:rsid w:val="00EB07D9"/>
    <w:rsid w:val="00EB0C24"/>
    <w:rsid w:val="00EB4EF0"/>
    <w:rsid w:val="00EB6C97"/>
    <w:rsid w:val="00EB7A53"/>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97DC8"/>
    <w:rsid w:val="00FA0449"/>
    <w:rsid w:val="00FA48E3"/>
    <w:rsid w:val="00FA56C2"/>
    <w:rsid w:val="00FA61D1"/>
    <w:rsid w:val="00FA63AB"/>
    <w:rsid w:val="00FB1DA4"/>
    <w:rsid w:val="00FC2C73"/>
    <w:rsid w:val="00FC50E6"/>
    <w:rsid w:val="00FD072A"/>
    <w:rsid w:val="00FD5974"/>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2729</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8</cp:revision>
  <cp:lastPrinted>2025-07-29T12:13:00Z</cp:lastPrinted>
  <dcterms:created xsi:type="dcterms:W3CDTF">2025-07-30T13:18:00Z</dcterms:created>
  <dcterms:modified xsi:type="dcterms:W3CDTF">2025-12-16T08:17:00Z</dcterms:modified>
</cp:coreProperties>
</file>