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01C2C" w14:textId="6CC7DE00" w:rsidR="007B354E" w:rsidRPr="007B354E" w:rsidRDefault="00BF4D32" w:rsidP="00C07BCD">
      <w:pPr>
        <w:rPr>
          <w:rFonts w:ascii="Lucida Sans" w:hAnsi="Lucida Sans"/>
          <w:b/>
          <w:sz w:val="32"/>
          <w:szCs w:val="32"/>
        </w:rPr>
      </w:pPr>
      <w:r>
        <w:rPr>
          <w:rFonts w:ascii="Lucida Sans" w:hAnsi="Lucida Sans"/>
          <w:b/>
          <w:sz w:val="28"/>
          <w:szCs w:val="28"/>
        </w:rPr>
        <w:t>TH Wildau und Hochschulstadt Wildau schließen Kooperationsvereinbarung</w:t>
      </w:r>
    </w:p>
    <w:p w14:paraId="17FA1529" w14:textId="698073E3" w:rsidR="00667F1D" w:rsidRPr="00153038" w:rsidRDefault="009408A2" w:rsidP="00C07BCD">
      <w:pPr>
        <w:rPr>
          <w:rFonts w:ascii="Lucida Sans Unicode" w:hAnsi="Lucida Sans Unicode" w:cs="Lucida Sans Unicode"/>
          <w:sz w:val="20"/>
          <w:szCs w:val="20"/>
        </w:rPr>
      </w:pPr>
      <w:r w:rsidRPr="009408A2">
        <w:rPr>
          <w:rFonts w:ascii="Lucida Sans Unicode" w:hAnsi="Lucida Sans Unicode" w:cs="Lucida Sans Unicode"/>
          <w:i/>
          <w:noProof/>
          <w:sz w:val="20"/>
          <w:szCs w:val="20"/>
          <w:lang w:eastAsia="de-DE"/>
        </w:rPr>
        <w:drawing>
          <wp:inline distT="0" distB="0" distL="0" distR="0" wp14:anchorId="3CA7462F" wp14:editId="0460EF98">
            <wp:extent cx="5760720" cy="3840480"/>
            <wp:effectExtent l="0" t="0" r="0" b="7620"/>
            <wp:docPr id="1" name="Grafik 1" descr="O:\Hochschulkommunikation\5_Redaktion\3_Redaktionsthemen\2026\10_26\2026_10_03_Kooperation_Stadt_TH_Wildau\_DSC9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ochschulkommunikation\5_Redaktion\3_Redaktionsthemen\2026\10_26\2026_10_03_Kooperation_Stadt_TH_Wildau\_DSC951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r w:rsidR="00FD2BB9" w:rsidRPr="00C07BCD">
        <w:rPr>
          <w:rFonts w:ascii="Lucida Sans Unicode" w:hAnsi="Lucida Sans Unicode" w:cs="Lucida Sans Unicode"/>
          <w:b/>
          <w:sz w:val="20"/>
          <w:szCs w:val="20"/>
        </w:rPr>
        <w:t>Bildunterschrift</w:t>
      </w:r>
      <w:r w:rsidR="00153038">
        <w:rPr>
          <w:rFonts w:ascii="Lucida Sans Unicode" w:hAnsi="Lucida Sans Unicode" w:cs="Lucida Sans Unicode"/>
          <w:b/>
          <w:sz w:val="20"/>
          <w:szCs w:val="20"/>
        </w:rPr>
        <w:t>:</w:t>
      </w:r>
      <w:r w:rsidR="00153038" w:rsidRPr="009408A2">
        <w:rPr>
          <w:rFonts w:ascii="Lucida Sans Unicode" w:hAnsi="Lucida Sans Unicode" w:cs="Lucida Sans Unicode"/>
          <w:sz w:val="20"/>
          <w:szCs w:val="20"/>
        </w:rPr>
        <w:t xml:space="preserve"> </w:t>
      </w:r>
      <w:r w:rsidR="00BF4D32">
        <w:rPr>
          <w:rFonts w:ascii="Lucida Sans Unicode" w:hAnsi="Lucida Sans Unicode" w:cs="Lucida Sans Unicode"/>
          <w:sz w:val="20"/>
          <w:szCs w:val="20"/>
        </w:rPr>
        <w:t xml:space="preserve">Prof. Ulrike Tippe, Präsidentin der TH Wildau, und Frank Nerlich, Bürgermeister der Hochschulstadt Wildau, bei der Unterzeichnung der Kooperationsvereinbarung vergangenen Donnerstag </w:t>
      </w:r>
      <w:r w:rsidR="001F61DE">
        <w:rPr>
          <w:rFonts w:ascii="Lucida Sans Unicode" w:hAnsi="Lucida Sans Unicode" w:cs="Lucida Sans Unicode"/>
          <w:sz w:val="20"/>
          <w:szCs w:val="20"/>
        </w:rPr>
        <w:t>in der Hochschulbibliothek.</w:t>
      </w:r>
      <w:r w:rsidR="00BF4D32">
        <w:rPr>
          <w:rFonts w:ascii="Lucida Sans Unicode" w:hAnsi="Lucida Sans Unicode" w:cs="Lucida Sans Unicode"/>
          <w:sz w:val="20"/>
          <w:szCs w:val="20"/>
        </w:rPr>
        <w:t xml:space="preserve"> </w:t>
      </w:r>
    </w:p>
    <w:p w14:paraId="4B4C4626" w14:textId="5C65CDB4" w:rsidR="001B6191" w:rsidRPr="00105F32" w:rsidRDefault="001B6191"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Bild:</w:t>
      </w:r>
      <w:r w:rsidR="003717FB" w:rsidRPr="00105F32">
        <w:rPr>
          <w:rFonts w:ascii="Lucida Sans Unicode" w:hAnsi="Lucida Sans Unicode" w:cs="Lucida Sans Unicode"/>
          <w:sz w:val="20"/>
          <w:szCs w:val="20"/>
        </w:rPr>
        <w:t xml:space="preserve"> </w:t>
      </w:r>
      <w:r w:rsidR="002617B7">
        <w:rPr>
          <w:rFonts w:ascii="Lucida Sans Unicode" w:hAnsi="Lucida Sans Unicode" w:cs="Lucida Sans Unicode"/>
          <w:sz w:val="20"/>
          <w:szCs w:val="20"/>
        </w:rPr>
        <w:t>Mareike Rammelt / TH Wildau</w:t>
      </w:r>
    </w:p>
    <w:p w14:paraId="42AFAB57" w14:textId="118281FD" w:rsidR="008257BC" w:rsidRPr="00105F32" w:rsidRDefault="008257BC"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Subheadline:</w:t>
      </w:r>
      <w:r w:rsidR="00913F89" w:rsidRPr="00105F32">
        <w:rPr>
          <w:rFonts w:ascii="Lucida Sans Unicode" w:hAnsi="Lucida Sans Unicode" w:cs="Lucida Sans Unicode"/>
          <w:sz w:val="20"/>
          <w:szCs w:val="20"/>
        </w:rPr>
        <w:t xml:space="preserve"> </w:t>
      </w:r>
      <w:r w:rsidR="009408A2">
        <w:rPr>
          <w:rFonts w:ascii="Lucida Sans Unicode" w:hAnsi="Lucida Sans Unicode" w:cs="Lucida Sans Unicode"/>
          <w:sz w:val="20"/>
          <w:szCs w:val="20"/>
        </w:rPr>
        <w:t>Kooperationsvereinbarung</w:t>
      </w:r>
    </w:p>
    <w:p w14:paraId="54885AB7" w14:textId="391C1778" w:rsidR="00073E7F" w:rsidRDefault="003C7BD7" w:rsidP="00C07BCD">
      <w:pPr>
        <w:rPr>
          <w:rFonts w:ascii="Lucida Sans Unicode" w:hAnsi="Lucida Sans Unicode" w:cs="Lucida Sans Unicode"/>
          <w:b/>
          <w:sz w:val="20"/>
          <w:szCs w:val="20"/>
        </w:rPr>
      </w:pPr>
      <w:r w:rsidRPr="00C07BCD">
        <w:rPr>
          <w:rFonts w:ascii="Lucida Sans Unicode" w:hAnsi="Lucida Sans Unicode" w:cs="Lucida Sans Unicode"/>
          <w:b/>
          <w:sz w:val="20"/>
          <w:szCs w:val="20"/>
        </w:rPr>
        <w:t>Teaser:</w:t>
      </w:r>
      <w:r w:rsidR="004B5F3F">
        <w:rPr>
          <w:rFonts w:ascii="Lucida Sans Unicode" w:hAnsi="Lucida Sans Unicode" w:cs="Lucida Sans Unicode"/>
          <w:b/>
          <w:sz w:val="20"/>
          <w:szCs w:val="20"/>
        </w:rPr>
        <w:t xml:space="preserve"> </w:t>
      </w:r>
    </w:p>
    <w:p w14:paraId="7D8CEF90" w14:textId="1AE67AF4" w:rsidR="005A7F4F" w:rsidRDefault="00A771C6" w:rsidP="005A7F4F">
      <w:pPr>
        <w:rPr>
          <w:rFonts w:ascii="Lucida Sans Unicode" w:hAnsi="Lucida Sans Unicode" w:cs="Lucida Sans Unicode"/>
          <w:b/>
          <w:sz w:val="20"/>
          <w:szCs w:val="20"/>
        </w:rPr>
      </w:pPr>
      <w:r>
        <w:rPr>
          <w:rFonts w:ascii="Lucida Sans Unicode" w:hAnsi="Lucida Sans Unicode" w:cs="Lucida Sans Unicode"/>
          <w:b/>
          <w:sz w:val="20"/>
          <w:szCs w:val="20"/>
        </w:rPr>
        <w:t xml:space="preserve">Die TH Wildau und die Hochschulstadt Wildau gehen auch in Zukunft gemeinsame Wege: Nach dem Beschluss der Stadtverordnetenversammlung </w:t>
      </w:r>
      <w:r w:rsidR="006A38B5">
        <w:rPr>
          <w:rFonts w:ascii="Lucida Sans Unicode" w:hAnsi="Lucida Sans Unicode" w:cs="Lucida Sans Unicode"/>
          <w:b/>
          <w:sz w:val="20"/>
          <w:szCs w:val="20"/>
        </w:rPr>
        <w:t>vergangene Woche</w:t>
      </w:r>
      <w:r>
        <w:rPr>
          <w:rFonts w:ascii="Lucida Sans Unicode" w:hAnsi="Lucida Sans Unicode" w:cs="Lucida Sans Unicode"/>
          <w:b/>
          <w:sz w:val="20"/>
          <w:szCs w:val="20"/>
        </w:rPr>
        <w:t xml:space="preserve"> unterzeichneten TH-Wildau Präsidentin Prof. Ulrike Tippe und Wildaus Bürgermeister Frank Nerlich am 1. Oktober 2026 die offizielle Kooperationsvereinbarung.</w:t>
      </w:r>
    </w:p>
    <w:p w14:paraId="1642268B" w14:textId="017D418B" w:rsidR="004B5F3F" w:rsidRDefault="0042192B" w:rsidP="00AE057D">
      <w:pPr>
        <w:rPr>
          <w:rFonts w:ascii="Lucida Sans Unicode" w:hAnsi="Lucida Sans Unicode" w:cs="Lucida Sans Unicode"/>
          <w:b/>
          <w:sz w:val="20"/>
          <w:szCs w:val="20"/>
        </w:rPr>
      </w:pPr>
      <w:r w:rsidRPr="00C07BCD">
        <w:rPr>
          <w:rFonts w:ascii="Lucida Sans Unicode" w:hAnsi="Lucida Sans Unicode" w:cs="Lucida Sans Unicode"/>
          <w:b/>
          <w:sz w:val="20"/>
          <w:szCs w:val="20"/>
        </w:rPr>
        <w:t>Text</w:t>
      </w:r>
      <w:r w:rsidR="00FD2BB9" w:rsidRPr="00C07BCD">
        <w:rPr>
          <w:rFonts w:ascii="Lucida Sans Unicode" w:hAnsi="Lucida Sans Unicode" w:cs="Lucida Sans Unicode"/>
          <w:b/>
          <w:sz w:val="20"/>
          <w:szCs w:val="20"/>
        </w:rPr>
        <w:t xml:space="preserve">: </w:t>
      </w:r>
    </w:p>
    <w:p w14:paraId="39AC279A" w14:textId="5C36D95D" w:rsidR="00700788" w:rsidRDefault="00966CDC" w:rsidP="00DA5605">
      <w:pPr>
        <w:rPr>
          <w:rFonts w:ascii="Lucida Sans Unicode" w:hAnsi="Lucida Sans Unicode" w:cs="Lucida Sans Unicode"/>
          <w:sz w:val="20"/>
          <w:szCs w:val="20"/>
        </w:rPr>
      </w:pPr>
      <w:r>
        <w:rPr>
          <w:rFonts w:ascii="Lucida Sans Unicode" w:hAnsi="Lucida Sans Unicode" w:cs="Lucida Sans Unicode"/>
          <w:sz w:val="20"/>
          <w:szCs w:val="20"/>
        </w:rPr>
        <w:t xml:space="preserve">Es ist beschlossene Sache: </w:t>
      </w:r>
      <w:r w:rsidR="00DA38C0">
        <w:rPr>
          <w:rFonts w:ascii="Lucida Sans Unicode" w:hAnsi="Lucida Sans Unicode" w:cs="Lucida Sans Unicode"/>
          <w:sz w:val="20"/>
          <w:szCs w:val="20"/>
        </w:rPr>
        <w:t>D</w:t>
      </w:r>
      <w:r w:rsidR="00BA03BF">
        <w:rPr>
          <w:rFonts w:ascii="Lucida Sans Unicode" w:hAnsi="Lucida Sans Unicode" w:cs="Lucida Sans Unicode"/>
          <w:sz w:val="20"/>
          <w:szCs w:val="20"/>
        </w:rPr>
        <w:t>ie Stadt Wildau und die Technische Hochschule Wildau (TH Wildau) arbeiten auch zukünftig eng zusammen. Nach</w:t>
      </w:r>
      <w:r>
        <w:rPr>
          <w:rFonts w:ascii="Lucida Sans Unicode" w:hAnsi="Lucida Sans Unicode" w:cs="Lucida Sans Unicode"/>
          <w:sz w:val="20"/>
          <w:szCs w:val="20"/>
        </w:rPr>
        <w:t xml:space="preserve"> Zustimmung der Stadtverordneten </w:t>
      </w:r>
      <w:r w:rsidR="004A1C6B">
        <w:rPr>
          <w:rFonts w:ascii="Lucida Sans Unicode" w:hAnsi="Lucida Sans Unicode" w:cs="Lucida Sans Unicode"/>
          <w:sz w:val="20"/>
          <w:szCs w:val="20"/>
        </w:rPr>
        <w:t>vergangene Woche</w:t>
      </w:r>
      <w:bookmarkStart w:id="0" w:name="_GoBack"/>
      <w:bookmarkEnd w:id="0"/>
      <w:r>
        <w:rPr>
          <w:rFonts w:ascii="Lucida Sans Unicode" w:hAnsi="Lucida Sans Unicode" w:cs="Lucida Sans Unicode"/>
          <w:sz w:val="20"/>
          <w:szCs w:val="20"/>
        </w:rPr>
        <w:t xml:space="preserve"> unterzeichneten Prof. Ulrike Tippe, Präsidentin der TH Wildau und Frank </w:t>
      </w:r>
      <w:r>
        <w:rPr>
          <w:rFonts w:ascii="Lucida Sans Unicode" w:hAnsi="Lucida Sans Unicode" w:cs="Lucida Sans Unicode"/>
          <w:sz w:val="20"/>
          <w:szCs w:val="20"/>
        </w:rPr>
        <w:lastRenderedPageBreak/>
        <w:t xml:space="preserve">Nerlich, Bürgermeister der Hochschulstadt Wildau, offiziell die gemeinsame Kooperationsvereinbarung. Das Ambiente hätte passender nicht </w:t>
      </w:r>
      <w:r w:rsidR="007B5EC5">
        <w:rPr>
          <w:rFonts w:ascii="Lucida Sans Unicode" w:hAnsi="Lucida Sans Unicode" w:cs="Lucida Sans Unicode"/>
          <w:sz w:val="20"/>
          <w:szCs w:val="20"/>
        </w:rPr>
        <w:t>sein können</w:t>
      </w:r>
      <w:r w:rsidR="003D2F69">
        <w:rPr>
          <w:rFonts w:ascii="Lucida Sans Unicode" w:hAnsi="Lucida Sans Unicode" w:cs="Lucida Sans Unicode"/>
          <w:sz w:val="20"/>
          <w:szCs w:val="20"/>
        </w:rPr>
        <w:t xml:space="preserve">. </w:t>
      </w:r>
      <w:r w:rsidR="00BA03BF">
        <w:rPr>
          <w:rFonts w:ascii="Lucida Sans Unicode" w:hAnsi="Lucida Sans Unicode" w:cs="Lucida Sans Unicode"/>
          <w:sz w:val="20"/>
          <w:szCs w:val="20"/>
        </w:rPr>
        <w:t xml:space="preserve">Neben dem „Globus der Wissenschaftsfreiheit“, einem Exponat der </w:t>
      </w:r>
      <w:r w:rsidR="00BA03BF" w:rsidRPr="00BA03BF">
        <w:rPr>
          <w:rFonts w:ascii="Lucida Sans Unicode" w:hAnsi="Lucida Sans Unicode" w:cs="Lucida Sans Unicode"/>
          <w:sz w:val="20"/>
          <w:szCs w:val="20"/>
        </w:rPr>
        <w:t>Friedrich-Alexander-Universität Erlangen-Nürnberg</w:t>
      </w:r>
      <w:r w:rsidR="00BA03BF">
        <w:rPr>
          <w:rFonts w:ascii="Lucida Sans Unicode" w:hAnsi="Lucida Sans Unicode" w:cs="Lucida Sans Unicode"/>
          <w:sz w:val="20"/>
          <w:szCs w:val="20"/>
        </w:rPr>
        <w:t xml:space="preserve"> für eine von aktuell zwei gastierende</w:t>
      </w:r>
      <w:r w:rsidR="00DA38C0">
        <w:rPr>
          <w:rFonts w:ascii="Lucida Sans Unicode" w:hAnsi="Lucida Sans Unicode" w:cs="Lucida Sans Unicode"/>
          <w:sz w:val="20"/>
          <w:szCs w:val="20"/>
        </w:rPr>
        <w:t>n</w:t>
      </w:r>
      <w:r w:rsidR="00BA03BF">
        <w:rPr>
          <w:rFonts w:ascii="Lucida Sans Unicode" w:hAnsi="Lucida Sans Unicode" w:cs="Lucida Sans Unicode"/>
          <w:sz w:val="20"/>
          <w:szCs w:val="20"/>
        </w:rPr>
        <w:t xml:space="preserve"> Wanderausstellungen rund um Demokratie und Wissenschaftsfreiheit, setzten beide ihre Unterschriften. </w:t>
      </w:r>
    </w:p>
    <w:p w14:paraId="65A92CD4" w14:textId="77777777" w:rsidR="008F5B51" w:rsidRDefault="008F5B51" w:rsidP="009E3B12">
      <w:pPr>
        <w:rPr>
          <w:rFonts w:ascii="Lucida Sans Unicode" w:hAnsi="Lucida Sans Unicode" w:cs="Lucida Sans Unicode"/>
          <w:sz w:val="20"/>
          <w:szCs w:val="20"/>
        </w:rPr>
      </w:pPr>
      <w:r w:rsidRPr="008F5B51">
        <w:rPr>
          <w:rFonts w:ascii="Lucida Sans Unicode" w:hAnsi="Lucida Sans Unicode" w:cs="Lucida Sans Unicode"/>
          <w:sz w:val="20"/>
          <w:szCs w:val="20"/>
        </w:rPr>
        <w:t>„Wir sehen die Kooperationsvereinbarung als ein weiteres starkes Zeichen unserer Verbundenheit. Als Hochschule bringen wir unsere wissenschaftliche Expertise aus Lehre und Forschung sowie neue Impulse in gemeinsame Projekte und Transferaktivitäten ein. Gleichzeitig ermöglicht uns der direkte Austausch mit der Stadt, Herausforderungen und Chancen aus der Praxis frühzeitig zu erkennen und gemeinsam an Lösungen zu arbeiten. So können wir Innovation gemeinsam in die Anwendung bringen und einen konkreten Beitrag für eine lebenswerte Zukunft in unserer Kommune leisten. Aus der Kooperation wird damit gelebter Wissenstransfer – davon profitieren Hochschule und Stadt gleichermaßen“, betont Prof. Ulrike Tippe.</w:t>
      </w:r>
      <w:r w:rsidRPr="001D55B5" w:rsidDel="008F5B51">
        <w:rPr>
          <w:rFonts w:ascii="Lucida Sans Unicode" w:hAnsi="Lucida Sans Unicode" w:cs="Lucida Sans Unicode"/>
          <w:sz w:val="20"/>
          <w:szCs w:val="20"/>
        </w:rPr>
        <w:t xml:space="preserve"> </w:t>
      </w:r>
    </w:p>
    <w:p w14:paraId="1752A40C" w14:textId="10F016D9" w:rsidR="005F7408" w:rsidRDefault="00905E33" w:rsidP="009E3B12">
      <w:pPr>
        <w:rPr>
          <w:rFonts w:ascii="Lucida Sans Unicode" w:hAnsi="Lucida Sans Unicode" w:cs="Lucida Sans Unicode"/>
          <w:sz w:val="20"/>
          <w:szCs w:val="20"/>
        </w:rPr>
      </w:pPr>
      <w:r w:rsidRPr="00905E33">
        <w:rPr>
          <w:rFonts w:ascii="Lucida Sans Unicode" w:hAnsi="Lucida Sans Unicode" w:cs="Lucida Sans Unicode"/>
          <w:sz w:val="20"/>
          <w:szCs w:val="20"/>
        </w:rPr>
        <w:t>„Die TH Wildau ist ein wichtiger Partner für die Zukunft unserer Stadt. Mit wissenschaftlichen Expertise, Innovationskraft und der Nähe zu jungen Menschen eröffnet sie uns neue Perspektiven und Impulse für die Entwicklung Wildaus als Bildungs-, Wissenschafts- und Wirtschaftsstandort. Gleichzeitig bietet die Stadt der Hochschule ein lebendiges Umfeld, in dem Ideen erprobt und gemeinsam in die Umsetzung gebracht werden können. Diese Kooperation ist deshalb ein Gewinn für beide Seiten und ich freue mich auf die weitere Zusammenarbeit“</w:t>
      </w:r>
      <w:r>
        <w:rPr>
          <w:rFonts w:ascii="Lucida Sans Unicode" w:hAnsi="Lucida Sans Unicode" w:cs="Lucida Sans Unicode"/>
          <w:sz w:val="20"/>
          <w:szCs w:val="20"/>
        </w:rPr>
        <w:t>, sagt Frank Nerlich.</w:t>
      </w:r>
    </w:p>
    <w:p w14:paraId="3B4783DD" w14:textId="5ACE2D5B" w:rsidR="005F7408" w:rsidRDefault="0099628B" w:rsidP="009E3B12">
      <w:pPr>
        <w:rPr>
          <w:rFonts w:ascii="Lucida Sans Unicode" w:hAnsi="Lucida Sans Unicode" w:cs="Lucida Sans Unicode"/>
          <w:b/>
          <w:sz w:val="20"/>
          <w:szCs w:val="20"/>
        </w:rPr>
      </w:pPr>
      <w:r>
        <w:rPr>
          <w:rFonts w:ascii="Lucida Sans Unicode" w:hAnsi="Lucida Sans Unicode" w:cs="Lucida Sans Unicode"/>
          <w:b/>
          <w:sz w:val="20"/>
          <w:szCs w:val="20"/>
        </w:rPr>
        <w:t>Wie sieht die Zusammenarbeit konkret aus?</w:t>
      </w:r>
    </w:p>
    <w:p w14:paraId="4495744C" w14:textId="63DD5FA7" w:rsidR="00223991" w:rsidRDefault="001A4FD7" w:rsidP="009E3B12">
      <w:pPr>
        <w:rPr>
          <w:rFonts w:ascii="Lucida Sans Unicode" w:hAnsi="Lucida Sans Unicode" w:cs="Lucida Sans Unicode"/>
          <w:sz w:val="20"/>
          <w:szCs w:val="20"/>
        </w:rPr>
      </w:pPr>
      <w:r>
        <w:rPr>
          <w:rFonts w:ascii="Lucida Sans Unicode" w:hAnsi="Lucida Sans Unicode" w:cs="Lucida Sans Unicode"/>
          <w:sz w:val="20"/>
          <w:szCs w:val="20"/>
        </w:rPr>
        <w:t xml:space="preserve">Mit der Kooperation soll </w:t>
      </w:r>
      <w:r w:rsidR="00E65DC7">
        <w:rPr>
          <w:rFonts w:ascii="Lucida Sans Unicode" w:hAnsi="Lucida Sans Unicode" w:cs="Lucida Sans Unicode"/>
          <w:sz w:val="20"/>
          <w:szCs w:val="20"/>
        </w:rPr>
        <w:t>Wildau</w:t>
      </w:r>
      <w:r w:rsidR="00F57695">
        <w:rPr>
          <w:rFonts w:ascii="Lucida Sans Unicode" w:hAnsi="Lucida Sans Unicode" w:cs="Lucida Sans Unicode"/>
          <w:sz w:val="20"/>
          <w:szCs w:val="20"/>
        </w:rPr>
        <w:t xml:space="preserve"> als Wirtschafts</w:t>
      </w:r>
      <w:r w:rsidR="00595A8E">
        <w:rPr>
          <w:rFonts w:ascii="Lucida Sans Unicode" w:hAnsi="Lucida Sans Unicode" w:cs="Lucida Sans Unicode"/>
          <w:sz w:val="20"/>
          <w:szCs w:val="20"/>
        </w:rPr>
        <w:t>-, Wissenschafts</w:t>
      </w:r>
      <w:r w:rsidR="00F57695">
        <w:rPr>
          <w:rFonts w:ascii="Lucida Sans Unicode" w:hAnsi="Lucida Sans Unicode" w:cs="Lucida Sans Unicode"/>
          <w:sz w:val="20"/>
          <w:szCs w:val="20"/>
        </w:rPr>
        <w:t xml:space="preserve">- und Innovationsstandort gestärkt werden. Wissenschaftliche Erkenntnisse aus der Forschung können so durch gezielten Wissenstransfer für die lokale Wirtschaft nutzbar gemacht werden. Darüber hinaus kann die Stadt als Reallabor für die TH Wildau fungieren. </w:t>
      </w:r>
      <w:r w:rsidR="00595A8E">
        <w:rPr>
          <w:rFonts w:ascii="Lucida Sans Unicode" w:hAnsi="Lucida Sans Unicode" w:cs="Lucida Sans Unicode"/>
          <w:sz w:val="20"/>
          <w:szCs w:val="20"/>
        </w:rPr>
        <w:t xml:space="preserve">So kann der „Spielraum für Innovation“, als den sich die Hochschule versteht und in </w:t>
      </w:r>
      <w:proofErr w:type="gramStart"/>
      <w:r w:rsidR="00595A8E">
        <w:rPr>
          <w:rFonts w:ascii="Lucida Sans Unicode" w:hAnsi="Lucida Sans Unicode" w:cs="Lucida Sans Unicode"/>
          <w:sz w:val="20"/>
          <w:szCs w:val="20"/>
        </w:rPr>
        <w:t>dem zukunftsorientierte Lösungen</w:t>
      </w:r>
      <w:proofErr w:type="gramEnd"/>
      <w:r w:rsidR="00595A8E">
        <w:rPr>
          <w:rFonts w:ascii="Lucida Sans Unicode" w:hAnsi="Lucida Sans Unicode" w:cs="Lucida Sans Unicode"/>
          <w:sz w:val="20"/>
          <w:szCs w:val="20"/>
        </w:rPr>
        <w:t xml:space="preserve"> erprobt und entwickelt werden, in die Praxis über</w:t>
      </w:r>
      <w:r w:rsidR="00AA397B">
        <w:rPr>
          <w:rFonts w:ascii="Lucida Sans Unicode" w:hAnsi="Lucida Sans Unicode" w:cs="Lucida Sans Unicode"/>
          <w:sz w:val="20"/>
          <w:szCs w:val="20"/>
        </w:rPr>
        <w:t>führt</w:t>
      </w:r>
      <w:r w:rsidR="00595A8E">
        <w:rPr>
          <w:rFonts w:ascii="Lucida Sans Unicode" w:hAnsi="Lucida Sans Unicode" w:cs="Lucida Sans Unicode"/>
          <w:sz w:val="20"/>
          <w:szCs w:val="20"/>
        </w:rPr>
        <w:t xml:space="preserve"> werden. I</w:t>
      </w:r>
      <w:r w:rsidR="00F57695">
        <w:rPr>
          <w:rFonts w:ascii="Lucida Sans Unicode" w:hAnsi="Lucida Sans Unicode" w:cs="Lucida Sans Unicode"/>
          <w:sz w:val="20"/>
          <w:szCs w:val="20"/>
        </w:rPr>
        <w:t xml:space="preserve">nnovative Konzepte, beispielsweise im Bereich </w:t>
      </w:r>
      <w:r w:rsidR="00AA397B">
        <w:rPr>
          <w:rFonts w:ascii="Lucida Sans Unicode" w:hAnsi="Lucida Sans Unicode" w:cs="Lucida Sans Unicode"/>
          <w:sz w:val="20"/>
          <w:szCs w:val="20"/>
        </w:rPr>
        <w:t xml:space="preserve">der </w:t>
      </w:r>
      <w:r w:rsidR="00F57695">
        <w:rPr>
          <w:rFonts w:ascii="Lucida Sans Unicode" w:hAnsi="Lucida Sans Unicode" w:cs="Lucida Sans Unicode"/>
          <w:sz w:val="20"/>
          <w:szCs w:val="20"/>
        </w:rPr>
        <w:t>nachhaltige</w:t>
      </w:r>
      <w:r w:rsidR="00AA397B">
        <w:rPr>
          <w:rFonts w:ascii="Lucida Sans Unicode" w:hAnsi="Lucida Sans Unicode" w:cs="Lucida Sans Unicode"/>
          <w:sz w:val="20"/>
          <w:szCs w:val="20"/>
        </w:rPr>
        <w:t>n</w:t>
      </w:r>
      <w:r w:rsidR="00F57695">
        <w:rPr>
          <w:rFonts w:ascii="Lucida Sans Unicode" w:hAnsi="Lucida Sans Unicode" w:cs="Lucida Sans Unicode"/>
          <w:sz w:val="20"/>
          <w:szCs w:val="20"/>
        </w:rPr>
        <w:t xml:space="preserve"> Mobilität, </w:t>
      </w:r>
      <w:r w:rsidR="00595A8E">
        <w:rPr>
          <w:rFonts w:ascii="Lucida Sans Unicode" w:hAnsi="Lucida Sans Unicode" w:cs="Lucida Sans Unicode"/>
          <w:sz w:val="20"/>
          <w:szCs w:val="20"/>
        </w:rPr>
        <w:t xml:space="preserve">lassen sich demnach </w:t>
      </w:r>
      <w:r w:rsidR="00F57695">
        <w:rPr>
          <w:rFonts w:ascii="Lucida Sans Unicode" w:hAnsi="Lucida Sans Unicode" w:cs="Lucida Sans Unicode"/>
          <w:sz w:val="20"/>
          <w:szCs w:val="20"/>
        </w:rPr>
        <w:t xml:space="preserve">direkt im Stadtgebiet </w:t>
      </w:r>
      <w:r w:rsidR="00AA397B">
        <w:rPr>
          <w:rFonts w:ascii="Lucida Sans Unicode" w:hAnsi="Lucida Sans Unicode" w:cs="Lucida Sans Unicode"/>
          <w:sz w:val="20"/>
          <w:szCs w:val="20"/>
        </w:rPr>
        <w:t>realisieren</w:t>
      </w:r>
      <w:r w:rsidR="00F57695">
        <w:rPr>
          <w:rFonts w:ascii="Lucida Sans Unicode" w:hAnsi="Lucida Sans Unicode" w:cs="Lucida Sans Unicode"/>
          <w:sz w:val="20"/>
          <w:szCs w:val="20"/>
        </w:rPr>
        <w:t xml:space="preserve">. Dies wiederum setzt wichtige Impulse für eine zukunftsorientierte Stadtentwicklung und Infrastrukturnutzung. </w:t>
      </w:r>
    </w:p>
    <w:p w14:paraId="11DC1E0E" w14:textId="358FA0F8" w:rsidR="005F7408" w:rsidRDefault="0099628B" w:rsidP="009E3B12">
      <w:pPr>
        <w:rPr>
          <w:rFonts w:ascii="Lucida Sans Unicode" w:hAnsi="Lucida Sans Unicode" w:cs="Lucida Sans Unicode"/>
          <w:sz w:val="20"/>
          <w:szCs w:val="20"/>
        </w:rPr>
      </w:pPr>
      <w:r>
        <w:rPr>
          <w:rFonts w:ascii="Lucida Sans Unicode" w:hAnsi="Lucida Sans Unicode" w:cs="Lucida Sans Unicode"/>
          <w:sz w:val="20"/>
          <w:szCs w:val="20"/>
        </w:rPr>
        <w:t xml:space="preserve">Beispiele für diese gewinnbringende Zusammenarbeit gibt es bereits in der Vergangenheit. Im Frühjahr 2025 stellten Studierende des TH-Wildau-Studiengangs Verkehrssystemtechnik einen </w:t>
      </w:r>
      <w:r w:rsidRPr="0099628B">
        <w:rPr>
          <w:rFonts w:ascii="Lucida Sans Unicode" w:hAnsi="Lucida Sans Unicode" w:cs="Lucida Sans Unicode"/>
          <w:sz w:val="20"/>
          <w:szCs w:val="20"/>
        </w:rPr>
        <w:t xml:space="preserve">Konzeptentwurf </w:t>
      </w:r>
      <w:r>
        <w:rPr>
          <w:rFonts w:ascii="Lucida Sans Unicode" w:hAnsi="Lucida Sans Unicode" w:cs="Lucida Sans Unicode"/>
          <w:sz w:val="20"/>
          <w:szCs w:val="20"/>
        </w:rPr>
        <w:t>für eine mögliche</w:t>
      </w:r>
      <w:r w:rsidRPr="0099628B">
        <w:rPr>
          <w:rFonts w:ascii="Lucida Sans Unicode" w:hAnsi="Lucida Sans Unicode" w:cs="Lucida Sans Unicode"/>
          <w:sz w:val="20"/>
          <w:szCs w:val="20"/>
        </w:rPr>
        <w:t xml:space="preserve"> E-Ladeinfrastruktur</w:t>
      </w:r>
      <w:r>
        <w:rPr>
          <w:rFonts w:ascii="Lucida Sans Unicode" w:hAnsi="Lucida Sans Unicode" w:cs="Lucida Sans Unicode"/>
          <w:sz w:val="20"/>
          <w:szCs w:val="20"/>
        </w:rPr>
        <w:t xml:space="preserve"> vor. Im Mittelpunkt </w:t>
      </w:r>
      <w:r w:rsidRPr="0099628B">
        <w:rPr>
          <w:rFonts w:ascii="Lucida Sans Unicode" w:hAnsi="Lucida Sans Unicode" w:cs="Lucida Sans Unicode"/>
          <w:sz w:val="20"/>
          <w:szCs w:val="20"/>
        </w:rPr>
        <w:t xml:space="preserve">standen </w:t>
      </w:r>
      <w:r w:rsidRPr="0099628B">
        <w:rPr>
          <w:rFonts w:ascii="Lucida Sans Unicode" w:hAnsi="Lucida Sans Unicode" w:cs="Lucida Sans Unicode"/>
          <w:sz w:val="20"/>
          <w:szCs w:val="20"/>
        </w:rPr>
        <w:lastRenderedPageBreak/>
        <w:t xml:space="preserve">Prognosen zum Mobilitätsverhalten </w:t>
      </w:r>
      <w:r>
        <w:rPr>
          <w:rFonts w:ascii="Lucida Sans Unicode" w:hAnsi="Lucida Sans Unicode" w:cs="Lucida Sans Unicode"/>
          <w:sz w:val="20"/>
          <w:szCs w:val="20"/>
        </w:rPr>
        <w:t xml:space="preserve">der Bürger*innen in </w:t>
      </w:r>
      <w:r w:rsidRPr="0099628B">
        <w:rPr>
          <w:rFonts w:ascii="Lucida Sans Unicode" w:hAnsi="Lucida Sans Unicode" w:cs="Lucida Sans Unicode"/>
          <w:sz w:val="20"/>
          <w:szCs w:val="20"/>
        </w:rPr>
        <w:t>der Region, zur demografischen Entwicklung sowie mögliche Umsetzungsvarianten für E-Ladesäulen im städtischen Raum.</w:t>
      </w:r>
      <w:r>
        <w:rPr>
          <w:rFonts w:ascii="Lucida Sans Unicode" w:hAnsi="Lucida Sans Unicode" w:cs="Lucida Sans Unicode"/>
          <w:sz w:val="20"/>
          <w:szCs w:val="20"/>
        </w:rPr>
        <w:t xml:space="preserve"> </w:t>
      </w:r>
    </w:p>
    <w:p w14:paraId="2E977CDE" w14:textId="3A3B7C39" w:rsidR="0099628B" w:rsidRPr="005F7408" w:rsidRDefault="00AA397B" w:rsidP="009E3B12">
      <w:pPr>
        <w:rPr>
          <w:rFonts w:ascii="Lucida Sans Unicode" w:hAnsi="Lucida Sans Unicode" w:cs="Lucida Sans Unicode"/>
          <w:sz w:val="20"/>
          <w:szCs w:val="20"/>
        </w:rPr>
      </w:pPr>
      <w:r>
        <w:rPr>
          <w:rFonts w:ascii="Lucida Sans Unicode" w:hAnsi="Lucida Sans Unicode" w:cs="Lucida Sans Unicode"/>
          <w:sz w:val="20"/>
          <w:szCs w:val="20"/>
        </w:rPr>
        <w:t xml:space="preserve">Seitens der Stadt können </w:t>
      </w:r>
      <w:r w:rsidR="00E65DC7">
        <w:rPr>
          <w:rFonts w:ascii="Lucida Sans Unicode" w:hAnsi="Lucida Sans Unicode" w:cs="Lucida Sans Unicode"/>
          <w:sz w:val="20"/>
          <w:szCs w:val="20"/>
        </w:rPr>
        <w:t xml:space="preserve">wiederum </w:t>
      </w:r>
      <w:r w:rsidR="00383398">
        <w:rPr>
          <w:rFonts w:ascii="Lucida Sans Unicode" w:hAnsi="Lucida Sans Unicode" w:cs="Lucida Sans Unicode"/>
          <w:sz w:val="20"/>
          <w:szCs w:val="20"/>
        </w:rPr>
        <w:t>Praktika</w:t>
      </w:r>
      <w:r w:rsidR="005F255B">
        <w:rPr>
          <w:rFonts w:ascii="Lucida Sans Unicode" w:hAnsi="Lucida Sans Unicode" w:cs="Lucida Sans Unicode"/>
          <w:sz w:val="20"/>
          <w:szCs w:val="20"/>
        </w:rPr>
        <w:t xml:space="preserve"> für</w:t>
      </w:r>
      <w:r w:rsidR="00383398">
        <w:rPr>
          <w:rFonts w:ascii="Lucida Sans Unicode" w:hAnsi="Lucida Sans Unicode" w:cs="Lucida Sans Unicode"/>
          <w:sz w:val="20"/>
          <w:szCs w:val="20"/>
        </w:rPr>
        <w:t xml:space="preserve"> </w:t>
      </w:r>
      <w:r w:rsidR="005F255B">
        <w:rPr>
          <w:rFonts w:ascii="Lucida Sans Unicode" w:hAnsi="Lucida Sans Unicode" w:cs="Lucida Sans Unicode"/>
          <w:sz w:val="20"/>
          <w:szCs w:val="20"/>
        </w:rPr>
        <w:t xml:space="preserve">Studierende der Hochschule </w:t>
      </w:r>
      <w:r w:rsidR="00383398">
        <w:rPr>
          <w:rFonts w:ascii="Lucida Sans Unicode" w:hAnsi="Lucida Sans Unicode" w:cs="Lucida Sans Unicode"/>
          <w:sz w:val="20"/>
          <w:szCs w:val="20"/>
        </w:rPr>
        <w:t>vermittelt, Abschlussarbeiten begleitet und Gastvorträge durchgeführt werden</w:t>
      </w:r>
      <w:r>
        <w:rPr>
          <w:rFonts w:ascii="Lucida Sans Unicode" w:hAnsi="Lucida Sans Unicode" w:cs="Lucida Sans Unicode"/>
          <w:sz w:val="20"/>
          <w:szCs w:val="20"/>
        </w:rPr>
        <w:t xml:space="preserve">. </w:t>
      </w:r>
    </w:p>
    <w:p w14:paraId="2352FB98" w14:textId="3F38B5AC" w:rsidR="003D2F69" w:rsidRPr="003506FA" w:rsidRDefault="00940E06" w:rsidP="003D2F69">
      <w:pPr>
        <w:rPr>
          <w:rFonts w:ascii="Lucida Sans Unicode" w:hAnsi="Lucida Sans Unicode" w:cs="Lucida Sans Unicode"/>
          <w:b/>
          <w:sz w:val="20"/>
          <w:szCs w:val="20"/>
        </w:rPr>
      </w:pPr>
      <w:r>
        <w:rPr>
          <w:rFonts w:ascii="Lucida Sans Unicode" w:hAnsi="Lucida Sans Unicode" w:cs="Lucida Sans Unicode"/>
          <w:b/>
          <w:sz w:val="20"/>
          <w:szCs w:val="20"/>
        </w:rPr>
        <w:t>Hochschulstadt - d</w:t>
      </w:r>
      <w:r w:rsidR="00B10AA9">
        <w:rPr>
          <w:rFonts w:ascii="Lucida Sans Unicode" w:hAnsi="Lucida Sans Unicode" w:cs="Lucida Sans Unicode"/>
          <w:b/>
          <w:sz w:val="20"/>
          <w:szCs w:val="20"/>
        </w:rPr>
        <w:t xml:space="preserve">er Name ist Programm </w:t>
      </w:r>
      <w:r w:rsidR="005F7408">
        <w:rPr>
          <w:rFonts w:ascii="Lucida Sans Unicode" w:hAnsi="Lucida Sans Unicode" w:cs="Lucida Sans Unicode"/>
          <w:b/>
          <w:sz w:val="20"/>
          <w:szCs w:val="20"/>
        </w:rPr>
        <w:t xml:space="preserve"> </w:t>
      </w:r>
    </w:p>
    <w:p w14:paraId="783C7CC3" w14:textId="10BA4D86" w:rsidR="003D2F69" w:rsidRDefault="003D2F69" w:rsidP="009E3B12">
      <w:pPr>
        <w:rPr>
          <w:rFonts w:ascii="Lucida Sans Unicode" w:hAnsi="Lucida Sans Unicode" w:cs="Lucida Sans Unicode"/>
          <w:sz w:val="20"/>
          <w:szCs w:val="20"/>
        </w:rPr>
      </w:pPr>
      <w:r>
        <w:rPr>
          <w:rFonts w:ascii="Lucida Sans Unicode" w:hAnsi="Lucida Sans Unicode" w:cs="Lucida Sans Unicode"/>
          <w:sz w:val="20"/>
          <w:szCs w:val="20"/>
        </w:rPr>
        <w:t>Dass Wildau eng mit der Hochschule verbunden ist, b</w:t>
      </w:r>
      <w:r w:rsidR="00DD2720">
        <w:rPr>
          <w:rFonts w:ascii="Lucida Sans Unicode" w:hAnsi="Lucida Sans Unicode" w:cs="Lucida Sans Unicode"/>
          <w:sz w:val="20"/>
          <w:szCs w:val="20"/>
        </w:rPr>
        <w:t>elegt bereits der Name</w:t>
      </w:r>
      <w:r>
        <w:rPr>
          <w:rFonts w:ascii="Lucida Sans Unicode" w:hAnsi="Lucida Sans Unicode" w:cs="Lucida Sans Unicode"/>
          <w:sz w:val="20"/>
          <w:szCs w:val="20"/>
        </w:rPr>
        <w:t>. Seit April 2024 trägt die Stadt offiziell den Beinamen „Hochschulstadt“</w:t>
      </w:r>
      <w:r w:rsidR="00DD2720">
        <w:rPr>
          <w:rFonts w:ascii="Lucida Sans Unicode" w:hAnsi="Lucida Sans Unicode" w:cs="Lucida Sans Unicode"/>
          <w:sz w:val="20"/>
          <w:szCs w:val="20"/>
        </w:rPr>
        <w:t xml:space="preserve"> und die Ortseingangsschilder im Stadtgebiet wurden sukzessive ausgetauscht</w:t>
      </w:r>
      <w:r>
        <w:rPr>
          <w:rFonts w:ascii="Lucida Sans Unicode" w:hAnsi="Lucida Sans Unicode" w:cs="Lucida Sans Unicode"/>
          <w:sz w:val="20"/>
          <w:szCs w:val="20"/>
        </w:rPr>
        <w:t xml:space="preserve">. </w:t>
      </w:r>
      <w:r w:rsidRPr="00242CA0">
        <w:rPr>
          <w:rFonts w:ascii="Lucida Sans Unicode" w:hAnsi="Lucida Sans Unicode" w:cs="Lucida Sans Unicode"/>
          <w:sz w:val="20"/>
          <w:szCs w:val="20"/>
        </w:rPr>
        <w:t xml:space="preserve">Vorausgegangen war </w:t>
      </w:r>
      <w:r w:rsidR="00E65DC7">
        <w:rPr>
          <w:rFonts w:ascii="Lucida Sans Unicode" w:hAnsi="Lucida Sans Unicode" w:cs="Lucida Sans Unicode"/>
          <w:sz w:val="20"/>
          <w:szCs w:val="20"/>
        </w:rPr>
        <w:t>ein</w:t>
      </w:r>
      <w:r w:rsidR="00E65DC7" w:rsidRPr="00242CA0">
        <w:rPr>
          <w:rFonts w:ascii="Lucida Sans Unicode" w:hAnsi="Lucida Sans Unicode" w:cs="Lucida Sans Unicode"/>
          <w:sz w:val="20"/>
          <w:szCs w:val="20"/>
        </w:rPr>
        <w:t xml:space="preserve"> </w:t>
      </w:r>
      <w:r w:rsidRPr="00242CA0">
        <w:rPr>
          <w:rFonts w:ascii="Lucida Sans Unicode" w:hAnsi="Lucida Sans Unicode" w:cs="Lucida Sans Unicode"/>
          <w:sz w:val="20"/>
          <w:szCs w:val="20"/>
        </w:rPr>
        <w:t>einstimmige</w:t>
      </w:r>
      <w:r w:rsidR="00E65DC7">
        <w:rPr>
          <w:rFonts w:ascii="Lucida Sans Unicode" w:hAnsi="Lucida Sans Unicode" w:cs="Lucida Sans Unicode"/>
          <w:sz w:val="20"/>
          <w:szCs w:val="20"/>
        </w:rPr>
        <w:t>r</w:t>
      </w:r>
      <w:r w:rsidRPr="00242CA0">
        <w:rPr>
          <w:rFonts w:ascii="Lucida Sans Unicode" w:hAnsi="Lucida Sans Unicode" w:cs="Lucida Sans Unicode"/>
          <w:sz w:val="20"/>
          <w:szCs w:val="20"/>
        </w:rPr>
        <w:t xml:space="preserve"> </w:t>
      </w:r>
      <w:r>
        <w:rPr>
          <w:rFonts w:ascii="Lucida Sans Unicode" w:hAnsi="Lucida Sans Unicode" w:cs="Lucida Sans Unicode"/>
          <w:sz w:val="20"/>
          <w:szCs w:val="20"/>
        </w:rPr>
        <w:t>Beschluss der Stadtverordneten</w:t>
      </w:r>
      <w:r w:rsidR="00DD2720">
        <w:rPr>
          <w:rFonts w:ascii="Lucida Sans Unicode" w:hAnsi="Lucida Sans Unicode" w:cs="Lucida Sans Unicode"/>
          <w:sz w:val="20"/>
          <w:szCs w:val="20"/>
        </w:rPr>
        <w:t xml:space="preserve"> im Februar 2024</w:t>
      </w:r>
      <w:r>
        <w:rPr>
          <w:rFonts w:ascii="Lucida Sans Unicode" w:hAnsi="Lucida Sans Unicode" w:cs="Lucida Sans Unicode"/>
          <w:sz w:val="20"/>
          <w:szCs w:val="20"/>
        </w:rPr>
        <w:t xml:space="preserve">. </w:t>
      </w:r>
    </w:p>
    <w:p w14:paraId="5A8724C5" w14:textId="667496E8" w:rsidR="009E3B12" w:rsidRDefault="009E3B12" w:rsidP="009E3B12">
      <w:pPr>
        <w:rPr>
          <w:rFonts w:ascii="Lucida Sans Unicode" w:hAnsi="Lucida Sans Unicode" w:cs="Lucida Sans Unicode"/>
          <w:b/>
          <w:sz w:val="20"/>
          <w:szCs w:val="20"/>
        </w:rPr>
      </w:pPr>
      <w:r w:rsidRPr="0030262E">
        <w:rPr>
          <w:rFonts w:ascii="Lucida Sans Unicode" w:hAnsi="Lucida Sans Unicode" w:cs="Lucida Sans Unicode"/>
          <w:b/>
          <w:sz w:val="20"/>
          <w:szCs w:val="20"/>
        </w:rPr>
        <w:t>Weiterführende Informationen</w:t>
      </w:r>
    </w:p>
    <w:p w14:paraId="21CE1CCC" w14:textId="005169CD" w:rsidR="003506FA" w:rsidRPr="003506FA" w:rsidRDefault="003506FA" w:rsidP="009E3B12">
      <w:pPr>
        <w:rPr>
          <w:rFonts w:ascii="Lucida Sans Unicode" w:hAnsi="Lucida Sans Unicode" w:cs="Lucida Sans Unicode"/>
          <w:sz w:val="20"/>
          <w:szCs w:val="20"/>
        </w:rPr>
      </w:pPr>
      <w:r w:rsidRPr="003506FA">
        <w:rPr>
          <w:rFonts w:ascii="Lucida Sans Unicode" w:hAnsi="Lucida Sans Unicode" w:cs="Lucida Sans Unicode"/>
          <w:sz w:val="20"/>
          <w:szCs w:val="20"/>
        </w:rPr>
        <w:t xml:space="preserve">Informationen zur  TH Wildau: </w:t>
      </w:r>
      <w:hyperlink r:id="rId9" w:history="1">
        <w:r w:rsidRPr="008F657C">
          <w:rPr>
            <w:rStyle w:val="Hyperlink"/>
            <w:rFonts w:ascii="Lucida Sans Unicode" w:hAnsi="Lucida Sans Unicode" w:cs="Lucida Sans Unicode"/>
            <w:sz w:val="20"/>
            <w:szCs w:val="20"/>
          </w:rPr>
          <w:t>www.th-wildau.de</w:t>
        </w:r>
      </w:hyperlink>
      <w:r>
        <w:rPr>
          <w:rFonts w:ascii="Lucida Sans Unicode" w:hAnsi="Lucida Sans Unicode" w:cs="Lucida Sans Unicode"/>
          <w:sz w:val="20"/>
          <w:szCs w:val="20"/>
        </w:rPr>
        <w:t xml:space="preserve"> </w:t>
      </w:r>
    </w:p>
    <w:p w14:paraId="2EC8BF28" w14:textId="2E17E4E2" w:rsidR="00BD5E6E" w:rsidRPr="0030262E" w:rsidRDefault="003506FA" w:rsidP="00D92FCA">
      <w:pPr>
        <w:rPr>
          <w:rFonts w:ascii="Lucida Sans Unicode" w:hAnsi="Lucida Sans Unicode" w:cs="Lucida Sans Unicode"/>
          <w:bCs/>
          <w:sz w:val="20"/>
          <w:szCs w:val="20"/>
        </w:rPr>
      </w:pPr>
      <w:r w:rsidRPr="003506FA">
        <w:rPr>
          <w:rFonts w:ascii="Lucida Sans Unicode" w:hAnsi="Lucida Sans Unicode" w:cs="Lucida Sans Unicode"/>
          <w:sz w:val="20"/>
          <w:szCs w:val="20"/>
        </w:rPr>
        <w:t xml:space="preserve">Informationen Stadt Wildau: </w:t>
      </w:r>
      <w:hyperlink r:id="rId10" w:history="1">
        <w:r w:rsidRPr="008F657C">
          <w:rPr>
            <w:rStyle w:val="Hyperlink"/>
            <w:rFonts w:ascii="Lucida Sans Unicode" w:hAnsi="Lucida Sans Unicode" w:cs="Lucida Sans Unicode"/>
            <w:sz w:val="20"/>
            <w:szCs w:val="20"/>
          </w:rPr>
          <w:t>www.wildau.de</w:t>
        </w:r>
      </w:hyperlink>
      <w:r>
        <w:rPr>
          <w:rFonts w:ascii="Lucida Sans Unicode" w:hAnsi="Lucida Sans Unicode" w:cs="Lucida Sans Unicode"/>
          <w:sz w:val="20"/>
          <w:szCs w:val="20"/>
        </w:rPr>
        <w:t xml:space="preserve"> </w:t>
      </w:r>
      <w:r w:rsidR="0076624B">
        <w:rPr>
          <w:rFonts w:ascii="Lucida Sans Unicode" w:hAnsi="Lucida Sans Unicode" w:cs="Lucida Sans Unicode"/>
          <w:sz w:val="20"/>
          <w:szCs w:val="20"/>
        </w:rPr>
        <w:br/>
      </w:r>
    </w:p>
    <w:p w14:paraId="5974C5D6" w14:textId="396210D4" w:rsidR="001D617A" w:rsidRPr="008C5168" w:rsidRDefault="00604AE1" w:rsidP="00D92FCA">
      <w:pPr>
        <w:rPr>
          <w:rStyle w:val="Fett"/>
          <w:rFonts w:ascii="Lucida Sans Unicode" w:hAnsi="Lucida Sans Unicode" w:cs="Lucida Sans Unicode"/>
          <w:b w:val="0"/>
          <w:sz w:val="20"/>
          <w:szCs w:val="20"/>
        </w:rPr>
      </w:pPr>
      <w:r w:rsidRPr="008C5168">
        <w:rPr>
          <w:rStyle w:val="Fett"/>
          <w:rFonts w:ascii="Lucida Sans Unicode" w:hAnsi="Lucida Sans Unicode" w:cs="Lucida Sans Unicode"/>
          <w:sz w:val="20"/>
          <w:szCs w:val="20"/>
        </w:rPr>
        <w:t>Ansprechperson</w:t>
      </w:r>
      <w:r w:rsidR="00256E93" w:rsidRPr="008C5168">
        <w:rPr>
          <w:rStyle w:val="Fett"/>
          <w:rFonts w:ascii="Lucida Sans Unicode" w:hAnsi="Lucida Sans Unicode" w:cs="Lucida Sans Unicode"/>
          <w:sz w:val="20"/>
          <w:szCs w:val="20"/>
        </w:rPr>
        <w:t>en</w:t>
      </w:r>
      <w:r w:rsidR="008C2E90" w:rsidRPr="008C5168">
        <w:rPr>
          <w:rStyle w:val="Fett"/>
          <w:rFonts w:ascii="Lucida Sans Unicode" w:hAnsi="Lucida Sans Unicode" w:cs="Lucida Sans Unicode"/>
          <w:sz w:val="20"/>
          <w:szCs w:val="20"/>
        </w:rPr>
        <w:t xml:space="preserve"> </w:t>
      </w:r>
      <w:proofErr w:type="spellStart"/>
      <w:r w:rsidR="005A1ACF" w:rsidRPr="008C5168">
        <w:rPr>
          <w:rStyle w:val="Fett"/>
          <w:rFonts w:ascii="Lucida Sans Unicode" w:hAnsi="Lucida Sans Unicode" w:cs="Lucida Sans Unicode"/>
          <w:sz w:val="20"/>
          <w:szCs w:val="20"/>
        </w:rPr>
        <w:t>Externe</w:t>
      </w:r>
      <w:proofErr w:type="spellEnd"/>
      <w:r w:rsidR="005A1ACF" w:rsidRPr="008C5168">
        <w:rPr>
          <w:rStyle w:val="Fett"/>
          <w:rFonts w:ascii="Lucida Sans Unicode" w:hAnsi="Lucida Sans Unicode" w:cs="Lucida Sans Unicode"/>
          <w:sz w:val="20"/>
          <w:szCs w:val="20"/>
        </w:rPr>
        <w:t xml:space="preserve"> Kommunikation</w:t>
      </w:r>
      <w:r w:rsidR="00FD1D7E" w:rsidRPr="008C5168">
        <w:rPr>
          <w:rStyle w:val="Fett"/>
          <w:rFonts w:ascii="Lucida Sans Unicode" w:hAnsi="Lucida Sans Unicode" w:cs="Lucida Sans Unicode"/>
          <w:sz w:val="20"/>
          <w:szCs w:val="20"/>
        </w:rPr>
        <w:t xml:space="preserve"> TH Wildau</w:t>
      </w:r>
      <w:r w:rsidR="008C2E90" w:rsidRPr="008C5168">
        <w:rPr>
          <w:rStyle w:val="Fett"/>
          <w:rFonts w:ascii="Lucida Sans Unicode" w:hAnsi="Lucida Sans Unicode" w:cs="Lucida Sans Unicode"/>
          <w:sz w:val="20"/>
          <w:szCs w:val="20"/>
        </w:rPr>
        <w:t>:</w:t>
      </w:r>
    </w:p>
    <w:p w14:paraId="4793BA9F" w14:textId="2229567F" w:rsidR="00A516DA" w:rsidRPr="0030262E" w:rsidRDefault="00C17084" w:rsidP="001D617A">
      <w:pPr>
        <w:rPr>
          <w:rFonts w:ascii="Lucida Sans Unicode" w:hAnsi="Lucida Sans Unicode" w:cs="Lucida Sans Unicode"/>
          <w:bCs/>
          <w:sz w:val="20"/>
          <w:szCs w:val="20"/>
        </w:rPr>
      </w:pPr>
      <w:r w:rsidRPr="0030262E">
        <w:rPr>
          <w:rFonts w:ascii="Lucida Sans Unicode" w:hAnsi="Lucida Sans Unicode" w:cs="Lucida Sans Unicode"/>
        </w:rPr>
        <w:t>Mike Lange</w:t>
      </w:r>
      <w:r w:rsidR="00C20769" w:rsidRPr="0030262E">
        <w:rPr>
          <w:rFonts w:ascii="Lucida Sans Unicode" w:hAnsi="Lucida Sans Unicode" w:cs="Lucida Sans Unicode"/>
        </w:rPr>
        <w:t xml:space="preserve"> / </w:t>
      </w:r>
      <w:r w:rsidR="00C128BC" w:rsidRPr="0030262E">
        <w:rPr>
          <w:rFonts w:ascii="Lucida Sans Unicode" w:hAnsi="Lucida Sans Unicode" w:cs="Lucida Sans Unicode"/>
        </w:rPr>
        <w:t>Mareike Rammelt</w:t>
      </w:r>
      <w:r w:rsidR="001D617A" w:rsidRPr="0030262E">
        <w:rPr>
          <w:rFonts w:ascii="Lucida Sans Unicode" w:hAnsi="Lucida Sans Unicode" w:cs="Lucida Sans Unicode"/>
        </w:rPr>
        <w:br/>
      </w:r>
      <w:r w:rsidRPr="0030262E">
        <w:rPr>
          <w:rFonts w:ascii="Lucida Sans Unicode" w:hAnsi="Lucida Sans Unicode" w:cs="Lucida Sans Unicode"/>
          <w:bCs/>
          <w:sz w:val="20"/>
          <w:szCs w:val="20"/>
        </w:rPr>
        <w:t>TH Wildau</w:t>
      </w:r>
      <w:r w:rsidR="001D617A" w:rsidRPr="0030262E">
        <w:rPr>
          <w:rFonts w:ascii="Lucida Sans Unicode" w:hAnsi="Lucida Sans Unicode" w:cs="Lucida Sans Unicode"/>
          <w:bCs/>
          <w:sz w:val="20"/>
          <w:szCs w:val="20"/>
        </w:rPr>
        <w:br/>
      </w:r>
      <w:r w:rsidRPr="0030262E">
        <w:rPr>
          <w:rFonts w:ascii="Lucida Sans Unicode" w:hAnsi="Lucida Sans Unicode" w:cs="Lucida Sans Unicode"/>
          <w:bCs/>
          <w:sz w:val="20"/>
          <w:szCs w:val="20"/>
        </w:rPr>
        <w:t>Hochschulring 1, 15745 Wildau</w:t>
      </w:r>
      <w:r w:rsidR="001D617A" w:rsidRPr="0030262E">
        <w:rPr>
          <w:rFonts w:ascii="Lucida Sans Unicode" w:hAnsi="Lucida Sans Unicode" w:cs="Lucida Sans Unicode"/>
          <w:bCs/>
          <w:sz w:val="20"/>
          <w:szCs w:val="20"/>
        </w:rPr>
        <w:br/>
      </w:r>
      <w:r w:rsidR="008C2E90" w:rsidRPr="0030262E">
        <w:rPr>
          <w:rFonts w:ascii="Lucida Sans Unicode" w:hAnsi="Lucida Sans Unicode" w:cs="Lucida Sans Unicode"/>
          <w:bCs/>
          <w:sz w:val="20"/>
          <w:szCs w:val="20"/>
        </w:rPr>
        <w:t>Tel. +49 (0)3375 508 211</w:t>
      </w:r>
      <w:r w:rsidR="00C20769" w:rsidRPr="0030262E">
        <w:rPr>
          <w:rFonts w:ascii="Lucida Sans Unicode" w:hAnsi="Lucida Sans Unicode" w:cs="Lucida Sans Unicode"/>
          <w:bCs/>
          <w:sz w:val="20"/>
          <w:szCs w:val="20"/>
        </w:rPr>
        <w:t xml:space="preserve"> / -669</w:t>
      </w:r>
      <w:r w:rsidR="001D617A" w:rsidRPr="0030262E">
        <w:rPr>
          <w:rFonts w:ascii="Lucida Sans Unicode" w:hAnsi="Lucida Sans Unicode" w:cs="Lucida Sans Unicode"/>
          <w:bCs/>
          <w:sz w:val="20"/>
          <w:szCs w:val="20"/>
        </w:rPr>
        <w:br/>
      </w:r>
      <w:r w:rsidR="007730AA" w:rsidRPr="0030262E">
        <w:rPr>
          <w:rFonts w:ascii="Lucida Sans Unicode" w:hAnsi="Lucida Sans Unicode" w:cs="Lucida Sans Unicode"/>
          <w:bCs/>
          <w:sz w:val="20"/>
          <w:szCs w:val="20"/>
        </w:rPr>
        <w:t xml:space="preserve">E-Mail: </w:t>
      </w:r>
      <w:hyperlink r:id="rId11" w:history="1">
        <w:r w:rsidR="00C70CF8" w:rsidRPr="0030262E">
          <w:rPr>
            <w:rFonts w:ascii="Lucida Sans Unicode" w:hAnsi="Lucida Sans Unicode" w:cs="Lucida Sans Unicode"/>
            <w:bCs/>
          </w:rPr>
          <w:t>presse@th-wildau.de</w:t>
        </w:r>
      </w:hyperlink>
      <w:r w:rsidR="00BC0F81" w:rsidRPr="0030262E">
        <w:rPr>
          <w:rFonts w:ascii="Lucida Sans Unicode" w:hAnsi="Lucida Sans Unicode" w:cs="Lucida Sans Unicode"/>
          <w:bCs/>
        </w:rPr>
        <w:t xml:space="preserve"> </w:t>
      </w:r>
      <w:r w:rsidR="008E4056" w:rsidRPr="0030262E">
        <w:rPr>
          <w:rFonts w:ascii="Lucida Sans Unicode" w:hAnsi="Lucida Sans Unicode" w:cs="Lucida Sans Unicode"/>
          <w:bCs/>
          <w:sz w:val="20"/>
          <w:szCs w:val="20"/>
        </w:rPr>
        <w:t xml:space="preserve"> </w:t>
      </w:r>
    </w:p>
    <w:sectPr w:rsidR="00A516DA" w:rsidRPr="0030262E">
      <w:headerReference w:type="default" r:id="rId12"/>
      <w:footerReference w:type="default" r:id="rId13"/>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68F717" w16cex:dateUtc="2026-10-01T13: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262CEE" w16cid:durableId="2E68F71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6BA32" w14:textId="77777777" w:rsidR="0000191F" w:rsidRDefault="0000191F" w:rsidP="00141289">
      <w:pPr>
        <w:spacing w:after="0" w:line="240" w:lineRule="auto"/>
      </w:pPr>
      <w:r>
        <w:separator/>
      </w:r>
    </w:p>
  </w:endnote>
  <w:endnote w:type="continuationSeparator" w:id="0">
    <w:p w14:paraId="7940E549" w14:textId="77777777" w:rsidR="0000191F" w:rsidRDefault="0000191F"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68A947E5" w:rsidR="0050162D" w:rsidRPr="00831275" w:rsidRDefault="0050162D" w:rsidP="00831275">
        <w:pPr>
          <w:pStyle w:val="Fuzeile"/>
        </w:pPr>
        <w:r>
          <w:fldChar w:fldCharType="begin"/>
        </w:r>
        <w:r>
          <w:instrText>PAGE   \* MERGEFORMAT</w:instrText>
        </w:r>
        <w:r>
          <w:fldChar w:fldCharType="separate"/>
        </w:r>
        <w:r w:rsidR="004A1C6B">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36C61" w14:textId="77777777" w:rsidR="0000191F" w:rsidRDefault="0000191F" w:rsidP="00141289">
      <w:pPr>
        <w:spacing w:after="0" w:line="240" w:lineRule="auto"/>
      </w:pPr>
      <w:r>
        <w:separator/>
      </w:r>
    </w:p>
  </w:footnote>
  <w:footnote w:type="continuationSeparator" w:id="0">
    <w:p w14:paraId="1D64972A" w14:textId="77777777" w:rsidR="0000191F" w:rsidRDefault="0000191F"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55E9D4DF" w:rsidR="0050162D" w:rsidRPr="00D56C77" w:rsidRDefault="0050162D" w:rsidP="00B85C47">
    <w:pPr>
      <w:pStyle w:val="StandardWeb"/>
      <w:rPr>
        <w:rFonts w:ascii="Lucida Sans" w:eastAsiaTheme="minorHAnsi" w:hAnsi="Lucida Sans" w:cstheme="minorBidi"/>
        <w:sz w:val="20"/>
        <w:szCs w:val="20"/>
        <w:lang w:val="en-GB"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365364F5" wp14:editId="5435E4E0">
          <wp:simplePos x="0" y="0"/>
          <wp:positionH relativeFrom="margin">
            <wp:align>right</wp:align>
          </wp:positionH>
          <wp:positionV relativeFrom="paragraph">
            <wp:posOffset>8890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6C77">
      <w:rPr>
        <w:rFonts w:ascii="Lucida Sans" w:eastAsiaTheme="minorHAnsi" w:hAnsi="Lucida Sans" w:cstheme="minorBidi"/>
        <w:sz w:val="20"/>
        <w:szCs w:val="20"/>
        <w:lang w:val="en-GB" w:eastAsia="en-US"/>
      </w:rPr>
      <w:t xml:space="preserve">News der TH </w:t>
    </w:r>
    <w:proofErr w:type="spellStart"/>
    <w:r w:rsidRPr="00D56C77">
      <w:rPr>
        <w:rFonts w:ascii="Lucida Sans" w:eastAsiaTheme="minorHAnsi" w:hAnsi="Lucida Sans" w:cstheme="minorBidi"/>
        <w:sz w:val="20"/>
        <w:szCs w:val="20"/>
        <w:lang w:val="en-GB" w:eastAsia="en-US"/>
      </w:rPr>
      <w:t>Wildau</w:t>
    </w:r>
    <w:proofErr w:type="spellEnd"/>
    <w:r w:rsidRPr="00D56C77">
      <w:rPr>
        <w:rFonts w:ascii="Lucida Sans" w:eastAsiaTheme="minorHAnsi" w:hAnsi="Lucida Sans" w:cstheme="minorBidi"/>
        <w:sz w:val="20"/>
        <w:szCs w:val="20"/>
        <w:lang w:val="en-GB" w:eastAsia="en-US"/>
      </w:rPr>
      <w:t xml:space="preserve"> </w:t>
    </w:r>
  </w:p>
  <w:p w14:paraId="5E8DDB60" w14:textId="5606EF8A" w:rsidR="0050162D" w:rsidRPr="003E1970" w:rsidRDefault="006A4182" w:rsidP="00B85C47">
    <w:pPr>
      <w:pStyle w:val="StandardWeb"/>
      <w:rPr>
        <w:rFonts w:ascii="Lucida Sans" w:eastAsiaTheme="minorHAnsi" w:hAnsi="Lucida Sans" w:cstheme="minorBidi"/>
        <w:sz w:val="20"/>
        <w:szCs w:val="20"/>
        <w:lang w:val="en-GB" w:eastAsia="en-US"/>
      </w:rPr>
    </w:pPr>
    <w:r>
      <w:rPr>
        <w:rFonts w:ascii="Lucida Sans" w:eastAsiaTheme="minorHAnsi" w:hAnsi="Lucida Sans" w:cstheme="minorBidi"/>
        <w:sz w:val="20"/>
        <w:szCs w:val="20"/>
        <w:lang w:val="en-GB" w:eastAsia="en-US"/>
      </w:rPr>
      <w:t>0</w:t>
    </w:r>
    <w:r w:rsidR="00AC1DE5">
      <w:rPr>
        <w:rFonts w:ascii="Lucida Sans" w:eastAsiaTheme="minorHAnsi" w:hAnsi="Lucida Sans" w:cstheme="minorBidi"/>
        <w:sz w:val="20"/>
        <w:szCs w:val="20"/>
        <w:lang w:val="en-GB" w:eastAsia="en-US"/>
      </w:rPr>
      <w:t>9</w:t>
    </w:r>
    <w:r>
      <w:rPr>
        <w:rFonts w:ascii="Lucida Sans" w:eastAsiaTheme="minorHAnsi" w:hAnsi="Lucida Sans" w:cstheme="minorBidi"/>
        <w:sz w:val="20"/>
        <w:szCs w:val="20"/>
        <w:lang w:val="en-GB" w:eastAsia="en-US"/>
      </w:rPr>
      <w:t>.10</w:t>
    </w:r>
    <w:r w:rsidR="0050162D">
      <w:rPr>
        <w:rFonts w:ascii="Lucida Sans" w:eastAsiaTheme="minorHAnsi" w:hAnsi="Lucida Sans" w:cstheme="minorBidi"/>
        <w:sz w:val="20"/>
        <w:szCs w:val="20"/>
        <w:lang w:val="en-GB" w:eastAsia="en-US"/>
      </w:rPr>
      <w:t>.2026</w:t>
    </w:r>
  </w:p>
  <w:p w14:paraId="36A9569E" w14:textId="1D8B8178" w:rsidR="0050162D" w:rsidRPr="00D56C77" w:rsidRDefault="0050162D" w:rsidP="00AD51C9">
    <w:pPr>
      <w:pStyle w:val="StandardWeb"/>
      <w:rPr>
        <w:rFonts w:ascii="Lucida Sans" w:eastAsiaTheme="minorHAnsi" w:hAnsi="Lucida Sans" w:cstheme="minorBidi"/>
        <w:sz w:val="20"/>
        <w:szCs w:val="20"/>
        <w:lang w:val="en-GB" w:eastAsia="en-US"/>
      </w:rPr>
    </w:pPr>
    <w:proofErr w:type="spellStart"/>
    <w:r w:rsidRPr="00D56C77">
      <w:rPr>
        <w:rFonts w:ascii="Lucida Sans" w:eastAsiaTheme="minorHAnsi" w:hAnsi="Lucida Sans" w:cstheme="minorBidi"/>
        <w:sz w:val="20"/>
        <w:szCs w:val="20"/>
        <w:lang w:val="en-GB" w:eastAsia="en-US"/>
      </w:rPr>
      <w:t>Nr</w:t>
    </w:r>
    <w:proofErr w:type="spellEnd"/>
    <w:r w:rsidRPr="00D56C77">
      <w:rPr>
        <w:rFonts w:ascii="Lucida Sans" w:eastAsiaTheme="minorHAnsi" w:hAnsi="Lucida Sans" w:cstheme="minorBidi"/>
        <w:sz w:val="20"/>
        <w:szCs w:val="20"/>
        <w:lang w:val="en-GB" w:eastAsia="en-US"/>
      </w:rPr>
      <w:t xml:space="preserve">. </w:t>
    </w:r>
    <w:r w:rsidR="00AC1DE5">
      <w:rPr>
        <w:rFonts w:ascii="Lucida Sans" w:eastAsiaTheme="minorHAnsi" w:hAnsi="Lucida Sans" w:cstheme="minorBidi"/>
        <w:sz w:val="20"/>
        <w:szCs w:val="20"/>
        <w:lang w:val="en-GB" w:eastAsia="en-US"/>
      </w:rPr>
      <w:t>2026/10_05</w:t>
    </w:r>
  </w:p>
  <w:p w14:paraId="5CE812EF" w14:textId="77777777" w:rsidR="0050162D" w:rsidRPr="00D56C77" w:rsidRDefault="0050162D">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2B13"/>
    <w:multiLevelType w:val="hybridMultilevel"/>
    <w:tmpl w:val="57A4C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87708"/>
    <w:multiLevelType w:val="hybridMultilevel"/>
    <w:tmpl w:val="8E0E4B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2"/>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191F"/>
    <w:rsid w:val="00005912"/>
    <w:rsid w:val="00006D21"/>
    <w:rsid w:val="00010DEB"/>
    <w:rsid w:val="00011BDB"/>
    <w:rsid w:val="000125AC"/>
    <w:rsid w:val="000130C8"/>
    <w:rsid w:val="00014078"/>
    <w:rsid w:val="00014B07"/>
    <w:rsid w:val="000201BB"/>
    <w:rsid w:val="00022C9D"/>
    <w:rsid w:val="000269F0"/>
    <w:rsid w:val="00030C88"/>
    <w:rsid w:val="00030EB8"/>
    <w:rsid w:val="00031271"/>
    <w:rsid w:val="0003268B"/>
    <w:rsid w:val="00033705"/>
    <w:rsid w:val="000345B5"/>
    <w:rsid w:val="00035C0D"/>
    <w:rsid w:val="00037428"/>
    <w:rsid w:val="00037EA3"/>
    <w:rsid w:val="00041350"/>
    <w:rsid w:val="00041DA1"/>
    <w:rsid w:val="0004326B"/>
    <w:rsid w:val="00045A5A"/>
    <w:rsid w:val="00046A1E"/>
    <w:rsid w:val="000503A8"/>
    <w:rsid w:val="0005105D"/>
    <w:rsid w:val="00051F42"/>
    <w:rsid w:val="00052A2E"/>
    <w:rsid w:val="00053AB6"/>
    <w:rsid w:val="00055783"/>
    <w:rsid w:val="0006061E"/>
    <w:rsid w:val="000615E5"/>
    <w:rsid w:val="00061B10"/>
    <w:rsid w:val="00061E2F"/>
    <w:rsid w:val="00065817"/>
    <w:rsid w:val="00067112"/>
    <w:rsid w:val="00070DFD"/>
    <w:rsid w:val="00072B8E"/>
    <w:rsid w:val="00073E7F"/>
    <w:rsid w:val="0007426D"/>
    <w:rsid w:val="0007619B"/>
    <w:rsid w:val="00076A93"/>
    <w:rsid w:val="00077AFB"/>
    <w:rsid w:val="00083407"/>
    <w:rsid w:val="00091364"/>
    <w:rsid w:val="00092400"/>
    <w:rsid w:val="000943A1"/>
    <w:rsid w:val="0009549C"/>
    <w:rsid w:val="000974B3"/>
    <w:rsid w:val="00097A81"/>
    <w:rsid w:val="000A0721"/>
    <w:rsid w:val="000A18A0"/>
    <w:rsid w:val="000A2504"/>
    <w:rsid w:val="000A50B8"/>
    <w:rsid w:val="000B3702"/>
    <w:rsid w:val="000B5C7F"/>
    <w:rsid w:val="000B74A8"/>
    <w:rsid w:val="000C0371"/>
    <w:rsid w:val="000C1108"/>
    <w:rsid w:val="000C4989"/>
    <w:rsid w:val="000C65F3"/>
    <w:rsid w:val="000C794B"/>
    <w:rsid w:val="000C7ED6"/>
    <w:rsid w:val="000D0749"/>
    <w:rsid w:val="000D08EC"/>
    <w:rsid w:val="000D2488"/>
    <w:rsid w:val="000D4433"/>
    <w:rsid w:val="000D4A4C"/>
    <w:rsid w:val="000D4DAD"/>
    <w:rsid w:val="000D5F30"/>
    <w:rsid w:val="000E0527"/>
    <w:rsid w:val="000E072D"/>
    <w:rsid w:val="000E1350"/>
    <w:rsid w:val="000E27A5"/>
    <w:rsid w:val="000E7287"/>
    <w:rsid w:val="000E74E1"/>
    <w:rsid w:val="000E7A0E"/>
    <w:rsid w:val="000F00E7"/>
    <w:rsid w:val="000F1212"/>
    <w:rsid w:val="000F2212"/>
    <w:rsid w:val="000F2B75"/>
    <w:rsid w:val="000F3702"/>
    <w:rsid w:val="000F7384"/>
    <w:rsid w:val="000F7F8E"/>
    <w:rsid w:val="00100CCD"/>
    <w:rsid w:val="0010405D"/>
    <w:rsid w:val="00105072"/>
    <w:rsid w:val="00105F32"/>
    <w:rsid w:val="00110347"/>
    <w:rsid w:val="001130AF"/>
    <w:rsid w:val="0011573C"/>
    <w:rsid w:val="001161DA"/>
    <w:rsid w:val="0011713E"/>
    <w:rsid w:val="0011715E"/>
    <w:rsid w:val="00117835"/>
    <w:rsid w:val="00120448"/>
    <w:rsid w:val="0012115C"/>
    <w:rsid w:val="001225EB"/>
    <w:rsid w:val="00125347"/>
    <w:rsid w:val="001347FE"/>
    <w:rsid w:val="00134D9F"/>
    <w:rsid w:val="00135985"/>
    <w:rsid w:val="00136123"/>
    <w:rsid w:val="00140BFE"/>
    <w:rsid w:val="00140ED2"/>
    <w:rsid w:val="00141289"/>
    <w:rsid w:val="0014214E"/>
    <w:rsid w:val="001422B4"/>
    <w:rsid w:val="00143408"/>
    <w:rsid w:val="00143637"/>
    <w:rsid w:val="00144A55"/>
    <w:rsid w:val="00144C72"/>
    <w:rsid w:val="001465F9"/>
    <w:rsid w:val="00153038"/>
    <w:rsid w:val="001544CD"/>
    <w:rsid w:val="00160807"/>
    <w:rsid w:val="00161641"/>
    <w:rsid w:val="00164782"/>
    <w:rsid w:val="00164B28"/>
    <w:rsid w:val="00164E6A"/>
    <w:rsid w:val="00167C12"/>
    <w:rsid w:val="00170A54"/>
    <w:rsid w:val="00171751"/>
    <w:rsid w:val="00173C97"/>
    <w:rsid w:val="00174544"/>
    <w:rsid w:val="00174A0E"/>
    <w:rsid w:val="00175728"/>
    <w:rsid w:val="00175CD4"/>
    <w:rsid w:val="00177ADD"/>
    <w:rsid w:val="0018053A"/>
    <w:rsid w:val="001835E6"/>
    <w:rsid w:val="0018409F"/>
    <w:rsid w:val="00187C46"/>
    <w:rsid w:val="001905FE"/>
    <w:rsid w:val="00191FD3"/>
    <w:rsid w:val="00192409"/>
    <w:rsid w:val="001926B9"/>
    <w:rsid w:val="00192C9B"/>
    <w:rsid w:val="00196B32"/>
    <w:rsid w:val="0019754B"/>
    <w:rsid w:val="001979D3"/>
    <w:rsid w:val="001A0F2F"/>
    <w:rsid w:val="001A23D3"/>
    <w:rsid w:val="001A285C"/>
    <w:rsid w:val="001A408E"/>
    <w:rsid w:val="001A4FD7"/>
    <w:rsid w:val="001A5322"/>
    <w:rsid w:val="001B0277"/>
    <w:rsid w:val="001B0431"/>
    <w:rsid w:val="001B32D9"/>
    <w:rsid w:val="001B3C8B"/>
    <w:rsid w:val="001B44CA"/>
    <w:rsid w:val="001B6191"/>
    <w:rsid w:val="001C0C11"/>
    <w:rsid w:val="001C3B6B"/>
    <w:rsid w:val="001C7A37"/>
    <w:rsid w:val="001C7F16"/>
    <w:rsid w:val="001D009A"/>
    <w:rsid w:val="001D0654"/>
    <w:rsid w:val="001D0713"/>
    <w:rsid w:val="001D4583"/>
    <w:rsid w:val="001D527F"/>
    <w:rsid w:val="001D55B5"/>
    <w:rsid w:val="001D58C6"/>
    <w:rsid w:val="001D617A"/>
    <w:rsid w:val="001D64C4"/>
    <w:rsid w:val="001D665C"/>
    <w:rsid w:val="001D725C"/>
    <w:rsid w:val="001D7312"/>
    <w:rsid w:val="001E11BA"/>
    <w:rsid w:val="001E1535"/>
    <w:rsid w:val="001E1F4F"/>
    <w:rsid w:val="001E2CA5"/>
    <w:rsid w:val="001E2D31"/>
    <w:rsid w:val="001E5032"/>
    <w:rsid w:val="001E5873"/>
    <w:rsid w:val="001E5898"/>
    <w:rsid w:val="001E645C"/>
    <w:rsid w:val="001F13C6"/>
    <w:rsid w:val="001F2A72"/>
    <w:rsid w:val="001F4D4F"/>
    <w:rsid w:val="001F4E65"/>
    <w:rsid w:val="001F5949"/>
    <w:rsid w:val="001F61DE"/>
    <w:rsid w:val="002008B3"/>
    <w:rsid w:val="00203088"/>
    <w:rsid w:val="002056B5"/>
    <w:rsid w:val="00206855"/>
    <w:rsid w:val="00210561"/>
    <w:rsid w:val="002120C4"/>
    <w:rsid w:val="002168E1"/>
    <w:rsid w:val="00221DF0"/>
    <w:rsid w:val="002224BA"/>
    <w:rsid w:val="00223051"/>
    <w:rsid w:val="00223991"/>
    <w:rsid w:val="002242D6"/>
    <w:rsid w:val="00224CD2"/>
    <w:rsid w:val="00234AF3"/>
    <w:rsid w:val="002367CE"/>
    <w:rsid w:val="00242A99"/>
    <w:rsid w:val="00242CA0"/>
    <w:rsid w:val="00243908"/>
    <w:rsid w:val="00247F57"/>
    <w:rsid w:val="00251596"/>
    <w:rsid w:val="00251886"/>
    <w:rsid w:val="00252AD5"/>
    <w:rsid w:val="002533C1"/>
    <w:rsid w:val="00254F7C"/>
    <w:rsid w:val="00256E93"/>
    <w:rsid w:val="002573DB"/>
    <w:rsid w:val="002615FA"/>
    <w:rsid w:val="002617B7"/>
    <w:rsid w:val="00261F57"/>
    <w:rsid w:val="00265CD5"/>
    <w:rsid w:val="00267CAB"/>
    <w:rsid w:val="0027135C"/>
    <w:rsid w:val="00272DE6"/>
    <w:rsid w:val="00274053"/>
    <w:rsid w:val="002746E7"/>
    <w:rsid w:val="00275F31"/>
    <w:rsid w:val="00280680"/>
    <w:rsid w:val="002806FC"/>
    <w:rsid w:val="0028338C"/>
    <w:rsid w:val="00284CE3"/>
    <w:rsid w:val="002875E5"/>
    <w:rsid w:val="002876E9"/>
    <w:rsid w:val="00290523"/>
    <w:rsid w:val="00292D78"/>
    <w:rsid w:val="00295DFA"/>
    <w:rsid w:val="002961A4"/>
    <w:rsid w:val="002A046A"/>
    <w:rsid w:val="002A3384"/>
    <w:rsid w:val="002A5FEA"/>
    <w:rsid w:val="002A6A85"/>
    <w:rsid w:val="002B2DEA"/>
    <w:rsid w:val="002B407B"/>
    <w:rsid w:val="002B7A41"/>
    <w:rsid w:val="002C09C9"/>
    <w:rsid w:val="002C26ED"/>
    <w:rsid w:val="002C3C9F"/>
    <w:rsid w:val="002C509F"/>
    <w:rsid w:val="002C7094"/>
    <w:rsid w:val="002C7CC8"/>
    <w:rsid w:val="002D0F34"/>
    <w:rsid w:val="002D100A"/>
    <w:rsid w:val="002D12ED"/>
    <w:rsid w:val="002D1346"/>
    <w:rsid w:val="002D175A"/>
    <w:rsid w:val="002D403F"/>
    <w:rsid w:val="002D4F07"/>
    <w:rsid w:val="002D604A"/>
    <w:rsid w:val="002D660E"/>
    <w:rsid w:val="002D68D7"/>
    <w:rsid w:val="002D77C6"/>
    <w:rsid w:val="002E238A"/>
    <w:rsid w:val="002E31E9"/>
    <w:rsid w:val="002E3443"/>
    <w:rsid w:val="002E6002"/>
    <w:rsid w:val="002E6272"/>
    <w:rsid w:val="002E6716"/>
    <w:rsid w:val="002E7E6F"/>
    <w:rsid w:val="002F02C2"/>
    <w:rsid w:val="002F03FA"/>
    <w:rsid w:val="002F04FE"/>
    <w:rsid w:val="002F4F73"/>
    <w:rsid w:val="002F6391"/>
    <w:rsid w:val="002F6E9C"/>
    <w:rsid w:val="0030030C"/>
    <w:rsid w:val="0030065B"/>
    <w:rsid w:val="0030262E"/>
    <w:rsid w:val="003026CA"/>
    <w:rsid w:val="00302BB3"/>
    <w:rsid w:val="003033B4"/>
    <w:rsid w:val="00303946"/>
    <w:rsid w:val="003042C4"/>
    <w:rsid w:val="00304623"/>
    <w:rsid w:val="00304953"/>
    <w:rsid w:val="00305530"/>
    <w:rsid w:val="00306933"/>
    <w:rsid w:val="003118D5"/>
    <w:rsid w:val="00312026"/>
    <w:rsid w:val="00313771"/>
    <w:rsid w:val="003139FD"/>
    <w:rsid w:val="003146D8"/>
    <w:rsid w:val="00317F38"/>
    <w:rsid w:val="00320860"/>
    <w:rsid w:val="00320B90"/>
    <w:rsid w:val="00322E6D"/>
    <w:rsid w:val="00322F47"/>
    <w:rsid w:val="00323166"/>
    <w:rsid w:val="00323CD5"/>
    <w:rsid w:val="0033044A"/>
    <w:rsid w:val="003335A8"/>
    <w:rsid w:val="00334BD7"/>
    <w:rsid w:val="003353FE"/>
    <w:rsid w:val="00335CFF"/>
    <w:rsid w:val="00335D48"/>
    <w:rsid w:val="00336507"/>
    <w:rsid w:val="00336863"/>
    <w:rsid w:val="0033707B"/>
    <w:rsid w:val="00337B9D"/>
    <w:rsid w:val="003403E7"/>
    <w:rsid w:val="00340A26"/>
    <w:rsid w:val="003410DB"/>
    <w:rsid w:val="0034123C"/>
    <w:rsid w:val="00341DE9"/>
    <w:rsid w:val="00342921"/>
    <w:rsid w:val="00344708"/>
    <w:rsid w:val="00344CA8"/>
    <w:rsid w:val="003450E8"/>
    <w:rsid w:val="00345385"/>
    <w:rsid w:val="00345441"/>
    <w:rsid w:val="0034798C"/>
    <w:rsid w:val="003501BC"/>
    <w:rsid w:val="003506FA"/>
    <w:rsid w:val="00351C7B"/>
    <w:rsid w:val="003522FF"/>
    <w:rsid w:val="003528E3"/>
    <w:rsid w:val="003532FC"/>
    <w:rsid w:val="00354DA9"/>
    <w:rsid w:val="003602B1"/>
    <w:rsid w:val="00361DC9"/>
    <w:rsid w:val="00362409"/>
    <w:rsid w:val="003642F6"/>
    <w:rsid w:val="00367DBA"/>
    <w:rsid w:val="003704F5"/>
    <w:rsid w:val="00370C5E"/>
    <w:rsid w:val="003717FB"/>
    <w:rsid w:val="003730CC"/>
    <w:rsid w:val="00373DD1"/>
    <w:rsid w:val="003756ED"/>
    <w:rsid w:val="00376525"/>
    <w:rsid w:val="00377468"/>
    <w:rsid w:val="00377C1F"/>
    <w:rsid w:val="00377EE1"/>
    <w:rsid w:val="00377F82"/>
    <w:rsid w:val="00381B41"/>
    <w:rsid w:val="00383398"/>
    <w:rsid w:val="00386434"/>
    <w:rsid w:val="003867A3"/>
    <w:rsid w:val="00390669"/>
    <w:rsid w:val="00390DF1"/>
    <w:rsid w:val="00394CCF"/>
    <w:rsid w:val="00394CFD"/>
    <w:rsid w:val="00397FA9"/>
    <w:rsid w:val="003A0865"/>
    <w:rsid w:val="003A200A"/>
    <w:rsid w:val="003A6123"/>
    <w:rsid w:val="003A61EC"/>
    <w:rsid w:val="003A62A0"/>
    <w:rsid w:val="003A6E88"/>
    <w:rsid w:val="003A7786"/>
    <w:rsid w:val="003B099A"/>
    <w:rsid w:val="003B0BD5"/>
    <w:rsid w:val="003B2057"/>
    <w:rsid w:val="003B2111"/>
    <w:rsid w:val="003B380A"/>
    <w:rsid w:val="003B4673"/>
    <w:rsid w:val="003B54C9"/>
    <w:rsid w:val="003B6266"/>
    <w:rsid w:val="003B7187"/>
    <w:rsid w:val="003C10F6"/>
    <w:rsid w:val="003C12AA"/>
    <w:rsid w:val="003C62ED"/>
    <w:rsid w:val="003C6699"/>
    <w:rsid w:val="003C7BD7"/>
    <w:rsid w:val="003C7F28"/>
    <w:rsid w:val="003D0490"/>
    <w:rsid w:val="003D2F69"/>
    <w:rsid w:val="003D43D0"/>
    <w:rsid w:val="003D5CD5"/>
    <w:rsid w:val="003D68C3"/>
    <w:rsid w:val="003D6EF8"/>
    <w:rsid w:val="003D71B9"/>
    <w:rsid w:val="003D724D"/>
    <w:rsid w:val="003D7463"/>
    <w:rsid w:val="003E15A8"/>
    <w:rsid w:val="003E1970"/>
    <w:rsid w:val="003E22CA"/>
    <w:rsid w:val="003E5ACA"/>
    <w:rsid w:val="003E6993"/>
    <w:rsid w:val="003E7C8E"/>
    <w:rsid w:val="003F1269"/>
    <w:rsid w:val="003F14B8"/>
    <w:rsid w:val="003F2E9F"/>
    <w:rsid w:val="003F5620"/>
    <w:rsid w:val="003F74EC"/>
    <w:rsid w:val="00401A92"/>
    <w:rsid w:val="004051A2"/>
    <w:rsid w:val="00405EBF"/>
    <w:rsid w:val="0040719F"/>
    <w:rsid w:val="0041138B"/>
    <w:rsid w:val="00412DB9"/>
    <w:rsid w:val="00413EED"/>
    <w:rsid w:val="00415D07"/>
    <w:rsid w:val="004161FA"/>
    <w:rsid w:val="0042075D"/>
    <w:rsid w:val="0042192B"/>
    <w:rsid w:val="00422E60"/>
    <w:rsid w:val="00424B3E"/>
    <w:rsid w:val="0042589F"/>
    <w:rsid w:val="00427D9B"/>
    <w:rsid w:val="004314D7"/>
    <w:rsid w:val="00431899"/>
    <w:rsid w:val="0043561A"/>
    <w:rsid w:val="00436189"/>
    <w:rsid w:val="00436D67"/>
    <w:rsid w:val="00440FE7"/>
    <w:rsid w:val="00442B41"/>
    <w:rsid w:val="00445F16"/>
    <w:rsid w:val="004463F1"/>
    <w:rsid w:val="004500C9"/>
    <w:rsid w:val="00450233"/>
    <w:rsid w:val="0045049A"/>
    <w:rsid w:val="004505D9"/>
    <w:rsid w:val="0045201A"/>
    <w:rsid w:val="00455187"/>
    <w:rsid w:val="00455C4B"/>
    <w:rsid w:val="00456CF8"/>
    <w:rsid w:val="00456D18"/>
    <w:rsid w:val="00460239"/>
    <w:rsid w:val="004608F7"/>
    <w:rsid w:val="00460BDA"/>
    <w:rsid w:val="00460CEB"/>
    <w:rsid w:val="004610C6"/>
    <w:rsid w:val="00461B0B"/>
    <w:rsid w:val="004632E0"/>
    <w:rsid w:val="00471AD8"/>
    <w:rsid w:val="00471E9A"/>
    <w:rsid w:val="00473EA0"/>
    <w:rsid w:val="00473F10"/>
    <w:rsid w:val="00474268"/>
    <w:rsid w:val="00474C8D"/>
    <w:rsid w:val="0047529F"/>
    <w:rsid w:val="0047652B"/>
    <w:rsid w:val="00476B55"/>
    <w:rsid w:val="00477AC1"/>
    <w:rsid w:val="00480679"/>
    <w:rsid w:val="004826FA"/>
    <w:rsid w:val="00482ABD"/>
    <w:rsid w:val="00482CB4"/>
    <w:rsid w:val="00482EEF"/>
    <w:rsid w:val="00484711"/>
    <w:rsid w:val="00484F6A"/>
    <w:rsid w:val="00486607"/>
    <w:rsid w:val="00487949"/>
    <w:rsid w:val="00487D60"/>
    <w:rsid w:val="00494267"/>
    <w:rsid w:val="0049451E"/>
    <w:rsid w:val="004954E9"/>
    <w:rsid w:val="0049670B"/>
    <w:rsid w:val="00497421"/>
    <w:rsid w:val="00497EB2"/>
    <w:rsid w:val="004A18E1"/>
    <w:rsid w:val="004A1C6B"/>
    <w:rsid w:val="004A1DAB"/>
    <w:rsid w:val="004A2609"/>
    <w:rsid w:val="004A51A8"/>
    <w:rsid w:val="004A573F"/>
    <w:rsid w:val="004A5744"/>
    <w:rsid w:val="004A7FC4"/>
    <w:rsid w:val="004B140D"/>
    <w:rsid w:val="004B25FF"/>
    <w:rsid w:val="004B2EA4"/>
    <w:rsid w:val="004B4EFB"/>
    <w:rsid w:val="004B5F3F"/>
    <w:rsid w:val="004B6846"/>
    <w:rsid w:val="004B71C7"/>
    <w:rsid w:val="004B7498"/>
    <w:rsid w:val="004C0129"/>
    <w:rsid w:val="004C0855"/>
    <w:rsid w:val="004C0BD6"/>
    <w:rsid w:val="004C1CDB"/>
    <w:rsid w:val="004C203F"/>
    <w:rsid w:val="004C4940"/>
    <w:rsid w:val="004C503E"/>
    <w:rsid w:val="004C59AD"/>
    <w:rsid w:val="004C6E30"/>
    <w:rsid w:val="004D0608"/>
    <w:rsid w:val="004D24AD"/>
    <w:rsid w:val="004D381E"/>
    <w:rsid w:val="004D402C"/>
    <w:rsid w:val="004D5648"/>
    <w:rsid w:val="004D6FB8"/>
    <w:rsid w:val="004E1FD9"/>
    <w:rsid w:val="004E2DA3"/>
    <w:rsid w:val="004E3525"/>
    <w:rsid w:val="004E3C3F"/>
    <w:rsid w:val="004E3EFC"/>
    <w:rsid w:val="004E42E5"/>
    <w:rsid w:val="004E4DEA"/>
    <w:rsid w:val="004E637D"/>
    <w:rsid w:val="004E6578"/>
    <w:rsid w:val="004E79D2"/>
    <w:rsid w:val="004F16A8"/>
    <w:rsid w:val="004F7915"/>
    <w:rsid w:val="0050162D"/>
    <w:rsid w:val="005016A0"/>
    <w:rsid w:val="00503FD9"/>
    <w:rsid w:val="00506331"/>
    <w:rsid w:val="005068A0"/>
    <w:rsid w:val="005069BD"/>
    <w:rsid w:val="0051015D"/>
    <w:rsid w:val="005114EA"/>
    <w:rsid w:val="005116E2"/>
    <w:rsid w:val="00520941"/>
    <w:rsid w:val="00520D3F"/>
    <w:rsid w:val="00523963"/>
    <w:rsid w:val="0052448E"/>
    <w:rsid w:val="005264E0"/>
    <w:rsid w:val="00527038"/>
    <w:rsid w:val="00537094"/>
    <w:rsid w:val="00537426"/>
    <w:rsid w:val="005378D5"/>
    <w:rsid w:val="00537982"/>
    <w:rsid w:val="00540ED0"/>
    <w:rsid w:val="005411C3"/>
    <w:rsid w:val="0054337C"/>
    <w:rsid w:val="00543675"/>
    <w:rsid w:val="00543D1C"/>
    <w:rsid w:val="005447B2"/>
    <w:rsid w:val="005452AD"/>
    <w:rsid w:val="00546EAC"/>
    <w:rsid w:val="00546F90"/>
    <w:rsid w:val="005510A9"/>
    <w:rsid w:val="00552603"/>
    <w:rsid w:val="00552A22"/>
    <w:rsid w:val="005554EE"/>
    <w:rsid w:val="00556367"/>
    <w:rsid w:val="00556FC4"/>
    <w:rsid w:val="0055792E"/>
    <w:rsid w:val="00564213"/>
    <w:rsid w:val="00566CBF"/>
    <w:rsid w:val="00567D3A"/>
    <w:rsid w:val="00570373"/>
    <w:rsid w:val="005728FC"/>
    <w:rsid w:val="005729BB"/>
    <w:rsid w:val="00575E3E"/>
    <w:rsid w:val="00575E71"/>
    <w:rsid w:val="00576CDE"/>
    <w:rsid w:val="0058197B"/>
    <w:rsid w:val="00582119"/>
    <w:rsid w:val="00582AD2"/>
    <w:rsid w:val="00583A53"/>
    <w:rsid w:val="00584B62"/>
    <w:rsid w:val="005865D5"/>
    <w:rsid w:val="00591098"/>
    <w:rsid w:val="00592213"/>
    <w:rsid w:val="00595A8E"/>
    <w:rsid w:val="005977B3"/>
    <w:rsid w:val="00597EA4"/>
    <w:rsid w:val="00597F59"/>
    <w:rsid w:val="005A043C"/>
    <w:rsid w:val="005A1ACF"/>
    <w:rsid w:val="005A2838"/>
    <w:rsid w:val="005A3645"/>
    <w:rsid w:val="005A5075"/>
    <w:rsid w:val="005A7710"/>
    <w:rsid w:val="005A7F4F"/>
    <w:rsid w:val="005B0B81"/>
    <w:rsid w:val="005B1516"/>
    <w:rsid w:val="005B1FD5"/>
    <w:rsid w:val="005B558D"/>
    <w:rsid w:val="005B5DA5"/>
    <w:rsid w:val="005B6BE2"/>
    <w:rsid w:val="005B743D"/>
    <w:rsid w:val="005B7B82"/>
    <w:rsid w:val="005C523A"/>
    <w:rsid w:val="005C57FF"/>
    <w:rsid w:val="005C582A"/>
    <w:rsid w:val="005C6070"/>
    <w:rsid w:val="005C6D7F"/>
    <w:rsid w:val="005C6FE1"/>
    <w:rsid w:val="005C7B08"/>
    <w:rsid w:val="005D08C4"/>
    <w:rsid w:val="005D0E42"/>
    <w:rsid w:val="005D2204"/>
    <w:rsid w:val="005D6BDA"/>
    <w:rsid w:val="005E123F"/>
    <w:rsid w:val="005E2D6E"/>
    <w:rsid w:val="005E4A8A"/>
    <w:rsid w:val="005E4D3C"/>
    <w:rsid w:val="005E7801"/>
    <w:rsid w:val="005F0510"/>
    <w:rsid w:val="005F255B"/>
    <w:rsid w:val="005F4775"/>
    <w:rsid w:val="005F5593"/>
    <w:rsid w:val="005F6333"/>
    <w:rsid w:val="005F7408"/>
    <w:rsid w:val="006002CE"/>
    <w:rsid w:val="006010AD"/>
    <w:rsid w:val="00601EE2"/>
    <w:rsid w:val="00603AF5"/>
    <w:rsid w:val="00603DE0"/>
    <w:rsid w:val="00604A46"/>
    <w:rsid w:val="00604AE1"/>
    <w:rsid w:val="00605B87"/>
    <w:rsid w:val="00612B12"/>
    <w:rsid w:val="00612FBE"/>
    <w:rsid w:val="00613332"/>
    <w:rsid w:val="00614BF2"/>
    <w:rsid w:val="00614D7B"/>
    <w:rsid w:val="00615289"/>
    <w:rsid w:val="00615B72"/>
    <w:rsid w:val="006174DF"/>
    <w:rsid w:val="006217BB"/>
    <w:rsid w:val="0062278A"/>
    <w:rsid w:val="00622895"/>
    <w:rsid w:val="00625106"/>
    <w:rsid w:val="0062530E"/>
    <w:rsid w:val="006270AA"/>
    <w:rsid w:val="00631786"/>
    <w:rsid w:val="006320EA"/>
    <w:rsid w:val="006332E3"/>
    <w:rsid w:val="00635B1E"/>
    <w:rsid w:val="00640326"/>
    <w:rsid w:val="006428D6"/>
    <w:rsid w:val="00642E7B"/>
    <w:rsid w:val="006435BE"/>
    <w:rsid w:val="006453A1"/>
    <w:rsid w:val="00651F6C"/>
    <w:rsid w:val="00652FDA"/>
    <w:rsid w:val="00654ECF"/>
    <w:rsid w:val="00661FC3"/>
    <w:rsid w:val="006662AE"/>
    <w:rsid w:val="00667F1D"/>
    <w:rsid w:val="00667F5E"/>
    <w:rsid w:val="00670166"/>
    <w:rsid w:val="00673A24"/>
    <w:rsid w:val="00673E21"/>
    <w:rsid w:val="006743FC"/>
    <w:rsid w:val="006762E3"/>
    <w:rsid w:val="006802A9"/>
    <w:rsid w:val="00681A98"/>
    <w:rsid w:val="0068237B"/>
    <w:rsid w:val="00682765"/>
    <w:rsid w:val="0068289E"/>
    <w:rsid w:val="006836C8"/>
    <w:rsid w:val="006846E2"/>
    <w:rsid w:val="00684C34"/>
    <w:rsid w:val="0069359A"/>
    <w:rsid w:val="00694153"/>
    <w:rsid w:val="0069443E"/>
    <w:rsid w:val="006947CF"/>
    <w:rsid w:val="006A1367"/>
    <w:rsid w:val="006A1949"/>
    <w:rsid w:val="006A24E3"/>
    <w:rsid w:val="006A34EA"/>
    <w:rsid w:val="006A38B5"/>
    <w:rsid w:val="006A4182"/>
    <w:rsid w:val="006A4A64"/>
    <w:rsid w:val="006A7330"/>
    <w:rsid w:val="006A7C4A"/>
    <w:rsid w:val="006B2465"/>
    <w:rsid w:val="006B247E"/>
    <w:rsid w:val="006B3CF1"/>
    <w:rsid w:val="006B3F9D"/>
    <w:rsid w:val="006B755F"/>
    <w:rsid w:val="006C1275"/>
    <w:rsid w:val="006C52EB"/>
    <w:rsid w:val="006C5AB5"/>
    <w:rsid w:val="006D1CAA"/>
    <w:rsid w:val="006D2391"/>
    <w:rsid w:val="006D336B"/>
    <w:rsid w:val="006D365A"/>
    <w:rsid w:val="006D51BB"/>
    <w:rsid w:val="006E0702"/>
    <w:rsid w:val="006E2308"/>
    <w:rsid w:val="006E3573"/>
    <w:rsid w:val="006E3C3A"/>
    <w:rsid w:val="006E53B0"/>
    <w:rsid w:val="006E7C3B"/>
    <w:rsid w:val="006F720B"/>
    <w:rsid w:val="00700625"/>
    <w:rsid w:val="00700788"/>
    <w:rsid w:val="00700C10"/>
    <w:rsid w:val="00700E63"/>
    <w:rsid w:val="00701478"/>
    <w:rsid w:val="007028CF"/>
    <w:rsid w:val="0070374D"/>
    <w:rsid w:val="00706932"/>
    <w:rsid w:val="007070F4"/>
    <w:rsid w:val="007135A4"/>
    <w:rsid w:val="007139FE"/>
    <w:rsid w:val="00713A65"/>
    <w:rsid w:val="007150DF"/>
    <w:rsid w:val="0071543B"/>
    <w:rsid w:val="00715855"/>
    <w:rsid w:val="00717E24"/>
    <w:rsid w:val="00721FAA"/>
    <w:rsid w:val="007233A5"/>
    <w:rsid w:val="007233E6"/>
    <w:rsid w:val="00723B92"/>
    <w:rsid w:val="00724343"/>
    <w:rsid w:val="00724A49"/>
    <w:rsid w:val="00724CA9"/>
    <w:rsid w:val="007262E4"/>
    <w:rsid w:val="00726EDD"/>
    <w:rsid w:val="00727DE5"/>
    <w:rsid w:val="0073114B"/>
    <w:rsid w:val="00731AB5"/>
    <w:rsid w:val="00732CF6"/>
    <w:rsid w:val="00734521"/>
    <w:rsid w:val="00735DAC"/>
    <w:rsid w:val="0073738A"/>
    <w:rsid w:val="007463C6"/>
    <w:rsid w:val="007468D9"/>
    <w:rsid w:val="0074758A"/>
    <w:rsid w:val="00747787"/>
    <w:rsid w:val="00750043"/>
    <w:rsid w:val="0075090F"/>
    <w:rsid w:val="007541B6"/>
    <w:rsid w:val="00755D0A"/>
    <w:rsid w:val="00761DD5"/>
    <w:rsid w:val="00764E72"/>
    <w:rsid w:val="0076530F"/>
    <w:rsid w:val="007656DA"/>
    <w:rsid w:val="00765F1D"/>
    <w:rsid w:val="0076624B"/>
    <w:rsid w:val="00767DB7"/>
    <w:rsid w:val="0077164F"/>
    <w:rsid w:val="007730AA"/>
    <w:rsid w:val="00773AC1"/>
    <w:rsid w:val="007773CA"/>
    <w:rsid w:val="00786014"/>
    <w:rsid w:val="00786882"/>
    <w:rsid w:val="00786F1A"/>
    <w:rsid w:val="0079054E"/>
    <w:rsid w:val="00791214"/>
    <w:rsid w:val="00791AE7"/>
    <w:rsid w:val="00792661"/>
    <w:rsid w:val="007931E0"/>
    <w:rsid w:val="007938F0"/>
    <w:rsid w:val="007A02C8"/>
    <w:rsid w:val="007A104E"/>
    <w:rsid w:val="007A4409"/>
    <w:rsid w:val="007A4D31"/>
    <w:rsid w:val="007A7197"/>
    <w:rsid w:val="007A73CE"/>
    <w:rsid w:val="007B354E"/>
    <w:rsid w:val="007B448F"/>
    <w:rsid w:val="007B52A9"/>
    <w:rsid w:val="007B5EC5"/>
    <w:rsid w:val="007B65BE"/>
    <w:rsid w:val="007B7079"/>
    <w:rsid w:val="007C0C97"/>
    <w:rsid w:val="007C1107"/>
    <w:rsid w:val="007C1924"/>
    <w:rsid w:val="007C2C64"/>
    <w:rsid w:val="007C36B9"/>
    <w:rsid w:val="007C4836"/>
    <w:rsid w:val="007C6AD3"/>
    <w:rsid w:val="007C7DFC"/>
    <w:rsid w:val="007D0131"/>
    <w:rsid w:val="007D03A0"/>
    <w:rsid w:val="007D098B"/>
    <w:rsid w:val="007D4089"/>
    <w:rsid w:val="007D4347"/>
    <w:rsid w:val="007D65E6"/>
    <w:rsid w:val="007E4048"/>
    <w:rsid w:val="007E571D"/>
    <w:rsid w:val="007E6AC0"/>
    <w:rsid w:val="007F001E"/>
    <w:rsid w:val="007F009A"/>
    <w:rsid w:val="007F5983"/>
    <w:rsid w:val="007F5989"/>
    <w:rsid w:val="007F6BFC"/>
    <w:rsid w:val="00800A70"/>
    <w:rsid w:val="0081187C"/>
    <w:rsid w:val="00812210"/>
    <w:rsid w:val="0081235D"/>
    <w:rsid w:val="00813BB3"/>
    <w:rsid w:val="00813CC0"/>
    <w:rsid w:val="00815C8E"/>
    <w:rsid w:val="008166F6"/>
    <w:rsid w:val="008179B0"/>
    <w:rsid w:val="00817BE5"/>
    <w:rsid w:val="0082054F"/>
    <w:rsid w:val="008227FB"/>
    <w:rsid w:val="00824845"/>
    <w:rsid w:val="008257BC"/>
    <w:rsid w:val="00826AEA"/>
    <w:rsid w:val="0082738B"/>
    <w:rsid w:val="00827A02"/>
    <w:rsid w:val="00831275"/>
    <w:rsid w:val="00831823"/>
    <w:rsid w:val="00831C85"/>
    <w:rsid w:val="00832155"/>
    <w:rsid w:val="00837745"/>
    <w:rsid w:val="008404DA"/>
    <w:rsid w:val="0084092E"/>
    <w:rsid w:val="00843D2B"/>
    <w:rsid w:val="008440CB"/>
    <w:rsid w:val="0084721E"/>
    <w:rsid w:val="00851A34"/>
    <w:rsid w:val="008520F6"/>
    <w:rsid w:val="00860C0C"/>
    <w:rsid w:val="00861CA6"/>
    <w:rsid w:val="00861E9E"/>
    <w:rsid w:val="0086217F"/>
    <w:rsid w:val="00863A83"/>
    <w:rsid w:val="00864308"/>
    <w:rsid w:val="0086492E"/>
    <w:rsid w:val="00864F3D"/>
    <w:rsid w:val="00866AA9"/>
    <w:rsid w:val="00867A7F"/>
    <w:rsid w:val="00873DD9"/>
    <w:rsid w:val="00874F58"/>
    <w:rsid w:val="00876822"/>
    <w:rsid w:val="00882282"/>
    <w:rsid w:val="00882363"/>
    <w:rsid w:val="00882B6F"/>
    <w:rsid w:val="00883951"/>
    <w:rsid w:val="00885348"/>
    <w:rsid w:val="00886778"/>
    <w:rsid w:val="00886ED7"/>
    <w:rsid w:val="0089015E"/>
    <w:rsid w:val="00891395"/>
    <w:rsid w:val="008917EC"/>
    <w:rsid w:val="008934B3"/>
    <w:rsid w:val="00896A15"/>
    <w:rsid w:val="008A1805"/>
    <w:rsid w:val="008A2B64"/>
    <w:rsid w:val="008A423E"/>
    <w:rsid w:val="008B08FA"/>
    <w:rsid w:val="008B289D"/>
    <w:rsid w:val="008B2A50"/>
    <w:rsid w:val="008B3A14"/>
    <w:rsid w:val="008B54B9"/>
    <w:rsid w:val="008B5EF6"/>
    <w:rsid w:val="008B67BA"/>
    <w:rsid w:val="008B779E"/>
    <w:rsid w:val="008C0815"/>
    <w:rsid w:val="008C0E2A"/>
    <w:rsid w:val="008C253A"/>
    <w:rsid w:val="008C2E90"/>
    <w:rsid w:val="008C3289"/>
    <w:rsid w:val="008C37DB"/>
    <w:rsid w:val="008C5168"/>
    <w:rsid w:val="008C5337"/>
    <w:rsid w:val="008C589A"/>
    <w:rsid w:val="008D0401"/>
    <w:rsid w:val="008D1479"/>
    <w:rsid w:val="008D36E5"/>
    <w:rsid w:val="008D45A1"/>
    <w:rsid w:val="008D45DB"/>
    <w:rsid w:val="008D538F"/>
    <w:rsid w:val="008D56EA"/>
    <w:rsid w:val="008E01C7"/>
    <w:rsid w:val="008E04AF"/>
    <w:rsid w:val="008E106D"/>
    <w:rsid w:val="008E2FDA"/>
    <w:rsid w:val="008E33A5"/>
    <w:rsid w:val="008E3E69"/>
    <w:rsid w:val="008E3F6C"/>
    <w:rsid w:val="008E4056"/>
    <w:rsid w:val="008E46D9"/>
    <w:rsid w:val="008E6A7F"/>
    <w:rsid w:val="008E7A54"/>
    <w:rsid w:val="008F13A3"/>
    <w:rsid w:val="008F264E"/>
    <w:rsid w:val="008F44FE"/>
    <w:rsid w:val="008F5310"/>
    <w:rsid w:val="008F54E0"/>
    <w:rsid w:val="008F5750"/>
    <w:rsid w:val="008F5B51"/>
    <w:rsid w:val="008F6910"/>
    <w:rsid w:val="008F7C3E"/>
    <w:rsid w:val="0090065F"/>
    <w:rsid w:val="00901C1A"/>
    <w:rsid w:val="00902F17"/>
    <w:rsid w:val="0090435A"/>
    <w:rsid w:val="0090487A"/>
    <w:rsid w:val="00905A98"/>
    <w:rsid w:val="00905E33"/>
    <w:rsid w:val="009073E8"/>
    <w:rsid w:val="00910D04"/>
    <w:rsid w:val="00910E6D"/>
    <w:rsid w:val="00911C84"/>
    <w:rsid w:val="00912805"/>
    <w:rsid w:val="0091285F"/>
    <w:rsid w:val="009130CB"/>
    <w:rsid w:val="00913288"/>
    <w:rsid w:val="00913F89"/>
    <w:rsid w:val="009151BA"/>
    <w:rsid w:val="00915E66"/>
    <w:rsid w:val="00917D78"/>
    <w:rsid w:val="0092077C"/>
    <w:rsid w:val="00920D13"/>
    <w:rsid w:val="009214EE"/>
    <w:rsid w:val="00923D96"/>
    <w:rsid w:val="00931C0D"/>
    <w:rsid w:val="00932C6C"/>
    <w:rsid w:val="00937B55"/>
    <w:rsid w:val="009408A2"/>
    <w:rsid w:val="00940E06"/>
    <w:rsid w:val="009437E4"/>
    <w:rsid w:val="0094790E"/>
    <w:rsid w:val="009508ED"/>
    <w:rsid w:val="00955820"/>
    <w:rsid w:val="00955F35"/>
    <w:rsid w:val="00957D73"/>
    <w:rsid w:val="0096178F"/>
    <w:rsid w:val="0096201D"/>
    <w:rsid w:val="00963E64"/>
    <w:rsid w:val="00963FDF"/>
    <w:rsid w:val="0096469F"/>
    <w:rsid w:val="009656E1"/>
    <w:rsid w:val="00965CB2"/>
    <w:rsid w:val="00966322"/>
    <w:rsid w:val="00966684"/>
    <w:rsid w:val="00966CDC"/>
    <w:rsid w:val="009677E0"/>
    <w:rsid w:val="00970F91"/>
    <w:rsid w:val="009740DC"/>
    <w:rsid w:val="00974B39"/>
    <w:rsid w:val="00976067"/>
    <w:rsid w:val="009816D6"/>
    <w:rsid w:val="009844B8"/>
    <w:rsid w:val="0098498D"/>
    <w:rsid w:val="00984FA1"/>
    <w:rsid w:val="009859BF"/>
    <w:rsid w:val="00986246"/>
    <w:rsid w:val="0099068C"/>
    <w:rsid w:val="00990923"/>
    <w:rsid w:val="00992068"/>
    <w:rsid w:val="00993E95"/>
    <w:rsid w:val="0099628B"/>
    <w:rsid w:val="009A131F"/>
    <w:rsid w:val="009A1B85"/>
    <w:rsid w:val="009A292B"/>
    <w:rsid w:val="009A545E"/>
    <w:rsid w:val="009A5FB5"/>
    <w:rsid w:val="009A7439"/>
    <w:rsid w:val="009A74B2"/>
    <w:rsid w:val="009B084A"/>
    <w:rsid w:val="009B2F19"/>
    <w:rsid w:val="009B2F5C"/>
    <w:rsid w:val="009B3FBD"/>
    <w:rsid w:val="009B6F4E"/>
    <w:rsid w:val="009C0794"/>
    <w:rsid w:val="009C226D"/>
    <w:rsid w:val="009C30AC"/>
    <w:rsid w:val="009C37AA"/>
    <w:rsid w:val="009C3EA1"/>
    <w:rsid w:val="009C4DA2"/>
    <w:rsid w:val="009C6379"/>
    <w:rsid w:val="009D0948"/>
    <w:rsid w:val="009D1AFD"/>
    <w:rsid w:val="009D3308"/>
    <w:rsid w:val="009D556F"/>
    <w:rsid w:val="009D77DD"/>
    <w:rsid w:val="009D78E6"/>
    <w:rsid w:val="009D7FF6"/>
    <w:rsid w:val="009E1124"/>
    <w:rsid w:val="009E256D"/>
    <w:rsid w:val="009E2AD6"/>
    <w:rsid w:val="009E2B63"/>
    <w:rsid w:val="009E2E06"/>
    <w:rsid w:val="009E32D6"/>
    <w:rsid w:val="009E3B12"/>
    <w:rsid w:val="009E52AD"/>
    <w:rsid w:val="009E5BB5"/>
    <w:rsid w:val="009F0F47"/>
    <w:rsid w:val="009F1E78"/>
    <w:rsid w:val="009F2256"/>
    <w:rsid w:val="009F4209"/>
    <w:rsid w:val="009F45A4"/>
    <w:rsid w:val="009F52A7"/>
    <w:rsid w:val="009F56D8"/>
    <w:rsid w:val="009F7931"/>
    <w:rsid w:val="00A031D1"/>
    <w:rsid w:val="00A03CA0"/>
    <w:rsid w:val="00A077AA"/>
    <w:rsid w:val="00A107D6"/>
    <w:rsid w:val="00A10FA6"/>
    <w:rsid w:val="00A111E2"/>
    <w:rsid w:val="00A12016"/>
    <w:rsid w:val="00A128DE"/>
    <w:rsid w:val="00A12B3B"/>
    <w:rsid w:val="00A12C99"/>
    <w:rsid w:val="00A1574F"/>
    <w:rsid w:val="00A17AC1"/>
    <w:rsid w:val="00A2145C"/>
    <w:rsid w:val="00A230A7"/>
    <w:rsid w:val="00A24F41"/>
    <w:rsid w:val="00A26441"/>
    <w:rsid w:val="00A2701C"/>
    <w:rsid w:val="00A30BAA"/>
    <w:rsid w:val="00A31000"/>
    <w:rsid w:val="00A322EE"/>
    <w:rsid w:val="00A35CBC"/>
    <w:rsid w:val="00A368C9"/>
    <w:rsid w:val="00A37AE6"/>
    <w:rsid w:val="00A42966"/>
    <w:rsid w:val="00A43CDD"/>
    <w:rsid w:val="00A43F44"/>
    <w:rsid w:val="00A468E4"/>
    <w:rsid w:val="00A471E2"/>
    <w:rsid w:val="00A474F8"/>
    <w:rsid w:val="00A47939"/>
    <w:rsid w:val="00A5167F"/>
    <w:rsid w:val="00A516DA"/>
    <w:rsid w:val="00A51989"/>
    <w:rsid w:val="00A51D82"/>
    <w:rsid w:val="00A52464"/>
    <w:rsid w:val="00A52822"/>
    <w:rsid w:val="00A5330F"/>
    <w:rsid w:val="00A55754"/>
    <w:rsid w:val="00A57345"/>
    <w:rsid w:val="00A60763"/>
    <w:rsid w:val="00A621E9"/>
    <w:rsid w:val="00A63800"/>
    <w:rsid w:val="00A65243"/>
    <w:rsid w:val="00A65A4B"/>
    <w:rsid w:val="00A71318"/>
    <w:rsid w:val="00A719CB"/>
    <w:rsid w:val="00A727B0"/>
    <w:rsid w:val="00A73495"/>
    <w:rsid w:val="00A771C6"/>
    <w:rsid w:val="00A808FC"/>
    <w:rsid w:val="00A809D5"/>
    <w:rsid w:val="00A82203"/>
    <w:rsid w:val="00A86685"/>
    <w:rsid w:val="00A903B5"/>
    <w:rsid w:val="00A90579"/>
    <w:rsid w:val="00A927A1"/>
    <w:rsid w:val="00A93816"/>
    <w:rsid w:val="00A93A09"/>
    <w:rsid w:val="00A944B3"/>
    <w:rsid w:val="00A94ADD"/>
    <w:rsid w:val="00A95303"/>
    <w:rsid w:val="00A96CBF"/>
    <w:rsid w:val="00A96F0F"/>
    <w:rsid w:val="00A97601"/>
    <w:rsid w:val="00AA1473"/>
    <w:rsid w:val="00AA397B"/>
    <w:rsid w:val="00AA4B81"/>
    <w:rsid w:val="00AA595D"/>
    <w:rsid w:val="00AA5EA7"/>
    <w:rsid w:val="00AA662A"/>
    <w:rsid w:val="00AC03D2"/>
    <w:rsid w:val="00AC1DE5"/>
    <w:rsid w:val="00AC2B36"/>
    <w:rsid w:val="00AC35E5"/>
    <w:rsid w:val="00AC5064"/>
    <w:rsid w:val="00AC563F"/>
    <w:rsid w:val="00AC6FBA"/>
    <w:rsid w:val="00AC70B0"/>
    <w:rsid w:val="00AC7DB3"/>
    <w:rsid w:val="00AC7EBA"/>
    <w:rsid w:val="00AD20D7"/>
    <w:rsid w:val="00AD24D8"/>
    <w:rsid w:val="00AD4E8F"/>
    <w:rsid w:val="00AD51C9"/>
    <w:rsid w:val="00AD7B53"/>
    <w:rsid w:val="00AE057D"/>
    <w:rsid w:val="00AE0D42"/>
    <w:rsid w:val="00AE116A"/>
    <w:rsid w:val="00AE2795"/>
    <w:rsid w:val="00AE31CA"/>
    <w:rsid w:val="00AE4455"/>
    <w:rsid w:val="00AE5DFD"/>
    <w:rsid w:val="00AE78CD"/>
    <w:rsid w:val="00AF08D5"/>
    <w:rsid w:val="00AF08EF"/>
    <w:rsid w:val="00AF1113"/>
    <w:rsid w:val="00AF15AC"/>
    <w:rsid w:val="00AF1C34"/>
    <w:rsid w:val="00AF2C00"/>
    <w:rsid w:val="00AF3AE1"/>
    <w:rsid w:val="00AF4724"/>
    <w:rsid w:val="00AF5204"/>
    <w:rsid w:val="00AF63EC"/>
    <w:rsid w:val="00B00D54"/>
    <w:rsid w:val="00B0168A"/>
    <w:rsid w:val="00B01A68"/>
    <w:rsid w:val="00B01F48"/>
    <w:rsid w:val="00B0406E"/>
    <w:rsid w:val="00B04328"/>
    <w:rsid w:val="00B0623C"/>
    <w:rsid w:val="00B0632B"/>
    <w:rsid w:val="00B06F7C"/>
    <w:rsid w:val="00B10AA9"/>
    <w:rsid w:val="00B10D6D"/>
    <w:rsid w:val="00B11BCB"/>
    <w:rsid w:val="00B1313C"/>
    <w:rsid w:val="00B13F06"/>
    <w:rsid w:val="00B1558F"/>
    <w:rsid w:val="00B15F3F"/>
    <w:rsid w:val="00B16BF8"/>
    <w:rsid w:val="00B17761"/>
    <w:rsid w:val="00B26A46"/>
    <w:rsid w:val="00B30061"/>
    <w:rsid w:val="00B303E1"/>
    <w:rsid w:val="00B31793"/>
    <w:rsid w:val="00B3202B"/>
    <w:rsid w:val="00B34D44"/>
    <w:rsid w:val="00B34F6F"/>
    <w:rsid w:val="00B355AA"/>
    <w:rsid w:val="00B35C9F"/>
    <w:rsid w:val="00B3680B"/>
    <w:rsid w:val="00B41F32"/>
    <w:rsid w:val="00B436D0"/>
    <w:rsid w:val="00B4476C"/>
    <w:rsid w:val="00B44A29"/>
    <w:rsid w:val="00B452BF"/>
    <w:rsid w:val="00B45F5C"/>
    <w:rsid w:val="00B50E27"/>
    <w:rsid w:val="00B50F66"/>
    <w:rsid w:val="00B55A94"/>
    <w:rsid w:val="00B565BF"/>
    <w:rsid w:val="00B56C23"/>
    <w:rsid w:val="00B57D2E"/>
    <w:rsid w:val="00B600D2"/>
    <w:rsid w:val="00B603BA"/>
    <w:rsid w:val="00B60FF5"/>
    <w:rsid w:val="00B6113B"/>
    <w:rsid w:val="00B62EA0"/>
    <w:rsid w:val="00B66D73"/>
    <w:rsid w:val="00B676E5"/>
    <w:rsid w:val="00B67EFB"/>
    <w:rsid w:val="00B70664"/>
    <w:rsid w:val="00B717E9"/>
    <w:rsid w:val="00B72C3C"/>
    <w:rsid w:val="00B75059"/>
    <w:rsid w:val="00B7598E"/>
    <w:rsid w:val="00B764C5"/>
    <w:rsid w:val="00B80211"/>
    <w:rsid w:val="00B81918"/>
    <w:rsid w:val="00B826B9"/>
    <w:rsid w:val="00B8473C"/>
    <w:rsid w:val="00B85C47"/>
    <w:rsid w:val="00B9007A"/>
    <w:rsid w:val="00B9231B"/>
    <w:rsid w:val="00B95C75"/>
    <w:rsid w:val="00B963F3"/>
    <w:rsid w:val="00B9681F"/>
    <w:rsid w:val="00B96FB5"/>
    <w:rsid w:val="00BA03BF"/>
    <w:rsid w:val="00BA0EA7"/>
    <w:rsid w:val="00BA113F"/>
    <w:rsid w:val="00BA37D5"/>
    <w:rsid w:val="00BA3800"/>
    <w:rsid w:val="00BA4695"/>
    <w:rsid w:val="00BB06B8"/>
    <w:rsid w:val="00BB0C7C"/>
    <w:rsid w:val="00BB179E"/>
    <w:rsid w:val="00BB17E4"/>
    <w:rsid w:val="00BB1EBF"/>
    <w:rsid w:val="00BB271C"/>
    <w:rsid w:val="00BB3690"/>
    <w:rsid w:val="00BB396D"/>
    <w:rsid w:val="00BB4011"/>
    <w:rsid w:val="00BB4272"/>
    <w:rsid w:val="00BB43DF"/>
    <w:rsid w:val="00BB51DF"/>
    <w:rsid w:val="00BB5210"/>
    <w:rsid w:val="00BB5247"/>
    <w:rsid w:val="00BB6639"/>
    <w:rsid w:val="00BC0F81"/>
    <w:rsid w:val="00BC4AFA"/>
    <w:rsid w:val="00BC6AA3"/>
    <w:rsid w:val="00BD1A75"/>
    <w:rsid w:val="00BD22D2"/>
    <w:rsid w:val="00BD557A"/>
    <w:rsid w:val="00BD5E6E"/>
    <w:rsid w:val="00BE6F2B"/>
    <w:rsid w:val="00BE7226"/>
    <w:rsid w:val="00BF0146"/>
    <w:rsid w:val="00BF278E"/>
    <w:rsid w:val="00BF4D32"/>
    <w:rsid w:val="00BF6E62"/>
    <w:rsid w:val="00C02766"/>
    <w:rsid w:val="00C028C0"/>
    <w:rsid w:val="00C0302E"/>
    <w:rsid w:val="00C035E2"/>
    <w:rsid w:val="00C035EA"/>
    <w:rsid w:val="00C03EE7"/>
    <w:rsid w:val="00C04401"/>
    <w:rsid w:val="00C046BF"/>
    <w:rsid w:val="00C060E1"/>
    <w:rsid w:val="00C06B9D"/>
    <w:rsid w:val="00C07BCD"/>
    <w:rsid w:val="00C101B1"/>
    <w:rsid w:val="00C11DB3"/>
    <w:rsid w:val="00C1258D"/>
    <w:rsid w:val="00C128BC"/>
    <w:rsid w:val="00C12C25"/>
    <w:rsid w:val="00C12E08"/>
    <w:rsid w:val="00C17084"/>
    <w:rsid w:val="00C20769"/>
    <w:rsid w:val="00C20884"/>
    <w:rsid w:val="00C21342"/>
    <w:rsid w:val="00C21BE3"/>
    <w:rsid w:val="00C22C5E"/>
    <w:rsid w:val="00C244C2"/>
    <w:rsid w:val="00C2567A"/>
    <w:rsid w:val="00C25976"/>
    <w:rsid w:val="00C26F6F"/>
    <w:rsid w:val="00C2728C"/>
    <w:rsid w:val="00C32B2F"/>
    <w:rsid w:val="00C35733"/>
    <w:rsid w:val="00C365AB"/>
    <w:rsid w:val="00C416ED"/>
    <w:rsid w:val="00C42D60"/>
    <w:rsid w:val="00C4523D"/>
    <w:rsid w:val="00C45947"/>
    <w:rsid w:val="00C459B3"/>
    <w:rsid w:val="00C46900"/>
    <w:rsid w:val="00C46BD3"/>
    <w:rsid w:val="00C50349"/>
    <w:rsid w:val="00C54057"/>
    <w:rsid w:val="00C54A72"/>
    <w:rsid w:val="00C6010A"/>
    <w:rsid w:val="00C6195B"/>
    <w:rsid w:val="00C70CF8"/>
    <w:rsid w:val="00C72629"/>
    <w:rsid w:val="00C73EFA"/>
    <w:rsid w:val="00C740A1"/>
    <w:rsid w:val="00C7527C"/>
    <w:rsid w:val="00C762DA"/>
    <w:rsid w:val="00C76A21"/>
    <w:rsid w:val="00C802B0"/>
    <w:rsid w:val="00C858C3"/>
    <w:rsid w:val="00C861C1"/>
    <w:rsid w:val="00C9120B"/>
    <w:rsid w:val="00C93114"/>
    <w:rsid w:val="00C9411C"/>
    <w:rsid w:val="00CA08AD"/>
    <w:rsid w:val="00CA1F34"/>
    <w:rsid w:val="00CA3449"/>
    <w:rsid w:val="00CA5E80"/>
    <w:rsid w:val="00CA7850"/>
    <w:rsid w:val="00CB33F1"/>
    <w:rsid w:val="00CB3A59"/>
    <w:rsid w:val="00CB5369"/>
    <w:rsid w:val="00CB6C9A"/>
    <w:rsid w:val="00CB7EE6"/>
    <w:rsid w:val="00CC132D"/>
    <w:rsid w:val="00CC2F38"/>
    <w:rsid w:val="00CC52C2"/>
    <w:rsid w:val="00CC5BA5"/>
    <w:rsid w:val="00CC7AB8"/>
    <w:rsid w:val="00CC7D03"/>
    <w:rsid w:val="00CC7EA7"/>
    <w:rsid w:val="00CD01F1"/>
    <w:rsid w:val="00CD1327"/>
    <w:rsid w:val="00CD1F01"/>
    <w:rsid w:val="00CD1FB3"/>
    <w:rsid w:val="00CD391B"/>
    <w:rsid w:val="00CD454F"/>
    <w:rsid w:val="00CD4FAF"/>
    <w:rsid w:val="00CD50B4"/>
    <w:rsid w:val="00CD7D9B"/>
    <w:rsid w:val="00CE1DF4"/>
    <w:rsid w:val="00CE22E3"/>
    <w:rsid w:val="00CE7C81"/>
    <w:rsid w:val="00CF2C1F"/>
    <w:rsid w:val="00CF387C"/>
    <w:rsid w:val="00CF3E1B"/>
    <w:rsid w:val="00CF5083"/>
    <w:rsid w:val="00CF618D"/>
    <w:rsid w:val="00CF6925"/>
    <w:rsid w:val="00D01D26"/>
    <w:rsid w:val="00D02BAF"/>
    <w:rsid w:val="00D049F3"/>
    <w:rsid w:val="00D05158"/>
    <w:rsid w:val="00D07E17"/>
    <w:rsid w:val="00D115E5"/>
    <w:rsid w:val="00D116DE"/>
    <w:rsid w:val="00D135C4"/>
    <w:rsid w:val="00D13A63"/>
    <w:rsid w:val="00D21D44"/>
    <w:rsid w:val="00D2239D"/>
    <w:rsid w:val="00D24420"/>
    <w:rsid w:val="00D25B10"/>
    <w:rsid w:val="00D2655E"/>
    <w:rsid w:val="00D30F13"/>
    <w:rsid w:val="00D30F85"/>
    <w:rsid w:val="00D31A17"/>
    <w:rsid w:val="00D33816"/>
    <w:rsid w:val="00D34542"/>
    <w:rsid w:val="00D3485F"/>
    <w:rsid w:val="00D37713"/>
    <w:rsid w:val="00D37A9B"/>
    <w:rsid w:val="00D37B25"/>
    <w:rsid w:val="00D42BD9"/>
    <w:rsid w:val="00D431BF"/>
    <w:rsid w:val="00D44EEF"/>
    <w:rsid w:val="00D458A7"/>
    <w:rsid w:val="00D51D52"/>
    <w:rsid w:val="00D52805"/>
    <w:rsid w:val="00D53657"/>
    <w:rsid w:val="00D53D07"/>
    <w:rsid w:val="00D540D2"/>
    <w:rsid w:val="00D55BC2"/>
    <w:rsid w:val="00D56C77"/>
    <w:rsid w:val="00D60B97"/>
    <w:rsid w:val="00D627F0"/>
    <w:rsid w:val="00D641BB"/>
    <w:rsid w:val="00D6455A"/>
    <w:rsid w:val="00D65DF8"/>
    <w:rsid w:val="00D727E7"/>
    <w:rsid w:val="00D72CD9"/>
    <w:rsid w:val="00D743BB"/>
    <w:rsid w:val="00D80E76"/>
    <w:rsid w:val="00D821E6"/>
    <w:rsid w:val="00D82322"/>
    <w:rsid w:val="00D82BF3"/>
    <w:rsid w:val="00D83669"/>
    <w:rsid w:val="00D9012F"/>
    <w:rsid w:val="00D90632"/>
    <w:rsid w:val="00D90A6A"/>
    <w:rsid w:val="00D91506"/>
    <w:rsid w:val="00D92FCA"/>
    <w:rsid w:val="00D94EF7"/>
    <w:rsid w:val="00D967E9"/>
    <w:rsid w:val="00D974F3"/>
    <w:rsid w:val="00DA0C64"/>
    <w:rsid w:val="00DA0FA2"/>
    <w:rsid w:val="00DA1046"/>
    <w:rsid w:val="00DA10F4"/>
    <w:rsid w:val="00DA301A"/>
    <w:rsid w:val="00DA30F0"/>
    <w:rsid w:val="00DA38C0"/>
    <w:rsid w:val="00DA44F0"/>
    <w:rsid w:val="00DA4A77"/>
    <w:rsid w:val="00DA5605"/>
    <w:rsid w:val="00DA56DF"/>
    <w:rsid w:val="00DB0C87"/>
    <w:rsid w:val="00DB0EC0"/>
    <w:rsid w:val="00DB389D"/>
    <w:rsid w:val="00DC2170"/>
    <w:rsid w:val="00DC6E91"/>
    <w:rsid w:val="00DC6F52"/>
    <w:rsid w:val="00DC781E"/>
    <w:rsid w:val="00DD0362"/>
    <w:rsid w:val="00DD0814"/>
    <w:rsid w:val="00DD14D4"/>
    <w:rsid w:val="00DD17AA"/>
    <w:rsid w:val="00DD1E70"/>
    <w:rsid w:val="00DD2720"/>
    <w:rsid w:val="00DD5D1E"/>
    <w:rsid w:val="00DE1832"/>
    <w:rsid w:val="00DE3BAE"/>
    <w:rsid w:val="00DE4E15"/>
    <w:rsid w:val="00DE6D4F"/>
    <w:rsid w:val="00DF17A2"/>
    <w:rsid w:val="00DF1B78"/>
    <w:rsid w:val="00DF1E73"/>
    <w:rsid w:val="00DF32B8"/>
    <w:rsid w:val="00DF33BA"/>
    <w:rsid w:val="00DF3D29"/>
    <w:rsid w:val="00DF4359"/>
    <w:rsid w:val="00DF4F49"/>
    <w:rsid w:val="00E02EEA"/>
    <w:rsid w:val="00E034DB"/>
    <w:rsid w:val="00E03DFF"/>
    <w:rsid w:val="00E04207"/>
    <w:rsid w:val="00E0654C"/>
    <w:rsid w:val="00E0722C"/>
    <w:rsid w:val="00E0780B"/>
    <w:rsid w:val="00E10CFB"/>
    <w:rsid w:val="00E11E9A"/>
    <w:rsid w:val="00E136A6"/>
    <w:rsid w:val="00E14F07"/>
    <w:rsid w:val="00E227E1"/>
    <w:rsid w:val="00E22959"/>
    <w:rsid w:val="00E23007"/>
    <w:rsid w:val="00E24291"/>
    <w:rsid w:val="00E24FBA"/>
    <w:rsid w:val="00E252F1"/>
    <w:rsid w:val="00E25EC7"/>
    <w:rsid w:val="00E307DC"/>
    <w:rsid w:val="00E30CFC"/>
    <w:rsid w:val="00E31F9C"/>
    <w:rsid w:val="00E324D3"/>
    <w:rsid w:val="00E33154"/>
    <w:rsid w:val="00E35A33"/>
    <w:rsid w:val="00E35C88"/>
    <w:rsid w:val="00E362A6"/>
    <w:rsid w:val="00E4015B"/>
    <w:rsid w:val="00E414F2"/>
    <w:rsid w:val="00E43A1D"/>
    <w:rsid w:val="00E4413A"/>
    <w:rsid w:val="00E447F3"/>
    <w:rsid w:val="00E459FF"/>
    <w:rsid w:val="00E45FF4"/>
    <w:rsid w:val="00E461FD"/>
    <w:rsid w:val="00E466DF"/>
    <w:rsid w:val="00E472D3"/>
    <w:rsid w:val="00E50E9C"/>
    <w:rsid w:val="00E52490"/>
    <w:rsid w:val="00E5286C"/>
    <w:rsid w:val="00E52A8C"/>
    <w:rsid w:val="00E5500E"/>
    <w:rsid w:val="00E5515A"/>
    <w:rsid w:val="00E56659"/>
    <w:rsid w:val="00E56D58"/>
    <w:rsid w:val="00E5717F"/>
    <w:rsid w:val="00E60238"/>
    <w:rsid w:val="00E62DB4"/>
    <w:rsid w:val="00E62E14"/>
    <w:rsid w:val="00E636EE"/>
    <w:rsid w:val="00E64E7D"/>
    <w:rsid w:val="00E65DC7"/>
    <w:rsid w:val="00E6634D"/>
    <w:rsid w:val="00E665E7"/>
    <w:rsid w:val="00E711EE"/>
    <w:rsid w:val="00E713B0"/>
    <w:rsid w:val="00E71E8F"/>
    <w:rsid w:val="00E723C4"/>
    <w:rsid w:val="00E80BCD"/>
    <w:rsid w:val="00E824D6"/>
    <w:rsid w:val="00E82C21"/>
    <w:rsid w:val="00E8666E"/>
    <w:rsid w:val="00E866DD"/>
    <w:rsid w:val="00E93DCB"/>
    <w:rsid w:val="00E9412E"/>
    <w:rsid w:val="00E94AA7"/>
    <w:rsid w:val="00E95FA1"/>
    <w:rsid w:val="00E962D6"/>
    <w:rsid w:val="00E96C48"/>
    <w:rsid w:val="00E972BA"/>
    <w:rsid w:val="00EA0729"/>
    <w:rsid w:val="00EA365F"/>
    <w:rsid w:val="00EA394D"/>
    <w:rsid w:val="00EA69E5"/>
    <w:rsid w:val="00EA6FE6"/>
    <w:rsid w:val="00EB36C5"/>
    <w:rsid w:val="00EC07ED"/>
    <w:rsid w:val="00EC12CE"/>
    <w:rsid w:val="00EC520C"/>
    <w:rsid w:val="00EC68EE"/>
    <w:rsid w:val="00ED0AE1"/>
    <w:rsid w:val="00ED1C9E"/>
    <w:rsid w:val="00ED3492"/>
    <w:rsid w:val="00ED6CBF"/>
    <w:rsid w:val="00ED7E6D"/>
    <w:rsid w:val="00EE076D"/>
    <w:rsid w:val="00EE1364"/>
    <w:rsid w:val="00EE3EE0"/>
    <w:rsid w:val="00EE6804"/>
    <w:rsid w:val="00EE71B8"/>
    <w:rsid w:val="00EF1466"/>
    <w:rsid w:val="00EF1799"/>
    <w:rsid w:val="00EF19AD"/>
    <w:rsid w:val="00EF1BAF"/>
    <w:rsid w:val="00EF2720"/>
    <w:rsid w:val="00EF32FD"/>
    <w:rsid w:val="00EF5549"/>
    <w:rsid w:val="00EF5F43"/>
    <w:rsid w:val="00F029EF"/>
    <w:rsid w:val="00F05D0D"/>
    <w:rsid w:val="00F067FF"/>
    <w:rsid w:val="00F07589"/>
    <w:rsid w:val="00F11676"/>
    <w:rsid w:val="00F1433C"/>
    <w:rsid w:val="00F15251"/>
    <w:rsid w:val="00F16CEE"/>
    <w:rsid w:val="00F17213"/>
    <w:rsid w:val="00F17324"/>
    <w:rsid w:val="00F17D41"/>
    <w:rsid w:val="00F210BB"/>
    <w:rsid w:val="00F23282"/>
    <w:rsid w:val="00F23F59"/>
    <w:rsid w:val="00F24069"/>
    <w:rsid w:val="00F242FA"/>
    <w:rsid w:val="00F24A9B"/>
    <w:rsid w:val="00F26585"/>
    <w:rsid w:val="00F26793"/>
    <w:rsid w:val="00F27A1C"/>
    <w:rsid w:val="00F31079"/>
    <w:rsid w:val="00F32729"/>
    <w:rsid w:val="00F32A77"/>
    <w:rsid w:val="00F3367D"/>
    <w:rsid w:val="00F362D0"/>
    <w:rsid w:val="00F362EE"/>
    <w:rsid w:val="00F3758C"/>
    <w:rsid w:val="00F37E93"/>
    <w:rsid w:val="00F4064A"/>
    <w:rsid w:val="00F427DC"/>
    <w:rsid w:val="00F44EF9"/>
    <w:rsid w:val="00F46686"/>
    <w:rsid w:val="00F50A8C"/>
    <w:rsid w:val="00F50C7B"/>
    <w:rsid w:val="00F516BF"/>
    <w:rsid w:val="00F55274"/>
    <w:rsid w:val="00F563C8"/>
    <w:rsid w:val="00F56B80"/>
    <w:rsid w:val="00F57695"/>
    <w:rsid w:val="00F631CE"/>
    <w:rsid w:val="00F72C8E"/>
    <w:rsid w:val="00F72E9C"/>
    <w:rsid w:val="00F73CFF"/>
    <w:rsid w:val="00F7425A"/>
    <w:rsid w:val="00F75A1B"/>
    <w:rsid w:val="00F768B0"/>
    <w:rsid w:val="00F800B9"/>
    <w:rsid w:val="00F809E9"/>
    <w:rsid w:val="00F84983"/>
    <w:rsid w:val="00F84D9F"/>
    <w:rsid w:val="00F86077"/>
    <w:rsid w:val="00F95597"/>
    <w:rsid w:val="00F95709"/>
    <w:rsid w:val="00F97E16"/>
    <w:rsid w:val="00FA09BA"/>
    <w:rsid w:val="00FA09BE"/>
    <w:rsid w:val="00FA263A"/>
    <w:rsid w:val="00FA2D8A"/>
    <w:rsid w:val="00FA397C"/>
    <w:rsid w:val="00FA3AED"/>
    <w:rsid w:val="00FB0816"/>
    <w:rsid w:val="00FB243D"/>
    <w:rsid w:val="00FB526C"/>
    <w:rsid w:val="00FB53D0"/>
    <w:rsid w:val="00FB78AC"/>
    <w:rsid w:val="00FC0870"/>
    <w:rsid w:val="00FC0D6B"/>
    <w:rsid w:val="00FC146B"/>
    <w:rsid w:val="00FC3D5C"/>
    <w:rsid w:val="00FC44D6"/>
    <w:rsid w:val="00FC45F7"/>
    <w:rsid w:val="00FC6EF1"/>
    <w:rsid w:val="00FD1D7E"/>
    <w:rsid w:val="00FD1F59"/>
    <w:rsid w:val="00FD241F"/>
    <w:rsid w:val="00FD2BB9"/>
    <w:rsid w:val="00FD2DFD"/>
    <w:rsid w:val="00FD3E54"/>
    <w:rsid w:val="00FD6106"/>
    <w:rsid w:val="00FD6EDD"/>
    <w:rsid w:val="00FE0188"/>
    <w:rsid w:val="00FE0599"/>
    <w:rsid w:val="00FE0F10"/>
    <w:rsid w:val="00FE2DB6"/>
    <w:rsid w:val="00FE2F4B"/>
    <w:rsid w:val="00FE372E"/>
    <w:rsid w:val="00FE3BDE"/>
    <w:rsid w:val="00FE54DA"/>
    <w:rsid w:val="00FE6526"/>
    <w:rsid w:val="00FE70EE"/>
    <w:rsid w:val="00FE7AC0"/>
    <w:rsid w:val="00FF0EBE"/>
    <w:rsid w:val="00FF4CE5"/>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64825A8"/>
  <w15:docId w15:val="{076183DD-B023-46E9-9FF5-95B4CEC9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semiHidden/>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styleId="Hervorhebung">
    <w:name w:val="Emphasis"/>
    <w:basedOn w:val="Absatz-Standardschriftart"/>
    <w:uiPriority w:val="20"/>
    <w:qFormat/>
    <w:rsid w:val="00A516DA"/>
    <w:rPr>
      <w:i/>
      <w:iCs/>
    </w:rPr>
  </w:style>
  <w:style w:type="paragraph" w:customStyle="1" w:styleId="x1yc453h">
    <w:name w:val="x1yc453h"/>
    <w:basedOn w:val="Standard"/>
    <w:rsid w:val="005447B2"/>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54478286">
      <w:bodyDiv w:val="1"/>
      <w:marLeft w:val="0"/>
      <w:marRight w:val="0"/>
      <w:marTop w:val="0"/>
      <w:marBottom w:val="0"/>
      <w:divBdr>
        <w:top w:val="none" w:sz="0" w:space="0" w:color="auto"/>
        <w:left w:val="none" w:sz="0" w:space="0" w:color="auto"/>
        <w:bottom w:val="none" w:sz="0" w:space="0" w:color="auto"/>
        <w:right w:val="none" w:sz="0" w:space="0" w:color="auto"/>
      </w:divBdr>
      <w:divsChild>
        <w:div w:id="1676570906">
          <w:marLeft w:val="288"/>
          <w:marRight w:val="0"/>
          <w:marTop w:val="0"/>
          <w:marBottom w:val="0"/>
          <w:divBdr>
            <w:top w:val="none" w:sz="0" w:space="0" w:color="auto"/>
            <w:left w:val="none" w:sz="0" w:space="0" w:color="auto"/>
            <w:bottom w:val="none" w:sz="0" w:space="0" w:color="auto"/>
            <w:right w:val="none" w:sz="0" w:space="0" w:color="auto"/>
          </w:divBdr>
        </w:div>
        <w:div w:id="369956542">
          <w:marLeft w:val="288"/>
          <w:marRight w:val="0"/>
          <w:marTop w:val="0"/>
          <w:marBottom w:val="0"/>
          <w:divBdr>
            <w:top w:val="none" w:sz="0" w:space="0" w:color="auto"/>
            <w:left w:val="none" w:sz="0" w:space="0" w:color="auto"/>
            <w:bottom w:val="none" w:sz="0" w:space="0" w:color="auto"/>
            <w:right w:val="none" w:sz="0" w:space="0" w:color="auto"/>
          </w:divBdr>
        </w:div>
        <w:div w:id="699403949">
          <w:marLeft w:val="288"/>
          <w:marRight w:val="0"/>
          <w:marTop w:val="0"/>
          <w:marBottom w:val="0"/>
          <w:divBdr>
            <w:top w:val="none" w:sz="0" w:space="0" w:color="auto"/>
            <w:left w:val="none" w:sz="0" w:space="0" w:color="auto"/>
            <w:bottom w:val="none" w:sz="0" w:space="0" w:color="auto"/>
            <w:right w:val="none" w:sz="0" w:space="0" w:color="auto"/>
          </w:divBdr>
        </w:div>
        <w:div w:id="2025473753">
          <w:marLeft w:val="288"/>
          <w:marRight w:val="0"/>
          <w:marTop w:val="0"/>
          <w:marBottom w:val="0"/>
          <w:divBdr>
            <w:top w:val="none" w:sz="0" w:space="0" w:color="auto"/>
            <w:left w:val="none" w:sz="0" w:space="0" w:color="auto"/>
            <w:bottom w:val="none" w:sz="0" w:space="0" w:color="auto"/>
            <w:right w:val="none" w:sz="0" w:space="0" w:color="auto"/>
          </w:divBdr>
        </w:div>
      </w:divsChild>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86927495">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302079722">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38450296">
      <w:bodyDiv w:val="1"/>
      <w:marLeft w:val="0"/>
      <w:marRight w:val="0"/>
      <w:marTop w:val="0"/>
      <w:marBottom w:val="0"/>
      <w:divBdr>
        <w:top w:val="none" w:sz="0" w:space="0" w:color="auto"/>
        <w:left w:val="none" w:sz="0" w:space="0" w:color="auto"/>
        <w:bottom w:val="none" w:sz="0" w:space="0" w:color="auto"/>
        <w:right w:val="none" w:sz="0" w:space="0" w:color="auto"/>
      </w:divBdr>
      <w:divsChild>
        <w:div w:id="177813491">
          <w:marLeft w:val="0"/>
          <w:marRight w:val="0"/>
          <w:marTop w:val="0"/>
          <w:marBottom w:val="0"/>
          <w:divBdr>
            <w:top w:val="none" w:sz="0" w:space="0" w:color="auto"/>
            <w:left w:val="none" w:sz="0" w:space="0" w:color="auto"/>
            <w:bottom w:val="none" w:sz="0" w:space="0" w:color="auto"/>
            <w:right w:val="none" w:sz="0" w:space="0" w:color="auto"/>
          </w:divBdr>
          <w:divsChild>
            <w:div w:id="1641887972">
              <w:marLeft w:val="0"/>
              <w:marRight w:val="0"/>
              <w:marTop w:val="0"/>
              <w:marBottom w:val="0"/>
              <w:divBdr>
                <w:top w:val="none" w:sz="0" w:space="0" w:color="auto"/>
                <w:left w:val="none" w:sz="0" w:space="0" w:color="auto"/>
                <w:bottom w:val="none" w:sz="0" w:space="0" w:color="auto"/>
                <w:right w:val="none" w:sz="0" w:space="0" w:color="auto"/>
              </w:divBdr>
            </w:div>
          </w:divsChild>
        </w:div>
        <w:div w:id="188184742">
          <w:marLeft w:val="0"/>
          <w:marRight w:val="0"/>
          <w:marTop w:val="0"/>
          <w:marBottom w:val="0"/>
          <w:divBdr>
            <w:top w:val="none" w:sz="0" w:space="0" w:color="auto"/>
            <w:left w:val="none" w:sz="0" w:space="0" w:color="auto"/>
            <w:bottom w:val="none" w:sz="0" w:space="0" w:color="auto"/>
            <w:right w:val="none" w:sz="0" w:space="0" w:color="auto"/>
          </w:divBdr>
          <w:divsChild>
            <w:div w:id="226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15274106">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46449336">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30524311">
      <w:bodyDiv w:val="1"/>
      <w:marLeft w:val="0"/>
      <w:marRight w:val="0"/>
      <w:marTop w:val="0"/>
      <w:marBottom w:val="0"/>
      <w:divBdr>
        <w:top w:val="none" w:sz="0" w:space="0" w:color="auto"/>
        <w:left w:val="none" w:sz="0" w:space="0" w:color="auto"/>
        <w:bottom w:val="none" w:sz="0" w:space="0" w:color="auto"/>
        <w:right w:val="none" w:sz="0" w:space="0" w:color="auto"/>
      </w:divBdr>
    </w:div>
    <w:div w:id="669648498">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684790832">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807551481">
      <w:bodyDiv w:val="1"/>
      <w:marLeft w:val="0"/>
      <w:marRight w:val="0"/>
      <w:marTop w:val="0"/>
      <w:marBottom w:val="0"/>
      <w:divBdr>
        <w:top w:val="none" w:sz="0" w:space="0" w:color="auto"/>
        <w:left w:val="none" w:sz="0" w:space="0" w:color="auto"/>
        <w:bottom w:val="none" w:sz="0" w:space="0" w:color="auto"/>
        <w:right w:val="none" w:sz="0" w:space="0" w:color="auto"/>
      </w:divBdr>
    </w:div>
    <w:div w:id="818955689">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5293887">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871184260">
      <w:bodyDiv w:val="1"/>
      <w:marLeft w:val="0"/>
      <w:marRight w:val="0"/>
      <w:marTop w:val="0"/>
      <w:marBottom w:val="0"/>
      <w:divBdr>
        <w:top w:val="none" w:sz="0" w:space="0" w:color="auto"/>
        <w:left w:val="none" w:sz="0" w:space="0" w:color="auto"/>
        <w:bottom w:val="none" w:sz="0" w:space="0" w:color="auto"/>
        <w:right w:val="none" w:sz="0" w:space="0" w:color="auto"/>
      </w:divBdr>
    </w:div>
    <w:div w:id="882407517">
      <w:bodyDiv w:val="1"/>
      <w:marLeft w:val="0"/>
      <w:marRight w:val="0"/>
      <w:marTop w:val="0"/>
      <w:marBottom w:val="0"/>
      <w:divBdr>
        <w:top w:val="none" w:sz="0" w:space="0" w:color="auto"/>
        <w:left w:val="none" w:sz="0" w:space="0" w:color="auto"/>
        <w:bottom w:val="none" w:sz="0" w:space="0" w:color="auto"/>
        <w:right w:val="none" w:sz="0" w:space="0" w:color="auto"/>
      </w:divBdr>
      <w:divsChild>
        <w:div w:id="1195994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940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6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9652736">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119909151">
      <w:bodyDiv w:val="1"/>
      <w:marLeft w:val="0"/>
      <w:marRight w:val="0"/>
      <w:marTop w:val="0"/>
      <w:marBottom w:val="0"/>
      <w:divBdr>
        <w:top w:val="none" w:sz="0" w:space="0" w:color="auto"/>
        <w:left w:val="none" w:sz="0" w:space="0" w:color="auto"/>
        <w:bottom w:val="none" w:sz="0" w:space="0" w:color="auto"/>
        <w:right w:val="none" w:sz="0" w:space="0" w:color="auto"/>
      </w:divBdr>
    </w:div>
    <w:div w:id="1139496800">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544416">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239555227">
      <w:bodyDiv w:val="1"/>
      <w:marLeft w:val="0"/>
      <w:marRight w:val="0"/>
      <w:marTop w:val="0"/>
      <w:marBottom w:val="0"/>
      <w:divBdr>
        <w:top w:val="none" w:sz="0" w:space="0" w:color="auto"/>
        <w:left w:val="none" w:sz="0" w:space="0" w:color="auto"/>
        <w:bottom w:val="none" w:sz="0" w:space="0" w:color="auto"/>
        <w:right w:val="none" w:sz="0" w:space="0" w:color="auto"/>
      </w:divBdr>
    </w:div>
    <w:div w:id="1273367704">
      <w:bodyDiv w:val="1"/>
      <w:marLeft w:val="0"/>
      <w:marRight w:val="0"/>
      <w:marTop w:val="0"/>
      <w:marBottom w:val="0"/>
      <w:divBdr>
        <w:top w:val="none" w:sz="0" w:space="0" w:color="auto"/>
        <w:left w:val="none" w:sz="0" w:space="0" w:color="auto"/>
        <w:bottom w:val="none" w:sz="0" w:space="0" w:color="auto"/>
        <w:right w:val="none" w:sz="0" w:space="0" w:color="auto"/>
      </w:divBdr>
    </w:div>
    <w:div w:id="1382247507">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07817944">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86722363">
      <w:bodyDiv w:val="1"/>
      <w:marLeft w:val="0"/>
      <w:marRight w:val="0"/>
      <w:marTop w:val="0"/>
      <w:marBottom w:val="0"/>
      <w:divBdr>
        <w:top w:val="none" w:sz="0" w:space="0" w:color="auto"/>
        <w:left w:val="none" w:sz="0" w:space="0" w:color="auto"/>
        <w:bottom w:val="none" w:sz="0" w:space="0" w:color="auto"/>
        <w:right w:val="none" w:sz="0" w:space="0" w:color="auto"/>
      </w:divBdr>
    </w:div>
    <w:div w:id="1598715496">
      <w:bodyDiv w:val="1"/>
      <w:marLeft w:val="0"/>
      <w:marRight w:val="0"/>
      <w:marTop w:val="0"/>
      <w:marBottom w:val="0"/>
      <w:divBdr>
        <w:top w:val="none" w:sz="0" w:space="0" w:color="auto"/>
        <w:left w:val="none" w:sz="0" w:space="0" w:color="auto"/>
        <w:bottom w:val="none" w:sz="0" w:space="0" w:color="auto"/>
        <w:right w:val="none" w:sz="0" w:space="0" w:color="auto"/>
      </w:divBdr>
    </w:div>
    <w:div w:id="1607423770">
      <w:bodyDiv w:val="1"/>
      <w:marLeft w:val="0"/>
      <w:marRight w:val="0"/>
      <w:marTop w:val="0"/>
      <w:marBottom w:val="0"/>
      <w:divBdr>
        <w:top w:val="none" w:sz="0" w:space="0" w:color="auto"/>
        <w:left w:val="none" w:sz="0" w:space="0" w:color="auto"/>
        <w:bottom w:val="none" w:sz="0" w:space="0" w:color="auto"/>
        <w:right w:val="none" w:sz="0" w:space="0" w:color="auto"/>
      </w:divBdr>
    </w:div>
    <w:div w:id="1607545405">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46858457">
      <w:bodyDiv w:val="1"/>
      <w:marLeft w:val="0"/>
      <w:marRight w:val="0"/>
      <w:marTop w:val="0"/>
      <w:marBottom w:val="0"/>
      <w:divBdr>
        <w:top w:val="none" w:sz="0" w:space="0" w:color="auto"/>
        <w:left w:val="none" w:sz="0" w:space="0" w:color="auto"/>
        <w:bottom w:val="none" w:sz="0" w:space="0" w:color="auto"/>
        <w:right w:val="none" w:sz="0" w:space="0" w:color="auto"/>
      </w:divBdr>
    </w:div>
    <w:div w:id="1657875100">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75256583">
      <w:bodyDiv w:val="1"/>
      <w:marLeft w:val="0"/>
      <w:marRight w:val="0"/>
      <w:marTop w:val="0"/>
      <w:marBottom w:val="0"/>
      <w:divBdr>
        <w:top w:val="none" w:sz="0" w:space="0" w:color="auto"/>
        <w:left w:val="none" w:sz="0" w:space="0" w:color="auto"/>
        <w:bottom w:val="none" w:sz="0" w:space="0" w:color="auto"/>
        <w:right w:val="none" w:sz="0" w:space="0" w:color="auto"/>
      </w:divBdr>
      <w:divsChild>
        <w:div w:id="82385974">
          <w:marLeft w:val="0"/>
          <w:marRight w:val="0"/>
          <w:marTop w:val="0"/>
          <w:marBottom w:val="0"/>
          <w:divBdr>
            <w:top w:val="none" w:sz="0" w:space="0" w:color="auto"/>
            <w:left w:val="none" w:sz="0" w:space="0" w:color="auto"/>
            <w:bottom w:val="none" w:sz="0" w:space="0" w:color="auto"/>
            <w:right w:val="none" w:sz="0" w:space="0" w:color="auto"/>
          </w:divBdr>
        </w:div>
        <w:div w:id="483468334">
          <w:marLeft w:val="0"/>
          <w:marRight w:val="0"/>
          <w:marTop w:val="0"/>
          <w:marBottom w:val="0"/>
          <w:divBdr>
            <w:top w:val="none" w:sz="0" w:space="0" w:color="auto"/>
            <w:left w:val="none" w:sz="0" w:space="0" w:color="auto"/>
            <w:bottom w:val="none" w:sz="0" w:space="0" w:color="auto"/>
            <w:right w:val="none" w:sz="0" w:space="0" w:color="auto"/>
          </w:divBdr>
        </w:div>
        <w:div w:id="673923295">
          <w:marLeft w:val="0"/>
          <w:marRight w:val="0"/>
          <w:marTop w:val="0"/>
          <w:marBottom w:val="0"/>
          <w:divBdr>
            <w:top w:val="none" w:sz="0" w:space="0" w:color="auto"/>
            <w:left w:val="none" w:sz="0" w:space="0" w:color="auto"/>
            <w:bottom w:val="none" w:sz="0" w:space="0" w:color="auto"/>
            <w:right w:val="none" w:sz="0" w:space="0" w:color="auto"/>
          </w:divBdr>
        </w:div>
        <w:div w:id="1021779902">
          <w:marLeft w:val="0"/>
          <w:marRight w:val="0"/>
          <w:marTop w:val="0"/>
          <w:marBottom w:val="0"/>
          <w:divBdr>
            <w:top w:val="none" w:sz="0" w:space="0" w:color="auto"/>
            <w:left w:val="none" w:sz="0" w:space="0" w:color="auto"/>
            <w:bottom w:val="none" w:sz="0" w:space="0" w:color="auto"/>
            <w:right w:val="none" w:sz="0" w:space="0" w:color="auto"/>
          </w:divBdr>
        </w:div>
        <w:div w:id="1112283222">
          <w:marLeft w:val="0"/>
          <w:marRight w:val="0"/>
          <w:marTop w:val="0"/>
          <w:marBottom w:val="0"/>
          <w:divBdr>
            <w:top w:val="none" w:sz="0" w:space="0" w:color="auto"/>
            <w:left w:val="none" w:sz="0" w:space="0" w:color="auto"/>
            <w:bottom w:val="none" w:sz="0" w:space="0" w:color="auto"/>
            <w:right w:val="none" w:sz="0" w:space="0" w:color="auto"/>
          </w:divBdr>
        </w:div>
        <w:div w:id="1442144249">
          <w:marLeft w:val="0"/>
          <w:marRight w:val="0"/>
          <w:marTop w:val="0"/>
          <w:marBottom w:val="0"/>
          <w:divBdr>
            <w:top w:val="none" w:sz="0" w:space="0" w:color="auto"/>
            <w:left w:val="none" w:sz="0" w:space="0" w:color="auto"/>
            <w:bottom w:val="none" w:sz="0" w:space="0" w:color="auto"/>
            <w:right w:val="none" w:sz="0" w:space="0" w:color="auto"/>
          </w:divBdr>
        </w:div>
        <w:div w:id="1463959182">
          <w:marLeft w:val="0"/>
          <w:marRight w:val="0"/>
          <w:marTop w:val="0"/>
          <w:marBottom w:val="0"/>
          <w:divBdr>
            <w:top w:val="none" w:sz="0" w:space="0" w:color="auto"/>
            <w:left w:val="none" w:sz="0" w:space="0" w:color="auto"/>
            <w:bottom w:val="none" w:sz="0" w:space="0" w:color="auto"/>
            <w:right w:val="none" w:sz="0" w:space="0" w:color="auto"/>
          </w:divBdr>
        </w:div>
        <w:div w:id="2037347887">
          <w:marLeft w:val="0"/>
          <w:marRight w:val="0"/>
          <w:marTop w:val="0"/>
          <w:marBottom w:val="0"/>
          <w:divBdr>
            <w:top w:val="none" w:sz="0" w:space="0" w:color="auto"/>
            <w:left w:val="none" w:sz="0" w:space="0" w:color="auto"/>
            <w:bottom w:val="none" w:sz="0" w:space="0" w:color="auto"/>
            <w:right w:val="none" w:sz="0" w:space="0" w:color="auto"/>
          </w:divBdr>
        </w:div>
        <w:div w:id="2128431226">
          <w:marLeft w:val="0"/>
          <w:marRight w:val="0"/>
          <w:marTop w:val="0"/>
          <w:marBottom w:val="0"/>
          <w:divBdr>
            <w:top w:val="none" w:sz="0" w:space="0" w:color="auto"/>
            <w:left w:val="none" w:sz="0" w:space="0" w:color="auto"/>
            <w:bottom w:val="none" w:sz="0" w:space="0" w:color="auto"/>
            <w:right w:val="none" w:sz="0" w:space="0" w:color="auto"/>
          </w:divBdr>
        </w:div>
      </w:divsChild>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28069844">
      <w:bodyDiv w:val="1"/>
      <w:marLeft w:val="0"/>
      <w:marRight w:val="0"/>
      <w:marTop w:val="0"/>
      <w:marBottom w:val="0"/>
      <w:divBdr>
        <w:top w:val="none" w:sz="0" w:space="0" w:color="auto"/>
        <w:left w:val="none" w:sz="0" w:space="0" w:color="auto"/>
        <w:bottom w:val="none" w:sz="0" w:space="0" w:color="auto"/>
        <w:right w:val="none" w:sz="0" w:space="0" w:color="auto"/>
      </w:divBdr>
    </w:div>
    <w:div w:id="1728527048">
      <w:bodyDiv w:val="1"/>
      <w:marLeft w:val="0"/>
      <w:marRight w:val="0"/>
      <w:marTop w:val="0"/>
      <w:marBottom w:val="0"/>
      <w:divBdr>
        <w:top w:val="none" w:sz="0" w:space="0" w:color="auto"/>
        <w:left w:val="none" w:sz="0" w:space="0" w:color="auto"/>
        <w:bottom w:val="none" w:sz="0" w:space="0" w:color="auto"/>
        <w:right w:val="none" w:sz="0" w:space="0" w:color="auto"/>
      </w:divBdr>
    </w:div>
    <w:div w:id="1731418728">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48573230">
      <w:bodyDiv w:val="1"/>
      <w:marLeft w:val="0"/>
      <w:marRight w:val="0"/>
      <w:marTop w:val="0"/>
      <w:marBottom w:val="0"/>
      <w:divBdr>
        <w:top w:val="none" w:sz="0" w:space="0" w:color="auto"/>
        <w:left w:val="none" w:sz="0" w:space="0" w:color="auto"/>
        <w:bottom w:val="none" w:sz="0" w:space="0" w:color="auto"/>
        <w:right w:val="none" w:sz="0" w:space="0" w:color="auto"/>
      </w:divBdr>
    </w:div>
    <w:div w:id="1757482349">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86923148">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12284412">
      <w:bodyDiv w:val="1"/>
      <w:marLeft w:val="0"/>
      <w:marRight w:val="0"/>
      <w:marTop w:val="0"/>
      <w:marBottom w:val="0"/>
      <w:divBdr>
        <w:top w:val="none" w:sz="0" w:space="0" w:color="auto"/>
        <w:left w:val="none" w:sz="0" w:space="0" w:color="auto"/>
        <w:bottom w:val="none" w:sz="0" w:space="0" w:color="auto"/>
        <w:right w:val="none" w:sz="0" w:space="0" w:color="auto"/>
      </w:divBdr>
    </w:div>
    <w:div w:id="1820153564">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0586171">
      <w:bodyDiv w:val="1"/>
      <w:marLeft w:val="0"/>
      <w:marRight w:val="0"/>
      <w:marTop w:val="0"/>
      <w:marBottom w:val="0"/>
      <w:divBdr>
        <w:top w:val="none" w:sz="0" w:space="0" w:color="auto"/>
        <w:left w:val="none" w:sz="0" w:space="0" w:color="auto"/>
        <w:bottom w:val="none" w:sz="0" w:space="0" w:color="auto"/>
        <w:right w:val="none" w:sz="0" w:space="0" w:color="auto"/>
      </w:divBdr>
      <w:divsChild>
        <w:div w:id="778187349">
          <w:marLeft w:val="0"/>
          <w:marRight w:val="0"/>
          <w:marTop w:val="0"/>
          <w:marBottom w:val="0"/>
          <w:divBdr>
            <w:top w:val="none" w:sz="0" w:space="0" w:color="auto"/>
            <w:left w:val="none" w:sz="0" w:space="0" w:color="auto"/>
            <w:bottom w:val="none" w:sz="0" w:space="0" w:color="auto"/>
            <w:right w:val="none" w:sz="0" w:space="0" w:color="auto"/>
          </w:divBdr>
        </w:div>
        <w:div w:id="1183978817">
          <w:marLeft w:val="0"/>
          <w:marRight w:val="0"/>
          <w:marTop w:val="0"/>
          <w:marBottom w:val="0"/>
          <w:divBdr>
            <w:top w:val="none" w:sz="0" w:space="0" w:color="auto"/>
            <w:left w:val="none" w:sz="0" w:space="0" w:color="auto"/>
            <w:bottom w:val="none" w:sz="0" w:space="0" w:color="auto"/>
            <w:right w:val="none" w:sz="0" w:space="0" w:color="auto"/>
          </w:divBdr>
        </w:div>
        <w:div w:id="1536238359">
          <w:marLeft w:val="0"/>
          <w:marRight w:val="0"/>
          <w:marTop w:val="0"/>
          <w:marBottom w:val="0"/>
          <w:divBdr>
            <w:top w:val="none" w:sz="0" w:space="0" w:color="auto"/>
            <w:left w:val="none" w:sz="0" w:space="0" w:color="auto"/>
            <w:bottom w:val="none" w:sz="0" w:space="0" w:color="auto"/>
            <w:right w:val="none" w:sz="0" w:space="0" w:color="auto"/>
          </w:divBdr>
        </w:div>
        <w:div w:id="1831365309">
          <w:marLeft w:val="0"/>
          <w:marRight w:val="0"/>
          <w:marTop w:val="0"/>
          <w:marBottom w:val="0"/>
          <w:divBdr>
            <w:top w:val="none" w:sz="0" w:space="0" w:color="auto"/>
            <w:left w:val="none" w:sz="0" w:space="0" w:color="auto"/>
            <w:bottom w:val="none" w:sz="0" w:space="0" w:color="auto"/>
            <w:right w:val="none" w:sz="0" w:space="0" w:color="auto"/>
          </w:divBdr>
        </w:div>
        <w:div w:id="1989626524">
          <w:marLeft w:val="0"/>
          <w:marRight w:val="0"/>
          <w:marTop w:val="0"/>
          <w:marBottom w:val="0"/>
          <w:divBdr>
            <w:top w:val="none" w:sz="0" w:space="0" w:color="auto"/>
            <w:left w:val="none" w:sz="0" w:space="0" w:color="auto"/>
            <w:bottom w:val="none" w:sz="0" w:space="0" w:color="auto"/>
            <w:right w:val="none" w:sz="0" w:space="0" w:color="auto"/>
          </w:divBdr>
        </w:div>
      </w:divsChild>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76176087">
      <w:bodyDiv w:val="1"/>
      <w:marLeft w:val="0"/>
      <w:marRight w:val="0"/>
      <w:marTop w:val="0"/>
      <w:marBottom w:val="0"/>
      <w:divBdr>
        <w:top w:val="none" w:sz="0" w:space="0" w:color="auto"/>
        <w:left w:val="none" w:sz="0" w:space="0" w:color="auto"/>
        <w:bottom w:val="none" w:sz="0" w:space="0" w:color="auto"/>
        <w:right w:val="none" w:sz="0" w:space="0" w:color="auto"/>
      </w:divBdr>
    </w:div>
    <w:div w:id="1986201602">
      <w:bodyDiv w:val="1"/>
      <w:marLeft w:val="0"/>
      <w:marRight w:val="0"/>
      <w:marTop w:val="0"/>
      <w:marBottom w:val="0"/>
      <w:divBdr>
        <w:top w:val="none" w:sz="0" w:space="0" w:color="auto"/>
        <w:left w:val="none" w:sz="0" w:space="0" w:color="auto"/>
        <w:bottom w:val="none" w:sz="0" w:space="0" w:color="auto"/>
        <w:right w:val="none" w:sz="0" w:space="0" w:color="auto"/>
      </w:divBdr>
      <w:divsChild>
        <w:div w:id="459880321">
          <w:marLeft w:val="0"/>
          <w:marRight w:val="0"/>
          <w:marTop w:val="0"/>
          <w:marBottom w:val="0"/>
          <w:divBdr>
            <w:top w:val="none" w:sz="0" w:space="0" w:color="auto"/>
            <w:left w:val="none" w:sz="0" w:space="0" w:color="auto"/>
            <w:bottom w:val="none" w:sz="0" w:space="0" w:color="auto"/>
            <w:right w:val="none" w:sz="0" w:space="0" w:color="auto"/>
          </w:divBdr>
        </w:div>
        <w:div w:id="1419330544">
          <w:marLeft w:val="0"/>
          <w:marRight w:val="0"/>
          <w:marTop w:val="0"/>
          <w:marBottom w:val="0"/>
          <w:divBdr>
            <w:top w:val="none" w:sz="0" w:space="0" w:color="auto"/>
            <w:left w:val="none" w:sz="0" w:space="0" w:color="auto"/>
            <w:bottom w:val="none" w:sz="0" w:space="0" w:color="auto"/>
            <w:right w:val="none" w:sz="0" w:space="0" w:color="auto"/>
          </w:divBdr>
          <w:divsChild>
            <w:div w:id="674040631">
              <w:marLeft w:val="0"/>
              <w:marRight w:val="0"/>
              <w:marTop w:val="0"/>
              <w:marBottom w:val="0"/>
              <w:divBdr>
                <w:top w:val="none" w:sz="0" w:space="0" w:color="auto"/>
                <w:left w:val="none" w:sz="0" w:space="0" w:color="auto"/>
                <w:bottom w:val="none" w:sz="0" w:space="0" w:color="auto"/>
                <w:right w:val="none" w:sz="0" w:space="0" w:color="auto"/>
              </w:divBdr>
            </w:div>
            <w:div w:id="1442217201">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
        <w:div w:id="1595044813">
          <w:marLeft w:val="0"/>
          <w:marRight w:val="0"/>
          <w:marTop w:val="0"/>
          <w:marBottom w:val="0"/>
          <w:divBdr>
            <w:top w:val="none" w:sz="0" w:space="0" w:color="auto"/>
            <w:left w:val="none" w:sz="0" w:space="0" w:color="auto"/>
            <w:bottom w:val="none" w:sz="0" w:space="0" w:color="auto"/>
            <w:right w:val="none" w:sz="0" w:space="0" w:color="auto"/>
          </w:divBdr>
        </w:div>
        <w:div w:id="1789541715">
          <w:marLeft w:val="0"/>
          <w:marRight w:val="0"/>
          <w:marTop w:val="0"/>
          <w:marBottom w:val="0"/>
          <w:divBdr>
            <w:top w:val="none" w:sz="0" w:space="0" w:color="auto"/>
            <w:left w:val="none" w:sz="0" w:space="0" w:color="auto"/>
            <w:bottom w:val="none" w:sz="0" w:space="0" w:color="auto"/>
            <w:right w:val="none" w:sz="0" w:space="0" w:color="auto"/>
          </w:divBdr>
          <w:divsChild>
            <w:div w:id="1066802044">
              <w:marLeft w:val="0"/>
              <w:marRight w:val="0"/>
              <w:marTop w:val="0"/>
              <w:marBottom w:val="0"/>
              <w:divBdr>
                <w:top w:val="none" w:sz="0" w:space="0" w:color="auto"/>
                <w:left w:val="none" w:sz="0" w:space="0" w:color="auto"/>
                <w:bottom w:val="none" w:sz="0" w:space="0" w:color="auto"/>
                <w:right w:val="none" w:sz="0" w:space="0" w:color="auto"/>
              </w:divBdr>
            </w:div>
          </w:divsChild>
        </w:div>
        <w:div w:id="1843541566">
          <w:marLeft w:val="0"/>
          <w:marRight w:val="0"/>
          <w:marTop w:val="0"/>
          <w:marBottom w:val="0"/>
          <w:divBdr>
            <w:top w:val="none" w:sz="0" w:space="0" w:color="auto"/>
            <w:left w:val="none" w:sz="0" w:space="0" w:color="auto"/>
            <w:bottom w:val="none" w:sz="0" w:space="0" w:color="auto"/>
            <w:right w:val="none" w:sz="0" w:space="0" w:color="auto"/>
          </w:divBdr>
          <w:divsChild>
            <w:div w:id="1574117894">
              <w:marLeft w:val="0"/>
              <w:marRight w:val="0"/>
              <w:marTop w:val="0"/>
              <w:marBottom w:val="0"/>
              <w:divBdr>
                <w:top w:val="none" w:sz="0" w:space="0" w:color="auto"/>
                <w:left w:val="none" w:sz="0" w:space="0" w:color="auto"/>
                <w:bottom w:val="none" w:sz="0" w:space="0" w:color="auto"/>
                <w:right w:val="none" w:sz="0" w:space="0" w:color="auto"/>
              </w:divBdr>
            </w:div>
            <w:div w:id="1619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25159654">
      <w:bodyDiv w:val="1"/>
      <w:marLeft w:val="0"/>
      <w:marRight w:val="0"/>
      <w:marTop w:val="0"/>
      <w:marBottom w:val="0"/>
      <w:divBdr>
        <w:top w:val="none" w:sz="0" w:space="0" w:color="auto"/>
        <w:left w:val="none" w:sz="0" w:space="0" w:color="auto"/>
        <w:bottom w:val="none" w:sz="0" w:space="0" w:color="auto"/>
        <w:right w:val="none" w:sz="0" w:space="0" w:color="auto"/>
      </w:divBdr>
    </w:div>
    <w:div w:id="2032609987">
      <w:bodyDiv w:val="1"/>
      <w:marLeft w:val="0"/>
      <w:marRight w:val="0"/>
      <w:marTop w:val="0"/>
      <w:marBottom w:val="0"/>
      <w:divBdr>
        <w:top w:val="none" w:sz="0" w:space="0" w:color="auto"/>
        <w:left w:val="none" w:sz="0" w:space="0" w:color="auto"/>
        <w:bottom w:val="none" w:sz="0" w:space="0" w:color="auto"/>
        <w:right w:val="none" w:sz="0" w:space="0" w:color="auto"/>
      </w:divBdr>
    </w:div>
    <w:div w:id="2037000155">
      <w:bodyDiv w:val="1"/>
      <w:marLeft w:val="0"/>
      <w:marRight w:val="0"/>
      <w:marTop w:val="0"/>
      <w:marBottom w:val="0"/>
      <w:divBdr>
        <w:top w:val="none" w:sz="0" w:space="0" w:color="auto"/>
        <w:left w:val="none" w:sz="0" w:space="0" w:color="auto"/>
        <w:bottom w:val="none" w:sz="0" w:space="0" w:color="auto"/>
        <w:right w:val="none" w:sz="0" w:space="0" w:color="auto"/>
      </w:divBdr>
    </w:div>
    <w:div w:id="2044597631">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e@th-wildau.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ildau.de" TargetMode="External"/><Relationship Id="rId4" Type="http://schemas.openxmlformats.org/officeDocument/2006/relationships/settings" Target="settings.xml"/><Relationship Id="rId9" Type="http://schemas.openxmlformats.org/officeDocument/2006/relationships/hyperlink" Target="http://www.th-wildau.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FCEBA-F370-454A-90FA-44EE05A3C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4115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Schmidt</dc:creator>
  <cp:keywords/>
  <dc:description/>
  <cp:lastModifiedBy>Mareike Rammelt</cp:lastModifiedBy>
  <cp:revision>5</cp:revision>
  <dcterms:created xsi:type="dcterms:W3CDTF">2026-10-06T07:58:00Z</dcterms:created>
  <dcterms:modified xsi:type="dcterms:W3CDTF">2026-10-09T08:40:00Z</dcterms:modified>
</cp:coreProperties>
</file>