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59C9" w:rsidRDefault="008459C9">
      <w:pPr>
        <w:rPr>
          <w:rFonts w:ascii="Roboto" w:eastAsia="Roboto" w:hAnsi="Roboto" w:cs="Roboto"/>
          <w:b/>
          <w:sz w:val="21"/>
          <w:szCs w:val="21"/>
          <w:highlight w:val="white"/>
        </w:rPr>
      </w:pPr>
      <w:bookmarkStart w:id="0" w:name="_GoBack"/>
      <w:bookmarkEnd w:id="0"/>
    </w:p>
    <w:p w:rsidR="008459C9" w:rsidRDefault="008459C9">
      <w:pPr>
        <w:rPr>
          <w:rFonts w:ascii="Roboto" w:eastAsia="Roboto" w:hAnsi="Roboto" w:cs="Roboto"/>
          <w:b/>
          <w:sz w:val="21"/>
          <w:szCs w:val="21"/>
          <w:highlight w:val="white"/>
        </w:rPr>
      </w:pPr>
    </w:p>
    <w:p w:rsidR="008459C9" w:rsidRDefault="00AB57A4">
      <w:pPr>
        <w:rPr>
          <w:rFonts w:ascii="Roboto" w:eastAsia="Roboto" w:hAnsi="Roboto" w:cs="Roboto"/>
          <w:b/>
          <w:sz w:val="21"/>
          <w:szCs w:val="21"/>
          <w:highlight w:val="white"/>
        </w:rPr>
      </w:pPr>
      <w:r>
        <w:rPr>
          <w:rFonts w:ascii="Roboto" w:eastAsia="Roboto" w:hAnsi="Roboto" w:cs="Roboto"/>
          <w:b/>
          <w:sz w:val="21"/>
          <w:szCs w:val="21"/>
          <w:highlight w:val="white"/>
        </w:rPr>
        <w:t>PRESSMEDDELANDE</w:t>
      </w:r>
    </w:p>
    <w:p w:rsidR="008459C9" w:rsidRDefault="00AB57A4">
      <w:pPr>
        <w:rPr>
          <w:rFonts w:ascii="Roboto" w:eastAsia="Roboto" w:hAnsi="Roboto" w:cs="Roboto"/>
          <w:sz w:val="21"/>
          <w:szCs w:val="21"/>
        </w:rPr>
      </w:pPr>
      <w:r>
        <w:rPr>
          <w:rFonts w:ascii="Roboto" w:eastAsia="Roboto" w:hAnsi="Roboto" w:cs="Roboto"/>
          <w:sz w:val="21"/>
          <w:szCs w:val="21"/>
        </w:rPr>
        <w:t>Malmö, 11 mars 2020</w:t>
      </w:r>
    </w:p>
    <w:p w:rsidR="00C8405F" w:rsidRDefault="00C8405F">
      <w:pPr>
        <w:spacing w:line="240" w:lineRule="auto"/>
        <w:rPr>
          <w:b/>
          <w:sz w:val="40"/>
          <w:szCs w:val="40"/>
          <w:highlight w:val="white"/>
        </w:rPr>
      </w:pPr>
    </w:p>
    <w:p w:rsidR="008459C9" w:rsidRDefault="00AB57A4">
      <w:pPr>
        <w:spacing w:line="240" w:lineRule="auto"/>
        <w:jc w:val="center"/>
        <w:rPr>
          <w:b/>
          <w:sz w:val="44"/>
          <w:szCs w:val="44"/>
          <w:highlight w:val="white"/>
        </w:rPr>
      </w:pPr>
      <w:r>
        <w:rPr>
          <w:b/>
          <w:sz w:val="44"/>
          <w:szCs w:val="44"/>
          <w:highlight w:val="white"/>
        </w:rPr>
        <w:t xml:space="preserve">CDON lanserar nytt verktyg för ehandlare </w:t>
      </w:r>
    </w:p>
    <w:p w:rsidR="008459C9" w:rsidRDefault="008459C9">
      <w:pPr>
        <w:spacing w:line="240" w:lineRule="auto"/>
        <w:jc w:val="both"/>
        <w:rPr>
          <w:b/>
          <w:highlight w:val="white"/>
        </w:rPr>
      </w:pPr>
    </w:p>
    <w:p w:rsidR="008459C9" w:rsidRDefault="00AB57A4">
      <w:pPr>
        <w:spacing w:line="240" w:lineRule="auto"/>
        <w:jc w:val="both"/>
        <w:rPr>
          <w:b/>
          <w:highlight w:val="white"/>
        </w:rPr>
      </w:pPr>
      <w:r>
        <w:rPr>
          <w:b/>
          <w:highlight w:val="white"/>
        </w:rPr>
        <w:t xml:space="preserve">Idag meddelar CDON, Nordens ledande marknadsplats, att företaget lanserar CDON Connect. CDON Connect är ett nytt verktyg för externa handlare på CDON Marketplace. Med ett användarvänligt gränssnitt möjliggör verktyget en enklare integration samt nya smarta funktioner för att optimera handlarnas försäljning på marknadsplatsen. </w:t>
      </w:r>
    </w:p>
    <w:p w:rsidR="008459C9" w:rsidRDefault="00AB57A4">
      <w:pPr>
        <w:spacing w:line="240" w:lineRule="auto"/>
        <w:jc w:val="both"/>
        <w:rPr>
          <w:i/>
          <w:highlight w:val="white"/>
        </w:rPr>
      </w:pPr>
      <w:r>
        <w:rPr>
          <w:i/>
          <w:highlight w:val="white"/>
        </w:rPr>
        <w:t xml:space="preserve">–  Vi vill bli en hubb för </w:t>
      </w:r>
      <w:proofErr w:type="spellStart"/>
      <w:r>
        <w:rPr>
          <w:i/>
          <w:highlight w:val="white"/>
        </w:rPr>
        <w:t>ehandelsbranschen</w:t>
      </w:r>
      <w:proofErr w:type="spellEnd"/>
      <w:r>
        <w:rPr>
          <w:i/>
          <w:highlight w:val="white"/>
        </w:rPr>
        <w:t xml:space="preserve"> i Norden och erbjuda marknadens främsta lösningar för våra drygt 1000 externa ehandlare. Idag har vi handlare med över 90 procent av sin omsättning via CDON Marketplace och bara under fjärde kvartalet 2019 växte externa handlarnas försäljning med hela 75 procent. CDON Connect kommer att ytterligare stötta och förbättra försäljningsprocesser framåt, säger Kristoffer </w:t>
      </w:r>
      <w:proofErr w:type="spellStart"/>
      <w:r>
        <w:rPr>
          <w:i/>
          <w:highlight w:val="white"/>
        </w:rPr>
        <w:t>Väliharju</w:t>
      </w:r>
      <w:proofErr w:type="spellEnd"/>
      <w:r>
        <w:rPr>
          <w:i/>
          <w:highlight w:val="white"/>
        </w:rPr>
        <w:t>, vd på CDON.</w:t>
      </w:r>
    </w:p>
    <w:p w:rsidR="008459C9" w:rsidRDefault="008459C9">
      <w:pPr>
        <w:spacing w:line="240" w:lineRule="auto"/>
        <w:jc w:val="both"/>
        <w:rPr>
          <w:i/>
          <w:highlight w:val="white"/>
        </w:rPr>
      </w:pPr>
    </w:p>
    <w:p w:rsidR="008459C9" w:rsidRDefault="00AB57A4">
      <w:pPr>
        <w:spacing w:line="240" w:lineRule="auto"/>
        <w:jc w:val="both"/>
        <w:rPr>
          <w:highlight w:val="white"/>
        </w:rPr>
      </w:pPr>
      <w:r>
        <w:rPr>
          <w:highlight w:val="white"/>
        </w:rPr>
        <w:t xml:space="preserve">CDON Connect rullas ut under mars och ger handlare tillgång till en rad nya funktioner. Via verktyget får anslutna ehandlare information om de mest sålda produkterna i realtid, prisjämförelse med andra handlare på marknadsplatsen, system för att enklare hantera </w:t>
      </w:r>
      <w:proofErr w:type="spellStart"/>
      <w:r>
        <w:rPr>
          <w:highlight w:val="white"/>
        </w:rPr>
        <w:t>ordrar</w:t>
      </w:r>
      <w:proofErr w:type="spellEnd"/>
      <w:r>
        <w:rPr>
          <w:highlight w:val="white"/>
        </w:rPr>
        <w:t xml:space="preserve">, ta ut försäljningsrapporter för bokföring, få information om kommande kampanjer på CDON Marketplace, möjlighet att sälja via CDONs B2B sajt samt tydliga guider kring hur handlare kan skapa högkvalitativa produktsidor. </w:t>
      </w:r>
    </w:p>
    <w:p w:rsidR="008459C9" w:rsidRDefault="008459C9">
      <w:pPr>
        <w:spacing w:line="240" w:lineRule="auto"/>
        <w:jc w:val="both"/>
        <w:rPr>
          <w:highlight w:val="white"/>
        </w:rPr>
      </w:pPr>
    </w:p>
    <w:p w:rsidR="008459C9" w:rsidRDefault="00AB57A4">
      <w:pPr>
        <w:spacing w:line="240" w:lineRule="auto"/>
        <w:jc w:val="both"/>
        <w:rPr>
          <w:highlight w:val="white"/>
        </w:rPr>
      </w:pPr>
      <w:r>
        <w:rPr>
          <w:i/>
          <w:highlight w:val="white"/>
        </w:rPr>
        <w:t xml:space="preserve">–  Genom bättre integrationssystem, tillgång till nyckelfunktioner så som försäljningsrapporter och prisjämförelser gör CDON Connect det ännu smidigare att sälja via oss. Förutom ny funktionalitet erbjuder verktyget bättre prestandan för handlare. Vilket innebär att produktförändringar, prisjusteringar och lagersaldo kan uppdateras snabbt även vid tung belastning som under intensiva kampanjperioder, fortsätter Kristoffer </w:t>
      </w:r>
      <w:proofErr w:type="spellStart"/>
      <w:r>
        <w:rPr>
          <w:i/>
          <w:highlight w:val="white"/>
        </w:rPr>
        <w:t>Väliharju</w:t>
      </w:r>
      <w:proofErr w:type="spellEnd"/>
      <w:r>
        <w:rPr>
          <w:i/>
          <w:highlight w:val="white"/>
        </w:rPr>
        <w:t>, vd på CDON.</w:t>
      </w:r>
    </w:p>
    <w:p w:rsidR="008459C9" w:rsidRDefault="00AB57A4">
      <w:pPr>
        <w:spacing w:line="240" w:lineRule="auto"/>
        <w:jc w:val="both"/>
        <w:rPr>
          <w:i/>
          <w:highlight w:val="white"/>
        </w:rPr>
      </w:pPr>
      <w:r>
        <w:rPr>
          <w:i/>
          <w:highlight w:val="white"/>
        </w:rPr>
        <w:t xml:space="preserve"> </w:t>
      </w:r>
    </w:p>
    <w:p w:rsidR="008459C9" w:rsidRDefault="00AB57A4">
      <w:pPr>
        <w:spacing w:line="240" w:lineRule="auto"/>
        <w:jc w:val="both"/>
        <w:rPr>
          <w:highlight w:val="white"/>
        </w:rPr>
      </w:pPr>
      <w:r>
        <w:rPr>
          <w:highlight w:val="white"/>
        </w:rPr>
        <w:t xml:space="preserve">CDON Connect kommer att finnas tillgängligt från mars 2020 och från den 1 april kommer tjänsten att kosta 299 kronor per månad för handlare med en månads fri prova-på-period. Befintliga </w:t>
      </w:r>
      <w:proofErr w:type="spellStart"/>
      <w:r>
        <w:rPr>
          <w:highlight w:val="white"/>
        </w:rPr>
        <w:t>ehandel</w:t>
      </w:r>
      <w:r w:rsidR="00C8405F">
        <w:rPr>
          <w:highlight w:val="white"/>
        </w:rPr>
        <w:t>skunder</w:t>
      </w:r>
      <w:proofErr w:type="spellEnd"/>
      <w:r>
        <w:rPr>
          <w:highlight w:val="white"/>
        </w:rPr>
        <w:t xml:space="preserve"> får sex månaders fri tillgång till CDON Connect.</w:t>
      </w:r>
    </w:p>
    <w:p w:rsidR="008459C9" w:rsidRDefault="008459C9">
      <w:pPr>
        <w:spacing w:line="240" w:lineRule="auto"/>
        <w:jc w:val="both"/>
        <w:rPr>
          <w:i/>
          <w:highlight w:val="white"/>
        </w:rPr>
      </w:pPr>
    </w:p>
    <w:p w:rsidR="008459C9" w:rsidRDefault="00AB57A4">
      <w:pPr>
        <w:spacing w:line="240" w:lineRule="auto"/>
        <w:ind w:left="4320"/>
        <w:jc w:val="both"/>
        <w:rPr>
          <w:i/>
          <w:highlight w:val="white"/>
        </w:rPr>
      </w:pPr>
      <w:r>
        <w:rPr>
          <w:b/>
          <w:highlight w:val="white"/>
        </w:rPr>
        <w:t>-slut-</w:t>
      </w:r>
      <w:r>
        <w:rPr>
          <w:i/>
          <w:highlight w:val="white"/>
        </w:rPr>
        <w:t xml:space="preserve"> </w:t>
      </w:r>
    </w:p>
    <w:p w:rsidR="008459C9" w:rsidRDefault="008459C9">
      <w:pPr>
        <w:spacing w:line="240" w:lineRule="auto"/>
        <w:ind w:left="4320"/>
        <w:jc w:val="both"/>
        <w:rPr>
          <w:i/>
          <w:highlight w:val="white"/>
        </w:rPr>
      </w:pPr>
    </w:p>
    <w:p w:rsidR="008459C9" w:rsidRDefault="008459C9">
      <w:pPr>
        <w:spacing w:line="240" w:lineRule="auto"/>
        <w:jc w:val="both"/>
        <w:rPr>
          <w:highlight w:val="white"/>
        </w:rPr>
      </w:pPr>
    </w:p>
    <w:p w:rsidR="008459C9" w:rsidRDefault="00AB57A4">
      <w:pPr>
        <w:spacing w:line="240" w:lineRule="auto"/>
        <w:jc w:val="both"/>
        <w:rPr>
          <w:highlight w:val="white"/>
        </w:rPr>
      </w:pPr>
      <w:r>
        <w:rPr>
          <w:highlight w:val="white"/>
        </w:rPr>
        <w:t xml:space="preserve">Mer information om CDON Connect finns tillgängligt </w:t>
      </w:r>
      <w:hyperlink r:id="rId6">
        <w:r>
          <w:rPr>
            <w:color w:val="1155CC"/>
            <w:highlight w:val="white"/>
            <w:u w:val="single"/>
          </w:rPr>
          <w:t>här</w:t>
        </w:r>
      </w:hyperlink>
      <w:r>
        <w:rPr>
          <w:highlight w:val="white"/>
        </w:rPr>
        <w:t>.</w:t>
      </w:r>
    </w:p>
    <w:p w:rsidR="008459C9" w:rsidRDefault="00AB57A4">
      <w:pPr>
        <w:spacing w:line="240" w:lineRule="auto"/>
        <w:jc w:val="both"/>
      </w:pPr>
      <w:r>
        <w:rPr>
          <w:color w:val="000000"/>
          <w:highlight w:val="white"/>
        </w:rPr>
        <w:t xml:space="preserve">Pressbild finns för nedladdning </w:t>
      </w:r>
      <w:hyperlink r:id="rId7">
        <w:r>
          <w:rPr>
            <w:color w:val="1155CC"/>
            <w:highlight w:val="white"/>
            <w:u w:val="single"/>
          </w:rPr>
          <w:t>här</w:t>
        </w:r>
      </w:hyperlink>
      <w:r>
        <w:rPr>
          <w:color w:val="000000"/>
          <w:highlight w:val="white"/>
        </w:rPr>
        <w:t>.</w:t>
      </w:r>
    </w:p>
    <w:p w:rsidR="008459C9" w:rsidRPr="00C8405F" w:rsidRDefault="00AB57A4">
      <w:pPr>
        <w:spacing w:line="240" w:lineRule="auto"/>
        <w:jc w:val="both"/>
        <w:rPr>
          <w:sz w:val="24"/>
          <w:szCs w:val="24"/>
        </w:rPr>
      </w:pPr>
      <w:r>
        <w:rPr>
          <w:color w:val="000000"/>
          <w:sz w:val="21"/>
          <w:szCs w:val="21"/>
          <w:highlight w:val="white"/>
        </w:rPr>
        <w:t> </w:t>
      </w:r>
    </w:p>
    <w:p w:rsidR="008459C9" w:rsidRDefault="00AB57A4">
      <w:pPr>
        <w:spacing w:line="240" w:lineRule="auto"/>
        <w:jc w:val="both"/>
        <w:rPr>
          <w:sz w:val="20"/>
          <w:szCs w:val="20"/>
        </w:rPr>
      </w:pPr>
      <w:r>
        <w:rPr>
          <w:b/>
          <w:color w:val="000000"/>
          <w:sz w:val="20"/>
          <w:szCs w:val="20"/>
          <w:highlight w:val="white"/>
        </w:rPr>
        <w:t>För mer information, vänligen kontakta:</w:t>
      </w:r>
    </w:p>
    <w:p w:rsidR="008459C9" w:rsidRDefault="00AB57A4">
      <w:pPr>
        <w:spacing w:line="240" w:lineRule="auto"/>
        <w:jc w:val="both"/>
        <w:rPr>
          <w:sz w:val="20"/>
          <w:szCs w:val="20"/>
        </w:rPr>
      </w:pPr>
      <w:r>
        <w:rPr>
          <w:color w:val="000000"/>
          <w:sz w:val="20"/>
          <w:szCs w:val="20"/>
          <w:highlight w:val="white"/>
        </w:rPr>
        <w:t>Sabina Schött, presskontakt för CDON</w:t>
      </w:r>
    </w:p>
    <w:p w:rsidR="008459C9" w:rsidRDefault="00AB57A4">
      <w:pPr>
        <w:spacing w:line="240" w:lineRule="auto"/>
        <w:jc w:val="both"/>
        <w:rPr>
          <w:sz w:val="20"/>
          <w:szCs w:val="20"/>
        </w:rPr>
      </w:pPr>
      <w:r>
        <w:rPr>
          <w:color w:val="000000"/>
          <w:sz w:val="20"/>
          <w:szCs w:val="20"/>
          <w:highlight w:val="white"/>
        </w:rPr>
        <w:t>E: sabina@pressfwd.se</w:t>
      </w:r>
    </w:p>
    <w:p w:rsidR="008459C9" w:rsidRDefault="00AB57A4">
      <w:pPr>
        <w:spacing w:line="240" w:lineRule="auto"/>
        <w:jc w:val="both"/>
        <w:rPr>
          <w:sz w:val="20"/>
          <w:szCs w:val="20"/>
        </w:rPr>
      </w:pPr>
      <w:r>
        <w:rPr>
          <w:color w:val="000000"/>
          <w:sz w:val="20"/>
          <w:szCs w:val="20"/>
          <w:highlight w:val="white"/>
        </w:rPr>
        <w:t>M: +46 764-191239</w:t>
      </w:r>
    </w:p>
    <w:p w:rsidR="008459C9" w:rsidRPr="00C8405F" w:rsidRDefault="00AB57A4">
      <w:pPr>
        <w:spacing w:line="240" w:lineRule="auto"/>
        <w:jc w:val="both"/>
        <w:rPr>
          <w:sz w:val="20"/>
          <w:szCs w:val="20"/>
        </w:rPr>
      </w:pPr>
      <w:r>
        <w:rPr>
          <w:b/>
          <w:color w:val="000000"/>
          <w:sz w:val="20"/>
          <w:szCs w:val="20"/>
          <w:highlight w:val="white"/>
        </w:rPr>
        <w:t> </w:t>
      </w:r>
    </w:p>
    <w:p w:rsidR="008459C9" w:rsidRDefault="00AB57A4">
      <w:pPr>
        <w:spacing w:line="240" w:lineRule="auto"/>
        <w:jc w:val="both"/>
        <w:rPr>
          <w:sz w:val="20"/>
          <w:szCs w:val="20"/>
        </w:rPr>
      </w:pPr>
      <w:r>
        <w:rPr>
          <w:b/>
          <w:color w:val="000000"/>
          <w:sz w:val="20"/>
          <w:szCs w:val="20"/>
          <w:highlight w:val="white"/>
        </w:rPr>
        <w:t>Om CDON</w:t>
      </w:r>
    </w:p>
    <w:p w:rsidR="008459C9" w:rsidRDefault="00AB57A4">
      <w:pPr>
        <w:rPr>
          <w:sz w:val="20"/>
          <w:szCs w:val="20"/>
        </w:rPr>
      </w:pPr>
      <w:r>
        <w:rPr>
          <w:sz w:val="20"/>
          <w:szCs w:val="20"/>
        </w:rPr>
        <w:t>CDON grundades 1999 och är idag Nordens största marknadsplats med verksamhet i Sverige, Finland, Norge och Danmark. CDON erbjuder ett brett sortiment som omfattar miljontals produkter inom film, musik, TV- och datorspel, kontorsvaror, böcker, leksaker, hemelektronik, vitvaror, sport, friluftsprodukter, skönhetsvård, mode, skor, datorer och datorprodukter. Under 2019 hade CDON över 100 miljoner besökare och 1,8 miljoner aktiva kunder. CDON ingår i Qliro Group som är noterat på Nasdaq i Stockholm. Mer information finns via CDON.com</w:t>
      </w:r>
    </w:p>
    <w:sectPr w:rsidR="008459C9">
      <w:headerReference w:type="default" r:id="rId8"/>
      <w:headerReference w:type="first" r:id="rId9"/>
      <w:pgSz w:w="11909" w:h="16834"/>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14E2" w:rsidRDefault="007914E2">
      <w:pPr>
        <w:spacing w:line="240" w:lineRule="auto"/>
      </w:pPr>
      <w:r>
        <w:separator/>
      </w:r>
    </w:p>
  </w:endnote>
  <w:endnote w:type="continuationSeparator" w:id="0">
    <w:p w:rsidR="007914E2" w:rsidRDefault="007914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Roboto">
    <w:panose1 w:val="020B0604020202020204"/>
    <w:charset w:val="00"/>
    <w:family w:val="auto"/>
    <w:pitch w:val="variable"/>
    <w:sig w:usb0="E0000AFF" w:usb1="5000217F" w:usb2="00000021" w:usb3="00000000" w:csb0="000001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14E2" w:rsidRDefault="007914E2">
      <w:pPr>
        <w:spacing w:line="240" w:lineRule="auto"/>
      </w:pPr>
      <w:r>
        <w:separator/>
      </w:r>
    </w:p>
  </w:footnote>
  <w:footnote w:type="continuationSeparator" w:id="0">
    <w:p w:rsidR="007914E2" w:rsidRDefault="007914E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59C9" w:rsidRDefault="008459C9">
    <w:pPr>
      <w:pBdr>
        <w:top w:val="nil"/>
        <w:left w:val="nil"/>
        <w:bottom w:val="nil"/>
        <w:right w:val="nil"/>
        <w:between w:val="nil"/>
      </w:pBdr>
      <w:tabs>
        <w:tab w:val="center" w:pos="4536"/>
        <w:tab w:val="right" w:pos="9072"/>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59C9" w:rsidRDefault="00AB57A4">
    <w:r>
      <w:rPr>
        <w:noProof/>
      </w:rPr>
      <w:drawing>
        <wp:anchor distT="0" distB="0" distL="114300" distR="114300" simplePos="0" relativeHeight="251658240" behindDoc="0" locked="0" layoutInCell="1" hidden="0" allowOverlap="1">
          <wp:simplePos x="0" y="0"/>
          <wp:positionH relativeFrom="column">
            <wp:posOffset>3841801</wp:posOffset>
          </wp:positionH>
          <wp:positionV relativeFrom="paragraph">
            <wp:posOffset>-13096</wp:posOffset>
          </wp:positionV>
          <wp:extent cx="1757363" cy="559161"/>
          <wp:effectExtent l="0" t="0" r="0" b="0"/>
          <wp:wrapSquare wrapText="bothSides" distT="0" distB="0" distL="114300" distR="114300"/>
          <wp:docPr id="1" name="image1.jpg" descr="En bild som visar clipart&#10;&#10;Automatiskt genererad beskrivning"/>
          <wp:cNvGraphicFramePr/>
          <a:graphic xmlns:a="http://schemas.openxmlformats.org/drawingml/2006/main">
            <a:graphicData uri="http://schemas.openxmlformats.org/drawingml/2006/picture">
              <pic:pic xmlns:pic="http://schemas.openxmlformats.org/drawingml/2006/picture">
                <pic:nvPicPr>
                  <pic:cNvPr id="0" name="image1.jpg" descr="En bild som visar clipart&#10;&#10;Automatiskt genererad beskrivning"/>
                  <pic:cNvPicPr preferRelativeResize="0"/>
                </pic:nvPicPr>
                <pic:blipFill>
                  <a:blip r:embed="rId1"/>
                  <a:srcRect/>
                  <a:stretch>
                    <a:fillRect/>
                  </a:stretch>
                </pic:blipFill>
                <pic:spPr>
                  <a:xfrm>
                    <a:off x="0" y="0"/>
                    <a:ext cx="1757363" cy="559161"/>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9C9"/>
    <w:rsid w:val="004C614E"/>
    <w:rsid w:val="007914E2"/>
    <w:rsid w:val="008459C9"/>
    <w:rsid w:val="00AB57A4"/>
    <w:rsid w:val="00C8405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3046E2DA"/>
  <w15:docId w15:val="{5A619FE1-5899-CE4A-8D1B-FFEF24370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sv" w:eastAsia="sv-S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uiPriority w:val="9"/>
    <w:qFormat/>
    <w:pPr>
      <w:keepNext/>
      <w:keepLines/>
      <w:spacing w:before="400" w:after="120"/>
      <w:outlineLvl w:val="0"/>
    </w:pPr>
    <w:rPr>
      <w:sz w:val="40"/>
      <w:szCs w:val="40"/>
    </w:rPr>
  </w:style>
  <w:style w:type="paragraph" w:styleId="Rubrik2">
    <w:name w:val="heading 2"/>
    <w:basedOn w:val="Normal"/>
    <w:next w:val="Normal"/>
    <w:uiPriority w:val="9"/>
    <w:semiHidden/>
    <w:unhideWhenUsed/>
    <w:qFormat/>
    <w:pPr>
      <w:keepNext/>
      <w:keepLines/>
      <w:spacing w:before="360" w:after="120"/>
      <w:outlineLvl w:val="1"/>
    </w:pPr>
    <w:rPr>
      <w:sz w:val="32"/>
      <w:szCs w:val="32"/>
    </w:rPr>
  </w:style>
  <w:style w:type="paragraph" w:styleId="Rubrik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Rubrik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Rubrik5">
    <w:name w:val="heading 5"/>
    <w:basedOn w:val="Normal"/>
    <w:next w:val="Normal"/>
    <w:uiPriority w:val="9"/>
    <w:semiHidden/>
    <w:unhideWhenUsed/>
    <w:qFormat/>
    <w:pPr>
      <w:keepNext/>
      <w:keepLines/>
      <w:spacing w:before="240" w:after="80"/>
      <w:outlineLvl w:val="4"/>
    </w:pPr>
    <w:rPr>
      <w:color w:val="666666"/>
    </w:rPr>
  </w:style>
  <w:style w:type="paragraph" w:styleId="Rubrik6">
    <w:name w:val="heading 6"/>
    <w:basedOn w:val="Normal"/>
    <w:next w:val="Normal"/>
    <w:uiPriority w:val="9"/>
    <w:semiHidden/>
    <w:unhideWhenUsed/>
    <w:qFormat/>
    <w:pPr>
      <w:keepNext/>
      <w:keepLines/>
      <w:spacing w:before="240" w:after="80"/>
      <w:outlineLvl w:val="5"/>
    </w:pPr>
    <w:rPr>
      <w:i/>
      <w:color w:val="66666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after="60"/>
    </w:pPr>
    <w:rPr>
      <w:sz w:val="52"/>
      <w:szCs w:val="52"/>
    </w:rPr>
  </w:style>
  <w:style w:type="paragraph" w:styleId="Underrubrik">
    <w:name w:val="Subtitle"/>
    <w:basedOn w:val="Normal"/>
    <w:next w:val="Normal"/>
    <w:uiPriority w:val="11"/>
    <w:qFormat/>
    <w:pPr>
      <w:keepNext/>
      <w:keepLines/>
      <w:spacing w:after="320"/>
    </w:pPr>
    <w:rPr>
      <w:color w:val="666666"/>
      <w:sz w:val="30"/>
      <w:szCs w:val="30"/>
    </w:rPr>
  </w:style>
  <w:style w:type="paragraph" w:styleId="Sidhuvud">
    <w:name w:val="header"/>
    <w:basedOn w:val="Normal"/>
    <w:link w:val="SidhuvudChar"/>
    <w:uiPriority w:val="99"/>
    <w:unhideWhenUsed/>
    <w:rsid w:val="00C8405F"/>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C8405F"/>
  </w:style>
  <w:style w:type="paragraph" w:styleId="Sidfot">
    <w:name w:val="footer"/>
    <w:basedOn w:val="Normal"/>
    <w:link w:val="SidfotChar"/>
    <w:uiPriority w:val="99"/>
    <w:unhideWhenUsed/>
    <w:rsid w:val="00C8405F"/>
    <w:pPr>
      <w:tabs>
        <w:tab w:val="center" w:pos="4536"/>
        <w:tab w:val="right" w:pos="9072"/>
      </w:tabs>
      <w:spacing w:line="240" w:lineRule="auto"/>
    </w:pPr>
  </w:style>
  <w:style w:type="character" w:customStyle="1" w:styleId="SidfotChar">
    <w:name w:val="Sidfot Char"/>
    <w:basedOn w:val="Standardstycketeckensnitt"/>
    <w:link w:val="Sidfot"/>
    <w:uiPriority w:val="99"/>
    <w:rsid w:val="00C840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mynewsdesk.com/se/cdon-ab/latest_medi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donmarketplace.com/connec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465</Words>
  <Characters>2468</Characters>
  <Application>Microsoft Office Word</Application>
  <DocSecurity>0</DocSecurity>
  <Lines>20</Lines>
  <Paragraphs>5</Paragraphs>
  <ScaleCrop>false</ScaleCrop>
  <Company/>
  <LinksUpToDate>false</LinksUpToDate>
  <CharactersWithSpaces>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sabina schött</cp:lastModifiedBy>
  <cp:revision>3</cp:revision>
  <dcterms:created xsi:type="dcterms:W3CDTF">2020-03-09T15:53:00Z</dcterms:created>
  <dcterms:modified xsi:type="dcterms:W3CDTF">2020-03-10T13:59:00Z</dcterms:modified>
</cp:coreProperties>
</file>