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F5" w:rsidRPr="002600F5" w:rsidRDefault="002600F5" w:rsidP="00E74D2E">
      <w:pPr>
        <w:rPr>
          <w:rStyle w:val="Stark"/>
        </w:rPr>
      </w:pPr>
      <w:r w:rsidRPr="002600F5">
        <w:rPr>
          <w:rStyle w:val="Rubrik1Char"/>
        </w:rPr>
        <w:t>Saint-Gobain officiell partner till COP21</w:t>
      </w:r>
      <w:r w:rsidRPr="002600F5">
        <w:rPr>
          <w:rStyle w:val="Rubrik1Char"/>
        </w:rPr>
        <w:br/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 w:rsidRPr="002600F5">
        <w:rPr>
          <w:rStyle w:val="Stark"/>
        </w:rPr>
        <w:t>Saint-Gobain är en av flera officiella partners till den 21: a internationella klimatkonferensen, COP21, som hålls i Paris från 30 november - 11 december.</w:t>
      </w:r>
    </w:p>
    <w:p w:rsidR="002600F5" w:rsidRDefault="00837A04" w:rsidP="00E74D2E">
      <w:r w:rsidRPr="002600F5">
        <w:t xml:space="preserve">När </w:t>
      </w:r>
      <w:r w:rsidR="0037123D" w:rsidRPr="002600F5">
        <w:t>den 21:</w:t>
      </w:r>
      <w:r w:rsidRPr="002600F5">
        <w:t>a internationella klimatkonferensen, COP21, hålls i Paris 30 november till 11 december deltar Saint-Gobain som en officiell partner.</w:t>
      </w:r>
      <w:r w:rsidRPr="002600F5">
        <w:br/>
      </w:r>
      <w:r w:rsidRPr="002600F5">
        <w:br/>
        <w:t>Saint-Gobain stöder helhjärtat kampen mot klimatförändringarna, och koncernen är övertygad om att endast en samordning mellan företag, städer och stater kan leda till e</w:t>
      </w:r>
      <w:r w:rsidR="0037123D" w:rsidRPr="002600F5">
        <w:t>tt</w:t>
      </w:r>
      <w:r w:rsidRPr="002600F5">
        <w:t xml:space="preserve"> global</w:t>
      </w:r>
      <w:r w:rsidR="0037123D" w:rsidRPr="002600F5">
        <w:t>t</w:t>
      </w:r>
      <w:r w:rsidRPr="002600F5">
        <w:t>, ambitiös</w:t>
      </w:r>
      <w:r w:rsidR="0037123D" w:rsidRPr="002600F5">
        <w:t>t</w:t>
      </w:r>
      <w:r w:rsidRPr="002600F5">
        <w:t xml:space="preserve"> och bindande avtal.</w:t>
      </w:r>
      <w:r w:rsidRPr="002600F5">
        <w:br/>
      </w:r>
      <w:r w:rsidRPr="002600F5">
        <w:br/>
        <w:t xml:space="preserve">Som officiell partner är Saint-Gobain </w:t>
      </w:r>
      <w:r w:rsidR="0037123D" w:rsidRPr="002600F5">
        <w:t>inblandad</w:t>
      </w:r>
      <w:r w:rsidRPr="002600F5">
        <w:t xml:space="preserve"> i flera områden. Bland annat Saint-Gobain i samarbete med World Green Building Council</w:t>
      </w:r>
      <w:r w:rsidR="0037123D" w:rsidRPr="002600F5">
        <w:t>, som</w:t>
      </w:r>
      <w:r w:rsidRPr="002600F5">
        <w:t xml:space="preserve"> kommer att närvara vid en monter i </w:t>
      </w:r>
      <w:r w:rsidR="00E74D2E" w:rsidRPr="002600F5">
        <w:t xml:space="preserve">sektionen </w:t>
      </w:r>
      <w:proofErr w:type="spellStart"/>
      <w:r w:rsidR="00D66F66" w:rsidRPr="002600F5">
        <w:t>Climate</w:t>
      </w:r>
      <w:proofErr w:type="spellEnd"/>
      <w:r w:rsidR="00D66F66" w:rsidRPr="002600F5">
        <w:t xml:space="preserve"> Generations på konferensen på</w:t>
      </w:r>
      <w:r w:rsidRPr="002600F5">
        <w:t xml:space="preserve"> Le </w:t>
      </w:r>
      <w:proofErr w:type="spellStart"/>
      <w:r w:rsidRPr="002600F5">
        <w:t>Bourget</w:t>
      </w:r>
      <w:proofErr w:type="spellEnd"/>
      <w:r w:rsidRPr="002600F5">
        <w:t xml:space="preserve">. </w:t>
      </w:r>
      <w:r w:rsidR="00E74D2E" w:rsidRPr="002600F5">
        <w:t xml:space="preserve">Saint-Gobain har även skänkt </w:t>
      </w:r>
      <w:r w:rsidRPr="002600F5">
        <w:t>produkter för termisk och akustisk isolering av lokaler</w:t>
      </w:r>
      <w:r w:rsidR="00D66F66" w:rsidRPr="002600F5">
        <w:t>na där</w:t>
      </w:r>
      <w:r w:rsidRPr="002600F5">
        <w:t xml:space="preserve"> COP21</w:t>
      </w:r>
      <w:r w:rsidR="00D66F66" w:rsidRPr="002600F5">
        <w:t>-</w:t>
      </w:r>
      <w:r w:rsidRPr="002600F5">
        <w:t xml:space="preserve">konferensen </w:t>
      </w:r>
      <w:r w:rsidR="00D66F66" w:rsidRPr="002600F5">
        <w:t xml:space="preserve">hålls. </w:t>
      </w:r>
      <w:r w:rsidR="002600F5" w:rsidRPr="002600F5">
        <w:t>Under temadagen Byggnadernas dag d</w:t>
      </w:r>
      <w:r w:rsidRPr="002600F5">
        <w:t xml:space="preserve">en 3 december </w:t>
      </w:r>
      <w:r w:rsidR="00D66F66" w:rsidRPr="002600F5">
        <w:t xml:space="preserve">håller </w:t>
      </w:r>
      <w:r w:rsidRPr="002600F5">
        <w:t xml:space="preserve">Pierre-André de </w:t>
      </w:r>
      <w:proofErr w:type="spellStart"/>
      <w:r w:rsidRPr="002600F5">
        <w:t>Chalendar</w:t>
      </w:r>
      <w:proofErr w:type="spellEnd"/>
      <w:r w:rsidRPr="002600F5">
        <w:t xml:space="preserve">, ordförande och koncernchef i Saint-Gobain, ett </w:t>
      </w:r>
      <w:r w:rsidR="002600F5" w:rsidRPr="002600F5">
        <w:t xml:space="preserve">föredrag i </w:t>
      </w:r>
      <w:r w:rsidRPr="002600F5">
        <w:t>samarbete med World Green Building Council.</w:t>
      </w:r>
    </w:p>
    <w:p w:rsidR="00D361F8" w:rsidRDefault="00D361F8" w:rsidP="00E74D2E"/>
    <w:p w:rsidR="009B4BEF" w:rsidRDefault="00D361F8" w:rsidP="00E74D2E">
      <w:r>
        <w:t xml:space="preserve">Läs mer: </w:t>
      </w:r>
      <w:r w:rsidR="009B4BEF">
        <w:br/>
      </w:r>
      <w:hyperlink r:id="rId5" w:history="1">
        <w:r w:rsidRPr="00B278A4">
          <w:rPr>
            <w:rStyle w:val="Hyperlnk"/>
          </w:rPr>
          <w:t>http://www.cop21paris.org/</w:t>
        </w:r>
      </w:hyperlink>
      <w:r w:rsidR="009B4BEF">
        <w:t xml:space="preserve"> </w:t>
      </w:r>
    </w:p>
    <w:bookmarkStart w:id="0" w:name="_GoBack"/>
    <w:bookmarkEnd w:id="0"/>
    <w:p w:rsidR="00D361F8" w:rsidRPr="002600F5" w:rsidRDefault="009B4BEF" w:rsidP="00E74D2E">
      <w:r>
        <w:fldChar w:fldCharType="begin"/>
      </w:r>
      <w:r>
        <w:instrText xml:space="preserve"> HYPERLINK "</w:instrText>
      </w:r>
      <w:r w:rsidRPr="009B4BEF">
        <w:instrText>http://www.saint-gobain.com/en/saint-gobain-stories/saint-gobain-acting-climate</w:instrText>
      </w:r>
      <w:r>
        <w:instrText xml:space="preserve">" </w:instrText>
      </w:r>
      <w:r>
        <w:fldChar w:fldCharType="separate"/>
      </w:r>
      <w:r w:rsidRPr="00B278A4">
        <w:rPr>
          <w:rStyle w:val="Hyperlnk"/>
        </w:rPr>
        <w:t>http://www.saint-gobain.com/en/saint-gobain-stories/saint-gobain-acting-climate</w:t>
      </w:r>
      <w:r>
        <w:fldChar w:fldCharType="end"/>
      </w:r>
      <w:r w:rsidR="00D361F8">
        <w:t xml:space="preserve"> </w:t>
      </w:r>
    </w:p>
    <w:sectPr w:rsidR="00D361F8" w:rsidRPr="0026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4"/>
    <w:rsid w:val="002053D7"/>
    <w:rsid w:val="002600F5"/>
    <w:rsid w:val="0037123D"/>
    <w:rsid w:val="0061206A"/>
    <w:rsid w:val="00837A04"/>
    <w:rsid w:val="009B4BEF"/>
    <w:rsid w:val="00CE3D17"/>
    <w:rsid w:val="00D361F8"/>
    <w:rsid w:val="00D66F66"/>
    <w:rsid w:val="00E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2E"/>
  </w:style>
  <w:style w:type="paragraph" w:styleId="Rubrik1">
    <w:name w:val="heading 1"/>
    <w:basedOn w:val="Normal"/>
    <w:next w:val="Normal"/>
    <w:link w:val="Rubrik1Char"/>
    <w:uiPriority w:val="9"/>
    <w:qFormat/>
    <w:rsid w:val="00E7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4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4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4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4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4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4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4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837A04"/>
  </w:style>
  <w:style w:type="character" w:customStyle="1" w:styleId="atn">
    <w:name w:val="atn"/>
    <w:basedOn w:val="Standardstycketeckensnitt"/>
    <w:rsid w:val="00837A04"/>
  </w:style>
  <w:style w:type="character" w:customStyle="1" w:styleId="Rubrik1Char">
    <w:name w:val="Rubrik 1 Char"/>
    <w:basedOn w:val="Standardstycketeckensnitt"/>
    <w:link w:val="Rubrik1"/>
    <w:uiPriority w:val="9"/>
    <w:rsid w:val="00E7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4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4D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D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4D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4D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4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4D2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4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74D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E74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4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4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4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74D2E"/>
    <w:rPr>
      <w:b/>
      <w:bCs/>
    </w:rPr>
  </w:style>
  <w:style w:type="character" w:styleId="Betoning">
    <w:name w:val="Emphasis"/>
    <w:basedOn w:val="Standardstycketeckensnitt"/>
    <w:uiPriority w:val="20"/>
    <w:qFormat/>
    <w:rsid w:val="00E74D2E"/>
    <w:rPr>
      <w:i/>
      <w:iCs/>
    </w:rPr>
  </w:style>
  <w:style w:type="paragraph" w:styleId="Ingetavstnd">
    <w:name w:val="No Spacing"/>
    <w:uiPriority w:val="1"/>
    <w:qFormat/>
    <w:rsid w:val="00E74D2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74D2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74D2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E74D2E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4D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4D2E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E74D2E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E74D2E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E74D2E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E74D2E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E74D2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74D2E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D36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2E"/>
  </w:style>
  <w:style w:type="paragraph" w:styleId="Rubrik1">
    <w:name w:val="heading 1"/>
    <w:basedOn w:val="Normal"/>
    <w:next w:val="Normal"/>
    <w:link w:val="Rubrik1Char"/>
    <w:uiPriority w:val="9"/>
    <w:qFormat/>
    <w:rsid w:val="00E7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4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4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4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4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4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4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4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837A04"/>
  </w:style>
  <w:style w:type="character" w:customStyle="1" w:styleId="atn">
    <w:name w:val="atn"/>
    <w:basedOn w:val="Standardstycketeckensnitt"/>
    <w:rsid w:val="00837A04"/>
  </w:style>
  <w:style w:type="character" w:customStyle="1" w:styleId="Rubrik1Char">
    <w:name w:val="Rubrik 1 Char"/>
    <w:basedOn w:val="Standardstycketeckensnitt"/>
    <w:link w:val="Rubrik1"/>
    <w:uiPriority w:val="9"/>
    <w:rsid w:val="00E7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4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4D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D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4D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4D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4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4D2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4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74D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E74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4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4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4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74D2E"/>
    <w:rPr>
      <w:b/>
      <w:bCs/>
    </w:rPr>
  </w:style>
  <w:style w:type="character" w:styleId="Betoning">
    <w:name w:val="Emphasis"/>
    <w:basedOn w:val="Standardstycketeckensnitt"/>
    <w:uiPriority w:val="20"/>
    <w:qFormat/>
    <w:rsid w:val="00E74D2E"/>
    <w:rPr>
      <w:i/>
      <w:iCs/>
    </w:rPr>
  </w:style>
  <w:style w:type="paragraph" w:styleId="Ingetavstnd">
    <w:name w:val="No Spacing"/>
    <w:uiPriority w:val="1"/>
    <w:qFormat/>
    <w:rsid w:val="00E74D2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74D2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74D2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E74D2E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4D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4D2E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E74D2E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E74D2E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E74D2E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E74D2E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E74D2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74D2E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D36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p21pari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190</Words>
  <Characters>1159</Characters>
  <Application>Microsoft Office Word</Application>
  <DocSecurity>0</DocSecurity>
  <Lines>30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Broström, Anna-Karin - Weber Sweden</dc:creator>
  <cp:lastModifiedBy>Broström, Anna-Karin - Weber Sweden</cp:lastModifiedBy>
  <cp:revision>1</cp:revision>
  <dcterms:created xsi:type="dcterms:W3CDTF">2015-11-27T06:25:00Z</dcterms:created>
  <dcterms:modified xsi:type="dcterms:W3CDTF">2015-11-27T09:59:00Z</dcterms:modified>
</cp:coreProperties>
</file>