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EFEEAB" w14:textId="77777777" w:rsidR="000D6A5D" w:rsidRDefault="000D6A5D" w:rsidP="00D16D4D">
      <w:pPr>
        <w:pStyle w:val="NurText"/>
        <w:jc w:val="both"/>
        <w:rPr>
          <w:rFonts w:asciiTheme="minorHAnsi" w:hAnsiTheme="minorHAnsi" w:cstheme="minorHAnsi"/>
          <w:b/>
          <w:color w:val="auto"/>
          <w:sz w:val="28"/>
          <w:szCs w:val="22"/>
        </w:rPr>
      </w:pPr>
    </w:p>
    <w:p w14:paraId="5B936B71" w14:textId="0C837A1A" w:rsidR="00D16D4D" w:rsidRPr="003545C0" w:rsidRDefault="00D16D4D" w:rsidP="00D16D4D">
      <w:pPr>
        <w:pStyle w:val="NurText"/>
        <w:jc w:val="both"/>
        <w:rPr>
          <w:rFonts w:asciiTheme="minorHAnsi" w:hAnsiTheme="minorHAnsi" w:cstheme="minorHAnsi"/>
          <w:b/>
          <w:color w:val="auto"/>
          <w:sz w:val="28"/>
          <w:szCs w:val="22"/>
        </w:rPr>
      </w:pPr>
      <w:r w:rsidRPr="003545C0">
        <w:rPr>
          <w:rFonts w:asciiTheme="minorHAnsi" w:hAnsiTheme="minorHAnsi" w:cstheme="minorHAnsi"/>
          <w:b/>
          <w:color w:val="auto"/>
          <w:sz w:val="28"/>
          <w:szCs w:val="22"/>
        </w:rPr>
        <w:t xml:space="preserve">Premiere in Kiel: </w:t>
      </w:r>
      <w:proofErr w:type="spellStart"/>
      <w:r w:rsidRPr="003545C0">
        <w:rPr>
          <w:rFonts w:asciiTheme="minorHAnsi" w:hAnsiTheme="minorHAnsi" w:cstheme="minorHAnsi"/>
          <w:b/>
          <w:color w:val="auto"/>
          <w:sz w:val="28"/>
          <w:szCs w:val="22"/>
        </w:rPr>
        <w:t>Ocean.Dome</w:t>
      </w:r>
      <w:proofErr w:type="spellEnd"/>
      <w:r w:rsidRPr="003545C0">
        <w:rPr>
          <w:rFonts w:asciiTheme="minorHAnsi" w:hAnsiTheme="minorHAnsi" w:cstheme="minorHAnsi"/>
          <w:b/>
          <w:color w:val="auto"/>
          <w:sz w:val="28"/>
          <w:szCs w:val="22"/>
        </w:rPr>
        <w:t xml:space="preserve"> - 360° Kuppel zum Tag der Deutschen Einheit</w:t>
      </w:r>
    </w:p>
    <w:p w14:paraId="418DA9C3" w14:textId="078E5F3E" w:rsidR="00D16D4D" w:rsidRPr="003545C0" w:rsidRDefault="00D35BE5" w:rsidP="00D16D4D">
      <w:pPr>
        <w:pStyle w:val="NurText"/>
        <w:jc w:val="both"/>
        <w:rPr>
          <w:rFonts w:asciiTheme="minorHAnsi" w:hAnsiTheme="minorHAnsi" w:cstheme="minorHAnsi"/>
          <w:b/>
          <w:color w:val="auto"/>
          <w:sz w:val="28"/>
          <w:szCs w:val="22"/>
        </w:rPr>
      </w:pPr>
      <w:r w:rsidRPr="003545C0">
        <w:rPr>
          <w:rFonts w:asciiTheme="minorHAnsi" w:hAnsiTheme="minorHAnsi" w:cstheme="minorHAnsi"/>
          <w:b/>
          <w:color w:val="auto"/>
          <w:sz w:val="28"/>
          <w:szCs w:val="22"/>
        </w:rPr>
        <w:t>K</w:t>
      </w:r>
      <w:r w:rsidR="00D16D4D" w:rsidRPr="003545C0">
        <w:rPr>
          <w:rFonts w:asciiTheme="minorHAnsi" w:hAnsiTheme="minorHAnsi" w:cstheme="minorHAnsi"/>
          <w:b/>
          <w:color w:val="auto"/>
          <w:sz w:val="28"/>
          <w:szCs w:val="22"/>
        </w:rPr>
        <w:t xml:space="preserve">ostenfreie 3D </w:t>
      </w:r>
      <w:r w:rsidR="00903744" w:rsidRPr="003545C0">
        <w:rPr>
          <w:rFonts w:asciiTheme="minorHAnsi" w:hAnsiTheme="minorHAnsi" w:cstheme="minorHAnsi"/>
          <w:b/>
          <w:color w:val="auto"/>
          <w:sz w:val="28"/>
          <w:szCs w:val="22"/>
        </w:rPr>
        <w:t>Dokumentationen, Filme und Workshops</w:t>
      </w:r>
      <w:r w:rsidR="00D16D4D" w:rsidRPr="003545C0">
        <w:rPr>
          <w:rFonts w:asciiTheme="minorHAnsi" w:hAnsiTheme="minorHAnsi" w:cstheme="minorHAnsi"/>
          <w:b/>
          <w:color w:val="auto"/>
          <w:sz w:val="28"/>
          <w:szCs w:val="22"/>
        </w:rPr>
        <w:t xml:space="preserve"> im Rausch der Meere</w:t>
      </w:r>
    </w:p>
    <w:p w14:paraId="31421DD7" w14:textId="77777777" w:rsidR="00AD0AB5" w:rsidRPr="003545C0" w:rsidRDefault="00AD0AB5" w:rsidP="00711501">
      <w:pPr>
        <w:tabs>
          <w:tab w:val="left" w:pos="2127"/>
        </w:tabs>
        <w:jc w:val="both"/>
        <w:rPr>
          <w:rFonts w:cstheme="minorHAnsi"/>
          <w:b/>
          <w:sz w:val="22"/>
          <w:szCs w:val="22"/>
          <w:lang w:eastAsia="de-DE"/>
        </w:rPr>
      </w:pPr>
    </w:p>
    <w:p w14:paraId="4A2BAA4D" w14:textId="5FED457E" w:rsidR="00AD0AB5" w:rsidRPr="000D6A5D" w:rsidRDefault="000D6A5D" w:rsidP="000D6A5D">
      <w:pPr>
        <w:tabs>
          <w:tab w:val="right" w:pos="8931"/>
        </w:tabs>
        <w:jc w:val="both"/>
        <w:rPr>
          <w:rFonts w:cstheme="minorHAnsi"/>
          <w:b/>
          <w:color w:val="44546A" w:themeColor="text2"/>
          <w:szCs w:val="18"/>
        </w:rPr>
      </w:pPr>
      <w:r w:rsidRPr="000D6A5D">
        <w:rPr>
          <w:rFonts w:cstheme="minorHAnsi"/>
          <w:b/>
          <w:color w:val="44546A" w:themeColor="text2"/>
          <w:sz w:val="18"/>
          <w:szCs w:val="12"/>
        </w:rPr>
        <w:t xml:space="preserve">Kiel, 27.09.2019. </w:t>
      </w:r>
      <w:r w:rsidR="00AD0AB5" w:rsidRPr="003545C0">
        <w:rPr>
          <w:rFonts w:cstheme="minorHAnsi"/>
          <w:bCs/>
          <w:sz w:val="22"/>
          <w:szCs w:val="22"/>
          <w:lang w:eastAsia="de-DE"/>
        </w:rPr>
        <w:t xml:space="preserve">Ganz Deutschland blickt </w:t>
      </w:r>
      <w:r w:rsidR="00374734" w:rsidRPr="003545C0">
        <w:rPr>
          <w:rFonts w:cstheme="minorHAnsi"/>
          <w:bCs/>
          <w:sz w:val="22"/>
          <w:szCs w:val="22"/>
          <w:lang w:eastAsia="de-DE"/>
        </w:rPr>
        <w:t xml:space="preserve">zum </w:t>
      </w:r>
      <w:r w:rsidR="00AD0AB5" w:rsidRPr="003545C0">
        <w:rPr>
          <w:rFonts w:cstheme="minorHAnsi"/>
          <w:bCs/>
          <w:sz w:val="22"/>
          <w:szCs w:val="22"/>
          <w:lang w:eastAsia="de-DE"/>
        </w:rPr>
        <w:t>Tag der Deutschen Ein</w:t>
      </w:r>
      <w:r w:rsidR="00A46F9C" w:rsidRPr="003545C0">
        <w:rPr>
          <w:rFonts w:cstheme="minorHAnsi"/>
          <w:bCs/>
          <w:sz w:val="22"/>
          <w:szCs w:val="22"/>
          <w:lang w:eastAsia="de-DE"/>
        </w:rPr>
        <w:t>he</w:t>
      </w:r>
      <w:r w:rsidR="00AD0AB5" w:rsidRPr="003545C0">
        <w:rPr>
          <w:rFonts w:cstheme="minorHAnsi"/>
          <w:bCs/>
          <w:sz w:val="22"/>
          <w:szCs w:val="22"/>
          <w:lang w:eastAsia="de-DE"/>
        </w:rPr>
        <w:t xml:space="preserve">it </w:t>
      </w:r>
      <w:r w:rsidR="003E75B8" w:rsidRPr="003545C0">
        <w:rPr>
          <w:rFonts w:cstheme="minorHAnsi"/>
          <w:bCs/>
          <w:sz w:val="22"/>
          <w:szCs w:val="22"/>
          <w:lang w:eastAsia="de-DE"/>
        </w:rPr>
        <w:t xml:space="preserve">2019 </w:t>
      </w:r>
      <w:r w:rsidR="00AD0AB5" w:rsidRPr="003545C0">
        <w:rPr>
          <w:rFonts w:cstheme="minorHAnsi"/>
          <w:bCs/>
          <w:sz w:val="22"/>
          <w:szCs w:val="22"/>
          <w:lang w:eastAsia="de-DE"/>
        </w:rPr>
        <w:t>auf Kiel</w:t>
      </w:r>
      <w:r w:rsidR="00A46F9C" w:rsidRPr="003545C0">
        <w:rPr>
          <w:rFonts w:cstheme="minorHAnsi"/>
          <w:bCs/>
          <w:sz w:val="22"/>
          <w:szCs w:val="22"/>
          <w:lang w:eastAsia="de-DE"/>
        </w:rPr>
        <w:t xml:space="preserve">, </w:t>
      </w:r>
      <w:r w:rsidR="003E75B8" w:rsidRPr="003545C0">
        <w:rPr>
          <w:rFonts w:cstheme="minorHAnsi"/>
          <w:bCs/>
          <w:sz w:val="22"/>
          <w:szCs w:val="22"/>
          <w:lang w:eastAsia="de-DE"/>
        </w:rPr>
        <w:t xml:space="preserve">wenn sich </w:t>
      </w:r>
      <w:r w:rsidR="00374734" w:rsidRPr="003545C0">
        <w:rPr>
          <w:rFonts w:cstheme="minorHAnsi"/>
          <w:bCs/>
          <w:sz w:val="22"/>
          <w:szCs w:val="22"/>
          <w:lang w:eastAsia="de-DE"/>
        </w:rPr>
        <w:t xml:space="preserve">die Stadt am Meer als Gastgeber der offiziellen Feierlichkeiten </w:t>
      </w:r>
      <w:r w:rsidR="003E75B8" w:rsidRPr="003545C0">
        <w:rPr>
          <w:rFonts w:cstheme="minorHAnsi"/>
          <w:bCs/>
          <w:sz w:val="22"/>
          <w:szCs w:val="22"/>
          <w:lang w:eastAsia="de-DE"/>
        </w:rPr>
        <w:t xml:space="preserve">und dem großen Bürgerfest </w:t>
      </w:r>
      <w:r w:rsidR="008867C2" w:rsidRPr="003545C0">
        <w:rPr>
          <w:rFonts w:cstheme="minorHAnsi"/>
          <w:bCs/>
          <w:sz w:val="22"/>
          <w:szCs w:val="22"/>
          <w:lang w:eastAsia="de-DE"/>
        </w:rPr>
        <w:t xml:space="preserve">am 02. </w:t>
      </w:r>
      <w:r w:rsidR="00165600" w:rsidRPr="003545C0">
        <w:rPr>
          <w:rFonts w:cstheme="minorHAnsi"/>
          <w:bCs/>
          <w:sz w:val="22"/>
          <w:szCs w:val="22"/>
          <w:lang w:eastAsia="de-DE"/>
        </w:rPr>
        <w:t>u</w:t>
      </w:r>
      <w:r w:rsidR="008867C2" w:rsidRPr="003545C0">
        <w:rPr>
          <w:rFonts w:cstheme="minorHAnsi"/>
          <w:bCs/>
          <w:sz w:val="22"/>
          <w:szCs w:val="22"/>
          <w:lang w:eastAsia="de-DE"/>
        </w:rPr>
        <w:t xml:space="preserve">nd 03. Oktober </w:t>
      </w:r>
      <w:r w:rsidR="003E75B8" w:rsidRPr="003545C0">
        <w:rPr>
          <w:rFonts w:cstheme="minorHAnsi"/>
          <w:bCs/>
          <w:sz w:val="22"/>
          <w:szCs w:val="22"/>
          <w:lang w:eastAsia="de-DE"/>
        </w:rPr>
        <w:t>von seiner besten Seite zeigt</w:t>
      </w:r>
      <w:r w:rsidR="00374734" w:rsidRPr="003545C0">
        <w:rPr>
          <w:rFonts w:cstheme="minorHAnsi"/>
          <w:bCs/>
          <w:sz w:val="22"/>
          <w:szCs w:val="22"/>
          <w:lang w:eastAsia="de-DE"/>
        </w:rPr>
        <w:t>!</w:t>
      </w:r>
      <w:r w:rsidR="008972F8" w:rsidRPr="003545C0">
        <w:rPr>
          <w:rFonts w:cstheme="minorHAnsi"/>
          <w:bCs/>
          <w:sz w:val="22"/>
          <w:szCs w:val="22"/>
          <w:lang w:eastAsia="de-DE"/>
        </w:rPr>
        <w:t xml:space="preserve"> </w:t>
      </w:r>
    </w:p>
    <w:p w14:paraId="36F12BBE" w14:textId="7B6B34CC" w:rsidR="00B418F0" w:rsidRPr="003545C0" w:rsidRDefault="00B418F0" w:rsidP="00D16D4D">
      <w:pPr>
        <w:jc w:val="both"/>
        <w:rPr>
          <w:rFonts w:eastAsia="Times New Roman" w:cstheme="minorHAnsi"/>
          <w:color w:val="1A1A18"/>
          <w:sz w:val="22"/>
          <w:szCs w:val="22"/>
          <w:lang w:eastAsia="de-DE"/>
        </w:rPr>
      </w:pPr>
    </w:p>
    <w:p w14:paraId="41FB7354" w14:textId="239E567A" w:rsidR="00A04BFD" w:rsidRPr="003545C0" w:rsidRDefault="00A81F3E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  <w:r w:rsidRPr="003545C0">
        <w:rPr>
          <w:rFonts w:asciiTheme="minorHAnsi" w:hAnsiTheme="minorHAnsi" w:cstheme="minorHAnsi"/>
          <w:noProof/>
          <w:szCs w:val="22"/>
        </w:rPr>
        <w:drawing>
          <wp:anchor distT="0" distB="0" distL="114300" distR="114300" simplePos="0" relativeHeight="251660288" behindDoc="1" locked="0" layoutInCell="1" allowOverlap="1" wp14:anchorId="71A00393" wp14:editId="62027095">
            <wp:simplePos x="0" y="0"/>
            <wp:positionH relativeFrom="margin">
              <wp:posOffset>28575</wp:posOffset>
            </wp:positionH>
            <wp:positionV relativeFrom="paragraph">
              <wp:posOffset>1087755</wp:posOffset>
            </wp:positionV>
            <wp:extent cx="1680210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1306" y="21346"/>
                <wp:lineTo x="21306" y="0"/>
                <wp:lineTo x="0" y="0"/>
              </wp:wrapPolygon>
            </wp:wrapTight>
            <wp:docPr id="220" name="Grafi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F6C" w:rsidRPr="003545C0">
        <w:rPr>
          <w:rFonts w:asciiTheme="minorHAnsi" w:hAnsiTheme="minorHAnsi" w:cstheme="minorHAnsi"/>
          <w:color w:val="auto"/>
          <w:szCs w:val="22"/>
        </w:rPr>
        <w:t xml:space="preserve">In diesem Rahmen wird erstmals </w:t>
      </w:r>
      <w:r w:rsidR="00603C16" w:rsidRPr="003545C0">
        <w:rPr>
          <w:rFonts w:asciiTheme="minorHAnsi" w:hAnsiTheme="minorHAnsi" w:cstheme="minorHAnsi"/>
          <w:color w:val="auto"/>
          <w:szCs w:val="22"/>
        </w:rPr>
        <w:t xml:space="preserve">auch </w:t>
      </w:r>
      <w:r w:rsidR="00527134" w:rsidRPr="003545C0">
        <w:rPr>
          <w:rFonts w:asciiTheme="minorHAnsi" w:hAnsiTheme="minorHAnsi" w:cstheme="minorHAnsi"/>
          <w:color w:val="auto"/>
          <w:szCs w:val="22"/>
        </w:rPr>
        <w:t xml:space="preserve">der </w:t>
      </w:r>
      <w:proofErr w:type="spellStart"/>
      <w:r w:rsidR="00527134" w:rsidRPr="003545C0">
        <w:rPr>
          <w:rFonts w:asciiTheme="minorHAnsi" w:hAnsiTheme="minorHAnsi" w:cstheme="minorHAnsi"/>
          <w:color w:val="auto"/>
          <w:szCs w:val="22"/>
        </w:rPr>
        <w:t>Ocean.Dome</w:t>
      </w:r>
      <w:proofErr w:type="spellEnd"/>
      <w:r w:rsidR="00527134" w:rsidRPr="003545C0">
        <w:rPr>
          <w:rFonts w:asciiTheme="minorHAnsi" w:hAnsiTheme="minorHAnsi" w:cstheme="minorHAnsi"/>
          <w:color w:val="auto"/>
          <w:szCs w:val="22"/>
        </w:rPr>
        <w:t xml:space="preserve"> </w:t>
      </w:r>
      <w:r w:rsidR="00F00F6C" w:rsidRPr="003545C0">
        <w:rPr>
          <w:rFonts w:asciiTheme="minorHAnsi" w:hAnsiTheme="minorHAnsi" w:cstheme="minorHAnsi"/>
          <w:color w:val="auto"/>
          <w:szCs w:val="22"/>
        </w:rPr>
        <w:t>für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 die </w:t>
      </w:r>
      <w:r w:rsidR="00A2010F" w:rsidRPr="003545C0">
        <w:rPr>
          <w:rFonts w:asciiTheme="minorHAnsi" w:hAnsiTheme="minorHAnsi" w:cstheme="minorHAnsi"/>
          <w:color w:val="auto"/>
          <w:szCs w:val="22"/>
        </w:rPr>
        <w:t xml:space="preserve">breite 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Öffentlichkeit </w:t>
      </w:r>
      <w:r w:rsidR="00527134" w:rsidRPr="003545C0">
        <w:rPr>
          <w:rFonts w:asciiTheme="minorHAnsi" w:hAnsiTheme="minorHAnsi" w:cstheme="minorHAnsi"/>
          <w:color w:val="auto"/>
          <w:szCs w:val="22"/>
        </w:rPr>
        <w:t>zugänglich sein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: Der mobile Kuppeldom an der Kiellinie macht anlässlich der Feierlichkeiten zum Tag der Deutschen Einheit </w:t>
      </w:r>
      <w:r w:rsidR="009D387D" w:rsidRPr="003545C0">
        <w:rPr>
          <w:rFonts w:asciiTheme="minorHAnsi" w:hAnsiTheme="minorHAnsi" w:cstheme="minorHAnsi"/>
          <w:color w:val="auto"/>
          <w:szCs w:val="22"/>
        </w:rPr>
        <w:t xml:space="preserve">eine Woche lang 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vom </w:t>
      </w:r>
      <w:r w:rsidR="00D16D4D" w:rsidRPr="00C37921">
        <w:rPr>
          <w:rFonts w:asciiTheme="minorHAnsi" w:hAnsiTheme="minorHAnsi" w:cstheme="minorHAnsi"/>
          <w:b/>
          <w:bCs/>
          <w:color w:val="auto"/>
          <w:szCs w:val="22"/>
        </w:rPr>
        <w:t xml:space="preserve">30.09. bis 06.10.2019 </w:t>
      </w:r>
      <w:r w:rsidR="00601F30" w:rsidRPr="003545C0">
        <w:rPr>
          <w:rFonts w:asciiTheme="minorHAnsi" w:hAnsiTheme="minorHAnsi" w:cstheme="minorHAnsi"/>
          <w:color w:val="auto"/>
          <w:szCs w:val="22"/>
        </w:rPr>
        <w:t xml:space="preserve">in Kiel </w:t>
      </w:r>
      <w:r w:rsidR="009D387D" w:rsidRPr="003545C0">
        <w:rPr>
          <w:rFonts w:asciiTheme="minorHAnsi" w:hAnsiTheme="minorHAnsi" w:cstheme="minorHAnsi"/>
          <w:color w:val="auto"/>
          <w:szCs w:val="22"/>
        </w:rPr>
        <w:t>Station</w:t>
      </w:r>
      <w:r w:rsidR="00601F30" w:rsidRPr="003545C0">
        <w:rPr>
          <w:rFonts w:asciiTheme="minorHAnsi" w:hAnsiTheme="minorHAnsi" w:cstheme="minorHAnsi"/>
          <w:color w:val="auto"/>
          <w:szCs w:val="22"/>
        </w:rPr>
        <w:t>.</w:t>
      </w:r>
      <w:r w:rsidR="009D387D" w:rsidRPr="003545C0">
        <w:rPr>
          <w:rFonts w:asciiTheme="minorHAnsi" w:hAnsiTheme="minorHAnsi" w:cstheme="minorHAnsi"/>
          <w:color w:val="auto"/>
          <w:szCs w:val="22"/>
        </w:rPr>
        <w:t xml:space="preserve"> </w:t>
      </w:r>
      <w:r w:rsidR="00601F30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Gestochen scharfe Bilder in 3D, eine 360° Projektionsfläche sowie der digitale Surround-Sound in höchster Qualität lassen den Betrachter hautnah mit allen Sinnen dabei sein </w:t>
      </w:r>
      <w:r w:rsidR="009D387D" w:rsidRPr="003545C0">
        <w:rPr>
          <w:rFonts w:asciiTheme="minorHAnsi" w:hAnsiTheme="minorHAnsi" w:cstheme="minorHAnsi"/>
          <w:color w:val="auto"/>
          <w:szCs w:val="22"/>
        </w:rPr>
        <w:t xml:space="preserve">und macht 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360°-Grad-Reisen </w:t>
      </w:r>
      <w:r w:rsidR="00A2010F" w:rsidRPr="003545C0">
        <w:rPr>
          <w:rFonts w:asciiTheme="minorHAnsi" w:hAnsiTheme="minorHAnsi" w:cstheme="minorHAnsi"/>
          <w:color w:val="auto"/>
          <w:szCs w:val="22"/>
        </w:rPr>
        <w:t xml:space="preserve">in </w:t>
      </w:r>
      <w:proofErr w:type="spellStart"/>
      <w:r w:rsidR="00A2010F" w:rsidRPr="003545C0">
        <w:rPr>
          <w:rFonts w:asciiTheme="minorHAnsi" w:hAnsiTheme="minorHAnsi" w:cstheme="minorHAnsi"/>
          <w:color w:val="auto"/>
          <w:szCs w:val="22"/>
        </w:rPr>
        <w:t>unwegbare</w:t>
      </w:r>
      <w:proofErr w:type="spellEnd"/>
      <w:r w:rsidR="00A2010F" w:rsidRPr="003545C0">
        <w:rPr>
          <w:rFonts w:asciiTheme="minorHAnsi" w:hAnsiTheme="minorHAnsi" w:cstheme="minorHAnsi"/>
          <w:color w:val="auto"/>
          <w:szCs w:val="22"/>
        </w:rPr>
        <w:t xml:space="preserve"> Unterwasserwelten möglich</w:t>
      </w:r>
      <w:r w:rsidR="00D16D4D" w:rsidRPr="003545C0">
        <w:rPr>
          <w:rFonts w:asciiTheme="minorHAnsi" w:hAnsiTheme="minorHAnsi" w:cstheme="minorHAnsi"/>
          <w:color w:val="auto"/>
          <w:szCs w:val="22"/>
        </w:rPr>
        <w:t xml:space="preserve">. </w:t>
      </w:r>
      <w:r w:rsidR="0043785A" w:rsidRPr="003545C0">
        <w:rPr>
          <w:rFonts w:asciiTheme="minorHAnsi" w:hAnsiTheme="minorHAnsi" w:cstheme="minorHAnsi"/>
          <w:color w:val="auto"/>
          <w:szCs w:val="22"/>
        </w:rPr>
        <w:t xml:space="preserve">Faszinierende Filme, Dokumentationen und außerschulische Workshops aus der Welt der Meeresforschung entführen die kleinen und großen Besucher*innen in eine dreidimensionale Welt der Meere. </w:t>
      </w:r>
      <w:r w:rsidR="00D16D4D" w:rsidRPr="003545C0">
        <w:rPr>
          <w:rFonts w:asciiTheme="minorHAnsi" w:hAnsiTheme="minorHAnsi" w:cstheme="minorHAnsi"/>
          <w:color w:val="auto"/>
          <w:szCs w:val="22"/>
        </w:rPr>
        <w:t>Das Konzept und die Programminhalte vereinen Meeresforschung, Umweltschutz, Kunst, Tourismus und Wassersport auf interdisziplinäre Weise.</w:t>
      </w:r>
      <w:r w:rsidR="003E2D09" w:rsidRPr="003545C0">
        <w:rPr>
          <w:rFonts w:asciiTheme="minorHAnsi" w:hAnsiTheme="minorHAnsi" w:cstheme="minorHAnsi"/>
          <w:color w:val="auto"/>
          <w:szCs w:val="22"/>
        </w:rPr>
        <w:t xml:space="preserve"> </w:t>
      </w:r>
    </w:p>
    <w:p w14:paraId="77B44217" w14:textId="109AB4A8" w:rsidR="00A04BFD" w:rsidRPr="003545C0" w:rsidRDefault="00A04BFD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</w:p>
    <w:p w14:paraId="5E4D7073" w14:textId="453F2C96" w:rsidR="00E3437E" w:rsidRDefault="00164850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  <w:r>
        <w:rPr>
          <w:rFonts w:asciiTheme="minorHAnsi" w:hAnsiTheme="minorHAnsi" w:cstheme="minorHAnsi"/>
          <w:color w:val="auto"/>
          <w:szCs w:val="22"/>
        </w:rPr>
        <w:t xml:space="preserve">Der </w:t>
      </w:r>
      <w:proofErr w:type="spellStart"/>
      <w:r w:rsidR="00DA131A">
        <w:rPr>
          <w:rFonts w:asciiTheme="minorHAnsi" w:hAnsiTheme="minorHAnsi" w:cstheme="minorHAnsi"/>
          <w:color w:val="auto"/>
          <w:szCs w:val="22"/>
        </w:rPr>
        <w:t>Ocean.Dome</w:t>
      </w:r>
      <w:proofErr w:type="spellEnd"/>
      <w:r w:rsidR="00DA131A">
        <w:rPr>
          <w:rFonts w:asciiTheme="minorHAnsi" w:hAnsiTheme="minorHAnsi" w:cstheme="minorHAnsi"/>
          <w:color w:val="auto"/>
          <w:szCs w:val="22"/>
        </w:rPr>
        <w:t xml:space="preserve">, </w:t>
      </w:r>
      <w:r>
        <w:rPr>
          <w:rFonts w:asciiTheme="minorHAnsi" w:hAnsiTheme="minorHAnsi" w:cstheme="minorHAnsi"/>
          <w:color w:val="auto"/>
          <w:szCs w:val="22"/>
        </w:rPr>
        <w:t>ein</w:t>
      </w:r>
      <w:r w:rsidR="00DA131A">
        <w:rPr>
          <w:rFonts w:asciiTheme="minorHAnsi" w:hAnsiTheme="minorHAnsi" w:cstheme="minorHAnsi"/>
          <w:color w:val="auto"/>
          <w:szCs w:val="22"/>
        </w:rPr>
        <w:t xml:space="preserve"> </w:t>
      </w:r>
      <w:r w:rsidR="00F8401B">
        <w:rPr>
          <w:rFonts w:asciiTheme="minorHAnsi" w:hAnsiTheme="minorHAnsi" w:cstheme="minorHAnsi"/>
          <w:color w:val="auto"/>
          <w:szCs w:val="22"/>
        </w:rPr>
        <w:t xml:space="preserve">multimediales </w:t>
      </w:r>
      <w:r w:rsidR="00DA131A">
        <w:rPr>
          <w:rFonts w:asciiTheme="minorHAnsi" w:hAnsiTheme="minorHAnsi" w:cstheme="minorHAnsi"/>
          <w:color w:val="auto"/>
          <w:szCs w:val="22"/>
        </w:rPr>
        <w:t>Projekt zur Meeresvisualisierung</w:t>
      </w:r>
      <w:r w:rsidR="00491A5D">
        <w:rPr>
          <w:rFonts w:asciiTheme="minorHAnsi" w:hAnsiTheme="minorHAnsi" w:cstheme="minorHAnsi"/>
          <w:color w:val="auto"/>
          <w:szCs w:val="22"/>
        </w:rPr>
        <w:t xml:space="preserve"> und zur Wahrnehmung der </w:t>
      </w:r>
      <w:r w:rsidR="00F8401B">
        <w:rPr>
          <w:rFonts w:asciiTheme="minorHAnsi" w:hAnsiTheme="minorHAnsi" w:cstheme="minorHAnsi"/>
          <w:color w:val="auto"/>
          <w:szCs w:val="22"/>
        </w:rPr>
        <w:t xml:space="preserve">maritimen </w:t>
      </w:r>
      <w:r w:rsidR="00491A5D">
        <w:rPr>
          <w:rFonts w:asciiTheme="minorHAnsi" w:hAnsiTheme="minorHAnsi" w:cstheme="minorHAnsi"/>
          <w:color w:val="auto"/>
          <w:szCs w:val="22"/>
        </w:rPr>
        <w:t>Umwelt</w:t>
      </w:r>
      <w:r w:rsidR="00F8401B">
        <w:rPr>
          <w:rFonts w:asciiTheme="minorHAnsi" w:hAnsiTheme="minorHAnsi" w:cstheme="minorHAnsi"/>
          <w:color w:val="auto"/>
          <w:szCs w:val="22"/>
        </w:rPr>
        <w:t>themen</w:t>
      </w:r>
      <w:r w:rsidR="00B12D7D">
        <w:rPr>
          <w:rFonts w:asciiTheme="minorHAnsi" w:hAnsiTheme="minorHAnsi" w:cstheme="minorHAnsi"/>
          <w:color w:val="auto"/>
          <w:szCs w:val="22"/>
        </w:rPr>
        <w:t>,</w:t>
      </w:r>
      <w:r w:rsidR="00DA131A">
        <w:rPr>
          <w:rFonts w:asciiTheme="minorHAnsi" w:hAnsiTheme="minorHAnsi" w:cstheme="minorHAnsi"/>
          <w:color w:val="auto"/>
          <w:szCs w:val="22"/>
        </w:rPr>
        <w:t xml:space="preserve"> wird </w:t>
      </w:r>
      <w:r w:rsidR="00D82B58">
        <w:rPr>
          <w:rFonts w:asciiTheme="minorHAnsi" w:hAnsiTheme="minorHAnsi" w:cstheme="minorHAnsi"/>
          <w:color w:val="auto"/>
          <w:szCs w:val="22"/>
        </w:rPr>
        <w:t xml:space="preserve">im Namen und Auftrag der </w:t>
      </w:r>
      <w:r w:rsidR="00D82B58" w:rsidRPr="003545C0">
        <w:rPr>
          <w:rFonts w:asciiTheme="minorHAnsi" w:hAnsiTheme="minorHAnsi" w:cstheme="minorHAnsi"/>
          <w:color w:val="auto"/>
          <w:szCs w:val="22"/>
        </w:rPr>
        <w:t>Landeshauptstad</w:t>
      </w:r>
      <w:r w:rsidR="00D82B58">
        <w:rPr>
          <w:rFonts w:asciiTheme="minorHAnsi" w:hAnsiTheme="minorHAnsi" w:cstheme="minorHAnsi"/>
          <w:color w:val="auto"/>
          <w:szCs w:val="22"/>
        </w:rPr>
        <w:t>t</w:t>
      </w:r>
      <w:r w:rsidR="00D82B58" w:rsidRPr="003545C0">
        <w:rPr>
          <w:rFonts w:asciiTheme="minorHAnsi" w:hAnsiTheme="minorHAnsi" w:cstheme="minorHAnsi"/>
          <w:color w:val="auto"/>
          <w:szCs w:val="22"/>
        </w:rPr>
        <w:t xml:space="preserve"> Kiel</w:t>
      </w:r>
      <w:r w:rsidR="00D82B58" w:rsidRPr="00DA131A">
        <w:rPr>
          <w:rFonts w:asciiTheme="minorHAnsi" w:hAnsiTheme="minorHAnsi" w:cstheme="minorHAnsi"/>
          <w:color w:val="auto"/>
          <w:szCs w:val="22"/>
        </w:rPr>
        <w:t xml:space="preserve"> </w:t>
      </w:r>
      <w:r w:rsidR="00DA131A">
        <w:rPr>
          <w:rFonts w:asciiTheme="minorHAnsi" w:hAnsiTheme="minorHAnsi" w:cstheme="minorHAnsi"/>
          <w:color w:val="auto"/>
          <w:szCs w:val="22"/>
        </w:rPr>
        <w:t xml:space="preserve">von </w:t>
      </w:r>
      <w:r w:rsidR="00AD1898" w:rsidRPr="003545C0">
        <w:rPr>
          <w:rFonts w:asciiTheme="minorHAnsi" w:hAnsiTheme="minorHAnsi" w:cstheme="minorHAnsi"/>
          <w:color w:val="auto"/>
          <w:szCs w:val="22"/>
        </w:rPr>
        <w:t xml:space="preserve">Kiel-Marketing </w:t>
      </w:r>
      <w:r w:rsidR="00DA131A">
        <w:rPr>
          <w:rFonts w:asciiTheme="minorHAnsi" w:hAnsiTheme="minorHAnsi" w:cstheme="minorHAnsi"/>
          <w:color w:val="auto"/>
          <w:szCs w:val="22"/>
        </w:rPr>
        <w:t>veranstaltet</w:t>
      </w:r>
      <w:r w:rsidR="007324AB">
        <w:rPr>
          <w:rFonts w:asciiTheme="minorHAnsi" w:hAnsiTheme="minorHAnsi" w:cstheme="minorHAnsi"/>
          <w:color w:val="auto"/>
          <w:szCs w:val="22"/>
        </w:rPr>
        <w:t xml:space="preserve">. </w:t>
      </w:r>
      <w:r w:rsidR="00551B7A">
        <w:rPr>
          <w:rFonts w:asciiTheme="minorHAnsi" w:hAnsiTheme="minorHAnsi" w:cstheme="minorHAnsi"/>
          <w:color w:val="auto"/>
          <w:szCs w:val="22"/>
        </w:rPr>
        <w:t>Das</w:t>
      </w:r>
      <w:r w:rsidR="00A20CBE" w:rsidRPr="003545C0">
        <w:rPr>
          <w:rFonts w:asciiTheme="minorHAnsi" w:hAnsiTheme="minorHAnsi" w:cstheme="minorHAnsi"/>
          <w:color w:val="auto"/>
          <w:szCs w:val="22"/>
        </w:rPr>
        <w:t xml:space="preserve"> GEOMAR Helmholtz-Zentrum für Ozeanforschung Kiel</w:t>
      </w:r>
      <w:r w:rsidR="00A20CBE">
        <w:rPr>
          <w:rFonts w:asciiTheme="minorHAnsi" w:hAnsiTheme="minorHAnsi" w:cstheme="minorHAnsi"/>
          <w:color w:val="auto"/>
          <w:szCs w:val="22"/>
        </w:rPr>
        <w:t xml:space="preserve"> </w:t>
      </w:r>
      <w:r w:rsidR="00551B7A">
        <w:rPr>
          <w:rFonts w:asciiTheme="minorHAnsi" w:hAnsiTheme="minorHAnsi" w:cstheme="minorHAnsi"/>
          <w:color w:val="auto"/>
          <w:szCs w:val="22"/>
        </w:rPr>
        <w:t>stellt dafür ihre Flächen direkt neben dem Aquarium an der Kiellinie zu Verfügung, so dass d</w:t>
      </w:r>
      <w:r w:rsidR="00E85FC2">
        <w:rPr>
          <w:rFonts w:asciiTheme="minorHAnsi" w:hAnsiTheme="minorHAnsi" w:cstheme="minorHAnsi"/>
          <w:color w:val="auto"/>
          <w:szCs w:val="22"/>
        </w:rPr>
        <w:t>ie Kuppel zentral gelegen mitten im Geschehen zum Tag der Deutschen Einheit tausende Menschen erreich</w:t>
      </w:r>
      <w:r w:rsidR="00A81F3E">
        <w:rPr>
          <w:rFonts w:asciiTheme="minorHAnsi" w:hAnsiTheme="minorHAnsi" w:cstheme="minorHAnsi"/>
          <w:color w:val="auto"/>
          <w:szCs w:val="22"/>
        </w:rPr>
        <w:t>t</w:t>
      </w:r>
      <w:r w:rsidR="00E85FC2">
        <w:rPr>
          <w:rFonts w:asciiTheme="minorHAnsi" w:hAnsiTheme="minorHAnsi" w:cstheme="minorHAnsi"/>
          <w:color w:val="auto"/>
          <w:szCs w:val="22"/>
        </w:rPr>
        <w:t>.</w:t>
      </w:r>
    </w:p>
    <w:p w14:paraId="36CEE07B" w14:textId="77777777" w:rsidR="00E3437E" w:rsidRDefault="00E3437E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</w:p>
    <w:p w14:paraId="63B17391" w14:textId="4C1AD367" w:rsidR="00AE39B7" w:rsidRPr="003545C0" w:rsidRDefault="00FC57E5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  <w:r>
        <w:rPr>
          <w:rFonts w:asciiTheme="minorHAnsi" w:hAnsiTheme="minorHAnsi" w:cstheme="minorHAnsi"/>
          <w:color w:val="auto"/>
          <w:szCs w:val="22"/>
        </w:rPr>
        <w:t xml:space="preserve">Dank vieler weiterer Partner, die sich mit verschiedenen Leistungen einbringen, ist das Angebot in diesem Umfang </w:t>
      </w:r>
      <w:r w:rsidR="003F681D">
        <w:rPr>
          <w:rFonts w:asciiTheme="minorHAnsi" w:hAnsiTheme="minorHAnsi" w:cstheme="minorHAnsi"/>
          <w:color w:val="auto"/>
          <w:szCs w:val="22"/>
        </w:rPr>
        <w:t>überhaupt erst möglich</w:t>
      </w:r>
      <w:r>
        <w:rPr>
          <w:rFonts w:asciiTheme="minorHAnsi" w:hAnsiTheme="minorHAnsi" w:cstheme="minorHAnsi"/>
          <w:color w:val="auto"/>
          <w:szCs w:val="22"/>
        </w:rPr>
        <w:t xml:space="preserve">. Dazu gehören u.a. </w:t>
      </w:r>
      <w:r w:rsidR="00BE6705" w:rsidRPr="003545C0">
        <w:rPr>
          <w:rFonts w:asciiTheme="minorHAnsi" w:hAnsiTheme="minorHAnsi" w:cstheme="minorHAnsi"/>
          <w:color w:val="auto"/>
          <w:szCs w:val="22"/>
        </w:rPr>
        <w:t>de</w:t>
      </w:r>
      <w:r w:rsidR="00BE6705">
        <w:rPr>
          <w:rFonts w:asciiTheme="minorHAnsi" w:hAnsiTheme="minorHAnsi" w:cstheme="minorHAnsi"/>
          <w:color w:val="auto"/>
          <w:szCs w:val="22"/>
        </w:rPr>
        <w:t>r</w:t>
      </w:r>
      <w:r w:rsidR="00BE6705" w:rsidRPr="003545C0">
        <w:rPr>
          <w:rFonts w:asciiTheme="minorHAnsi" w:hAnsiTheme="minorHAnsi" w:cstheme="minorHAnsi"/>
          <w:color w:val="auto"/>
          <w:szCs w:val="22"/>
        </w:rPr>
        <w:t xml:space="preserve"> Mediendom der Fachhochschule Kiel</w:t>
      </w:r>
      <w:r w:rsidR="00BE6705">
        <w:rPr>
          <w:rFonts w:asciiTheme="minorHAnsi" w:hAnsiTheme="minorHAnsi" w:cstheme="minorHAnsi"/>
          <w:color w:val="auto"/>
          <w:szCs w:val="22"/>
        </w:rPr>
        <w:t>,</w:t>
      </w:r>
      <w:r w:rsidR="00BE6705" w:rsidRPr="00BE6705">
        <w:rPr>
          <w:rFonts w:asciiTheme="minorHAnsi" w:hAnsiTheme="minorHAnsi" w:cstheme="minorHAnsi"/>
          <w:color w:val="000000"/>
          <w:szCs w:val="22"/>
        </w:rPr>
        <w:t xml:space="preserve"> </w:t>
      </w:r>
      <w:r w:rsidR="00BE6705" w:rsidRPr="003545C0">
        <w:rPr>
          <w:rFonts w:asciiTheme="minorHAnsi" w:hAnsiTheme="minorHAnsi" w:cstheme="minorHAnsi"/>
          <w:color w:val="000000"/>
          <w:szCs w:val="22"/>
        </w:rPr>
        <w:t xml:space="preserve">die </w:t>
      </w:r>
      <w:proofErr w:type="spellStart"/>
      <w:r w:rsidR="00BE6705" w:rsidRPr="003545C0">
        <w:rPr>
          <w:rFonts w:asciiTheme="minorHAnsi" w:hAnsiTheme="minorHAnsi" w:cstheme="minorHAnsi"/>
          <w:color w:val="000000"/>
          <w:szCs w:val="22"/>
        </w:rPr>
        <w:t>Lighthouse</w:t>
      </w:r>
      <w:proofErr w:type="spellEnd"/>
      <w:r w:rsidR="00BE6705" w:rsidRPr="003545C0">
        <w:rPr>
          <w:rFonts w:asciiTheme="minorHAnsi" w:hAnsiTheme="minorHAnsi" w:cstheme="minorHAnsi"/>
          <w:color w:val="000000"/>
          <w:szCs w:val="22"/>
        </w:rPr>
        <w:t xml:space="preserve"> </w:t>
      </w:r>
      <w:proofErr w:type="spellStart"/>
      <w:r w:rsidR="00BE6705" w:rsidRPr="003545C0">
        <w:rPr>
          <w:rFonts w:asciiTheme="minorHAnsi" w:hAnsiTheme="minorHAnsi" w:cstheme="minorHAnsi"/>
          <w:color w:val="000000"/>
          <w:szCs w:val="22"/>
        </w:rPr>
        <w:t>Foundation</w:t>
      </w:r>
      <w:proofErr w:type="spellEnd"/>
      <w:r w:rsidR="00BE6705" w:rsidRPr="003545C0">
        <w:rPr>
          <w:rFonts w:asciiTheme="minorHAnsi" w:hAnsiTheme="minorHAnsi" w:cstheme="minorHAnsi"/>
          <w:color w:val="000000"/>
          <w:szCs w:val="22"/>
        </w:rPr>
        <w:t>,</w:t>
      </w:r>
      <w:r w:rsidR="00BE6705">
        <w:rPr>
          <w:rFonts w:asciiTheme="minorHAnsi" w:hAnsiTheme="minorHAnsi" w:cstheme="minorHAnsi"/>
          <w:color w:val="auto"/>
          <w:szCs w:val="22"/>
        </w:rPr>
        <w:t xml:space="preserve"> </w:t>
      </w:r>
      <w:r w:rsidR="00F60598" w:rsidRPr="003545C0">
        <w:rPr>
          <w:rFonts w:asciiTheme="minorHAnsi" w:hAnsiTheme="minorHAnsi" w:cstheme="minorHAnsi"/>
          <w:i/>
          <w:color w:val="000000"/>
          <w:szCs w:val="22"/>
        </w:rPr>
        <w:t>tat-</w:t>
      </w:r>
      <w:proofErr w:type="spellStart"/>
      <w:r w:rsidR="00F60598" w:rsidRPr="003545C0">
        <w:rPr>
          <w:rFonts w:asciiTheme="minorHAnsi" w:hAnsiTheme="minorHAnsi" w:cstheme="minorHAnsi"/>
          <w:i/>
          <w:color w:val="000000"/>
          <w:szCs w:val="22"/>
        </w:rPr>
        <w:t>aiRstructures</w:t>
      </w:r>
      <w:proofErr w:type="spellEnd"/>
      <w:r w:rsidR="00F60598" w:rsidRPr="003545C0">
        <w:rPr>
          <w:rFonts w:asciiTheme="minorHAnsi" w:hAnsiTheme="minorHAnsi" w:cstheme="minorHAnsi"/>
          <w:color w:val="000000"/>
          <w:szCs w:val="22"/>
        </w:rPr>
        <w:t xml:space="preserve"> für den Aufbau und Betrieb des Kuppeldoms</w:t>
      </w:r>
      <w:r w:rsidR="00F60598">
        <w:rPr>
          <w:rFonts w:asciiTheme="minorHAnsi" w:hAnsiTheme="minorHAnsi" w:cstheme="minorHAnsi"/>
          <w:color w:val="auto"/>
          <w:szCs w:val="22"/>
        </w:rPr>
        <w:t xml:space="preserve">, </w:t>
      </w:r>
      <w:r>
        <w:rPr>
          <w:rFonts w:asciiTheme="minorHAnsi" w:hAnsiTheme="minorHAnsi" w:cstheme="minorHAnsi"/>
          <w:color w:val="auto"/>
          <w:szCs w:val="22"/>
        </w:rPr>
        <w:t>das</w:t>
      </w:r>
      <w:r w:rsidR="00FE72B6" w:rsidRPr="003545C0">
        <w:rPr>
          <w:rFonts w:asciiTheme="minorHAnsi" w:hAnsiTheme="minorHAnsi" w:cstheme="minorHAnsi"/>
          <w:color w:val="auto"/>
          <w:szCs w:val="22"/>
        </w:rPr>
        <w:t xml:space="preserve"> CINEMARE</w:t>
      </w:r>
      <w:r w:rsidR="002D079E" w:rsidRPr="003545C0">
        <w:rPr>
          <w:rFonts w:asciiTheme="minorHAnsi" w:hAnsiTheme="minorHAnsi" w:cstheme="minorHAnsi"/>
          <w:color w:val="auto"/>
          <w:szCs w:val="22"/>
        </w:rPr>
        <w:t xml:space="preserve"> int. Meeresfilmfestival Kiel</w:t>
      </w:r>
      <w:r w:rsidR="00DA7822">
        <w:rPr>
          <w:rFonts w:asciiTheme="minorHAnsi" w:hAnsiTheme="minorHAnsi" w:cstheme="minorHAnsi"/>
          <w:color w:val="auto"/>
          <w:szCs w:val="22"/>
        </w:rPr>
        <w:t xml:space="preserve"> </w:t>
      </w:r>
      <w:r w:rsidR="004D1CAA">
        <w:rPr>
          <w:rFonts w:asciiTheme="minorHAnsi" w:hAnsiTheme="minorHAnsi" w:cstheme="minorHAnsi"/>
          <w:color w:val="auto"/>
          <w:szCs w:val="22"/>
        </w:rPr>
        <w:t>und</w:t>
      </w:r>
      <w:r w:rsidR="005E2713" w:rsidRPr="003545C0">
        <w:rPr>
          <w:rFonts w:asciiTheme="minorHAnsi" w:hAnsiTheme="minorHAnsi" w:cstheme="minorHAnsi"/>
          <w:color w:val="auto"/>
          <w:szCs w:val="22"/>
        </w:rPr>
        <w:t xml:space="preserve"> d</w:t>
      </w:r>
      <w:r>
        <w:rPr>
          <w:rFonts w:asciiTheme="minorHAnsi" w:hAnsiTheme="minorHAnsi" w:cstheme="minorHAnsi"/>
          <w:color w:val="auto"/>
          <w:szCs w:val="22"/>
        </w:rPr>
        <w:t>ie</w:t>
      </w:r>
      <w:r w:rsidR="005E2713" w:rsidRPr="003545C0">
        <w:rPr>
          <w:rFonts w:asciiTheme="minorHAnsi" w:hAnsiTheme="minorHAnsi" w:cstheme="minorHAnsi"/>
          <w:color w:val="auto"/>
          <w:szCs w:val="22"/>
        </w:rPr>
        <w:t xml:space="preserve"> Ocean </w:t>
      </w:r>
      <w:proofErr w:type="spellStart"/>
      <w:r w:rsidR="005E2713" w:rsidRPr="003545C0">
        <w:rPr>
          <w:rFonts w:asciiTheme="minorHAnsi" w:hAnsiTheme="minorHAnsi" w:cstheme="minorHAnsi"/>
          <w:color w:val="auto"/>
          <w:szCs w:val="22"/>
        </w:rPr>
        <w:t>Mind</w:t>
      </w:r>
      <w:proofErr w:type="spellEnd"/>
      <w:r w:rsidR="005E2713" w:rsidRPr="003545C0">
        <w:rPr>
          <w:rFonts w:asciiTheme="minorHAnsi" w:hAnsiTheme="minorHAnsi" w:cstheme="minorHAnsi"/>
          <w:color w:val="auto"/>
          <w:szCs w:val="22"/>
        </w:rPr>
        <w:t xml:space="preserve"> </w:t>
      </w:r>
      <w:proofErr w:type="spellStart"/>
      <w:r w:rsidR="005E2713" w:rsidRPr="003545C0">
        <w:rPr>
          <w:rFonts w:asciiTheme="minorHAnsi" w:hAnsiTheme="minorHAnsi" w:cstheme="minorHAnsi"/>
          <w:color w:val="auto"/>
          <w:szCs w:val="22"/>
        </w:rPr>
        <w:t>Foundation</w:t>
      </w:r>
      <w:proofErr w:type="spellEnd"/>
      <w:r w:rsidR="000F27A1" w:rsidRPr="003545C0">
        <w:rPr>
          <w:rFonts w:asciiTheme="minorHAnsi" w:hAnsiTheme="minorHAnsi" w:cstheme="minorHAnsi"/>
          <w:color w:val="auto"/>
          <w:szCs w:val="22"/>
        </w:rPr>
        <w:t xml:space="preserve"> für die</w:t>
      </w:r>
      <w:r w:rsidR="004D1CAA">
        <w:rPr>
          <w:rFonts w:asciiTheme="minorHAnsi" w:hAnsiTheme="minorHAnsi" w:cstheme="minorHAnsi"/>
          <w:color w:val="auto"/>
          <w:szCs w:val="22"/>
        </w:rPr>
        <w:t xml:space="preserve"> </w:t>
      </w:r>
      <w:r w:rsidR="000F27A1" w:rsidRPr="003545C0">
        <w:rPr>
          <w:rFonts w:asciiTheme="minorHAnsi" w:hAnsiTheme="minorHAnsi" w:cstheme="minorHAnsi"/>
          <w:color w:val="auto"/>
          <w:szCs w:val="22"/>
        </w:rPr>
        <w:t>Meeresvisualisierung</w:t>
      </w:r>
      <w:r w:rsidR="00DA0AE5" w:rsidRPr="003545C0">
        <w:rPr>
          <w:rFonts w:asciiTheme="minorHAnsi" w:hAnsiTheme="minorHAnsi" w:cstheme="minorHAnsi"/>
          <w:color w:val="auto"/>
          <w:szCs w:val="22"/>
        </w:rPr>
        <w:t xml:space="preserve"> sowie</w:t>
      </w:r>
      <w:r w:rsidR="00C92D20">
        <w:rPr>
          <w:rFonts w:asciiTheme="minorHAnsi" w:hAnsiTheme="minorHAnsi" w:cstheme="minorHAnsi"/>
          <w:color w:val="auto"/>
          <w:szCs w:val="22"/>
        </w:rPr>
        <w:t xml:space="preserve"> </w:t>
      </w:r>
      <w:r w:rsidR="00332BAC" w:rsidRPr="003545C0">
        <w:rPr>
          <w:rFonts w:asciiTheme="minorHAnsi" w:hAnsiTheme="minorHAnsi" w:cstheme="minorHAnsi"/>
          <w:color w:val="000000"/>
          <w:szCs w:val="22"/>
        </w:rPr>
        <w:t>die Heinrich Böll Stiftung</w:t>
      </w:r>
      <w:r w:rsidR="00ED5402" w:rsidRPr="003545C0">
        <w:rPr>
          <w:rFonts w:asciiTheme="minorHAnsi" w:hAnsiTheme="minorHAnsi" w:cstheme="minorHAnsi"/>
          <w:color w:val="000000"/>
          <w:szCs w:val="22"/>
        </w:rPr>
        <w:t xml:space="preserve">, </w:t>
      </w:r>
      <w:r w:rsidR="00FA50DF" w:rsidRPr="003545C0">
        <w:rPr>
          <w:rFonts w:asciiTheme="minorHAnsi" w:hAnsiTheme="minorHAnsi" w:cstheme="minorHAnsi"/>
          <w:color w:val="000000"/>
          <w:szCs w:val="22"/>
        </w:rPr>
        <w:t xml:space="preserve">die Firma </w:t>
      </w:r>
      <w:r w:rsidR="00ED5402" w:rsidRPr="003545C0">
        <w:rPr>
          <w:rFonts w:asciiTheme="minorHAnsi" w:hAnsiTheme="minorHAnsi" w:cstheme="minorHAnsi"/>
          <w:color w:val="000000"/>
          <w:szCs w:val="22"/>
        </w:rPr>
        <w:t xml:space="preserve">Barco </w:t>
      </w:r>
      <w:r w:rsidR="00C92D20">
        <w:rPr>
          <w:rFonts w:asciiTheme="minorHAnsi" w:hAnsiTheme="minorHAnsi" w:cstheme="minorHAnsi"/>
          <w:color w:val="000000"/>
          <w:szCs w:val="22"/>
        </w:rPr>
        <w:t>und</w:t>
      </w:r>
      <w:r w:rsidR="002E6D16" w:rsidRPr="003545C0">
        <w:rPr>
          <w:rFonts w:asciiTheme="minorHAnsi" w:hAnsiTheme="minorHAnsi" w:cstheme="minorHAnsi"/>
          <w:color w:val="000000"/>
          <w:szCs w:val="22"/>
        </w:rPr>
        <w:t xml:space="preserve"> der Offene Kanal Schleswig-Holstein.</w:t>
      </w:r>
    </w:p>
    <w:p w14:paraId="2FEAF138" w14:textId="77777777" w:rsidR="00AE39B7" w:rsidRPr="003545C0" w:rsidRDefault="00AE39B7" w:rsidP="00D16D4D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</w:p>
    <w:p w14:paraId="3C9ED83B" w14:textId="30C3B5CA" w:rsidR="008E2FC0" w:rsidRPr="003545C0" w:rsidRDefault="00353816" w:rsidP="00D16D4D">
      <w:pPr>
        <w:pStyle w:val="NurText"/>
        <w:jc w:val="both"/>
        <w:rPr>
          <w:rFonts w:asciiTheme="minorHAnsi" w:hAnsiTheme="minorHAnsi" w:cstheme="minorHAnsi"/>
          <w:color w:val="1A1A18"/>
          <w:szCs w:val="22"/>
          <w:shd w:val="clear" w:color="auto" w:fill="FFFFFF"/>
        </w:rPr>
      </w:pPr>
      <w:r w:rsidRPr="003545C0">
        <w:rPr>
          <w:rFonts w:asciiTheme="minorHAnsi" w:hAnsiTheme="minorHAnsi" w:cstheme="minorHAnsi"/>
          <w:color w:val="auto"/>
          <w:szCs w:val="22"/>
        </w:rPr>
        <w:t>Dank d</w:t>
      </w:r>
      <w:r w:rsidR="00D009C4">
        <w:rPr>
          <w:rFonts w:asciiTheme="minorHAnsi" w:hAnsiTheme="minorHAnsi" w:cstheme="minorHAnsi"/>
          <w:color w:val="auto"/>
          <w:szCs w:val="22"/>
        </w:rPr>
        <w:t>er</w:t>
      </w:r>
      <w:r w:rsidRPr="003545C0">
        <w:rPr>
          <w:rFonts w:asciiTheme="minorHAnsi" w:hAnsiTheme="minorHAnsi" w:cstheme="minorHAnsi"/>
          <w:color w:val="auto"/>
          <w:szCs w:val="22"/>
        </w:rPr>
        <w:t xml:space="preserve"> </w:t>
      </w:r>
      <w:r w:rsidR="00D009C4">
        <w:rPr>
          <w:rFonts w:asciiTheme="minorHAnsi" w:hAnsiTheme="minorHAnsi" w:cstheme="minorHAnsi"/>
          <w:color w:val="auto"/>
          <w:szCs w:val="22"/>
        </w:rPr>
        <w:t xml:space="preserve">gemeinschaftlichen </w:t>
      </w:r>
      <w:r w:rsidRPr="003545C0">
        <w:rPr>
          <w:rFonts w:asciiTheme="minorHAnsi" w:hAnsiTheme="minorHAnsi" w:cstheme="minorHAnsi"/>
          <w:color w:val="auto"/>
          <w:szCs w:val="22"/>
        </w:rPr>
        <w:t xml:space="preserve">Unterstützung </w:t>
      </w:r>
      <w:r w:rsidR="00C37921">
        <w:rPr>
          <w:rFonts w:asciiTheme="minorHAnsi" w:hAnsiTheme="minorHAnsi" w:cstheme="minorHAnsi"/>
          <w:color w:val="auto"/>
          <w:szCs w:val="22"/>
        </w:rPr>
        <w:t xml:space="preserve">aller Partner, </w:t>
      </w:r>
      <w:r w:rsidRPr="003545C0">
        <w:rPr>
          <w:rFonts w:asciiTheme="minorHAnsi" w:hAnsiTheme="minorHAnsi" w:cstheme="minorHAnsi"/>
          <w:color w:val="auto"/>
          <w:szCs w:val="22"/>
        </w:rPr>
        <w:t xml:space="preserve">ist dieses maritime Edutainment-Angebot </w:t>
      </w:r>
      <w:r w:rsidRPr="00C37921">
        <w:rPr>
          <w:rFonts w:asciiTheme="minorHAnsi" w:hAnsiTheme="minorHAnsi" w:cstheme="minorHAnsi"/>
          <w:b/>
          <w:bCs/>
          <w:color w:val="auto"/>
          <w:szCs w:val="22"/>
        </w:rPr>
        <w:t>für alle Besucher*innen und an allen Tagen kostenfrei</w:t>
      </w:r>
      <w:r w:rsidRPr="003545C0">
        <w:rPr>
          <w:rFonts w:asciiTheme="minorHAnsi" w:hAnsiTheme="minorHAnsi" w:cstheme="minorHAnsi"/>
          <w:color w:val="auto"/>
          <w:szCs w:val="22"/>
        </w:rPr>
        <w:t xml:space="preserve">! </w:t>
      </w:r>
      <w:r w:rsidR="00601F30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Mit Stühlen und Liegestühlen bestückt bietet der </w:t>
      </w:r>
      <w:proofErr w:type="spellStart"/>
      <w:r w:rsidR="00601F30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>Ocean.Dome</w:t>
      </w:r>
      <w:proofErr w:type="spellEnd"/>
      <w:r w:rsidR="00601F30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 pro Vorführung bequem Platz für 120 Personen. </w:t>
      </w:r>
    </w:p>
    <w:p w14:paraId="303D564D" w14:textId="77777777" w:rsidR="008E2FC0" w:rsidRPr="003545C0" w:rsidRDefault="008E2FC0" w:rsidP="00D16D4D">
      <w:pPr>
        <w:pStyle w:val="NurText"/>
        <w:jc w:val="both"/>
        <w:rPr>
          <w:rFonts w:asciiTheme="minorHAnsi" w:hAnsiTheme="minorHAnsi" w:cstheme="minorHAnsi"/>
          <w:color w:val="1A1A18"/>
          <w:szCs w:val="22"/>
          <w:shd w:val="clear" w:color="auto" w:fill="FFFFFF"/>
        </w:rPr>
      </w:pPr>
    </w:p>
    <w:p w14:paraId="0DB635E8" w14:textId="543EE1F9" w:rsidR="000237E4" w:rsidRPr="003545C0" w:rsidRDefault="000D5042" w:rsidP="00D16D4D">
      <w:pPr>
        <w:pStyle w:val="NurText"/>
        <w:jc w:val="both"/>
        <w:rPr>
          <w:rFonts w:asciiTheme="minorHAnsi" w:hAnsiTheme="minorHAnsi" w:cstheme="minorHAnsi"/>
          <w:b/>
          <w:bCs/>
          <w:color w:val="1A1A18"/>
          <w:szCs w:val="22"/>
          <w:shd w:val="clear" w:color="auto" w:fill="FFFFFF"/>
        </w:rPr>
      </w:pPr>
      <w:r>
        <w:rPr>
          <w:rFonts w:asciiTheme="minorHAnsi" w:hAnsiTheme="minorHAnsi" w:cstheme="minorHAnsi"/>
          <w:b/>
          <w:bCs/>
          <w:color w:val="1A1A18"/>
          <w:szCs w:val="22"/>
          <w:shd w:val="clear" w:color="auto" w:fill="FFFFFF"/>
        </w:rPr>
        <w:t>Das Programm im Über</w:t>
      </w:r>
      <w:r w:rsidR="00846803">
        <w:rPr>
          <w:rFonts w:asciiTheme="minorHAnsi" w:hAnsiTheme="minorHAnsi" w:cstheme="minorHAnsi"/>
          <w:b/>
          <w:bCs/>
          <w:color w:val="1A1A18"/>
          <w:szCs w:val="22"/>
          <w:shd w:val="clear" w:color="auto" w:fill="FFFFFF"/>
        </w:rPr>
        <w:t>b</w:t>
      </w:r>
      <w:r>
        <w:rPr>
          <w:rFonts w:asciiTheme="minorHAnsi" w:hAnsiTheme="minorHAnsi" w:cstheme="minorHAnsi"/>
          <w:b/>
          <w:bCs/>
          <w:color w:val="1A1A18"/>
          <w:szCs w:val="22"/>
          <w:shd w:val="clear" w:color="auto" w:fill="FFFFFF"/>
        </w:rPr>
        <w:t>lick</w:t>
      </w:r>
      <w:r w:rsidR="00846803">
        <w:rPr>
          <w:rFonts w:asciiTheme="minorHAnsi" w:hAnsiTheme="minorHAnsi" w:cstheme="minorHAnsi"/>
          <w:b/>
          <w:bCs/>
          <w:color w:val="1A1A18"/>
          <w:szCs w:val="22"/>
          <w:shd w:val="clear" w:color="auto" w:fill="FFFFFF"/>
        </w:rPr>
        <w:t>:</w:t>
      </w:r>
    </w:p>
    <w:p w14:paraId="716E3372" w14:textId="4B28C916" w:rsidR="00D16D4D" w:rsidRPr="00C45C7E" w:rsidRDefault="008E2FC0" w:rsidP="00C45C7E">
      <w:pPr>
        <w:pStyle w:val="NurText"/>
        <w:numPr>
          <w:ilvl w:val="0"/>
          <w:numId w:val="7"/>
        </w:numPr>
        <w:jc w:val="both"/>
        <w:rPr>
          <w:rFonts w:asciiTheme="minorHAnsi" w:hAnsiTheme="minorHAnsi" w:cstheme="minorHAnsi"/>
          <w:color w:val="1A1A18"/>
          <w:szCs w:val="22"/>
          <w:shd w:val="clear" w:color="auto" w:fill="FFFFFF"/>
        </w:rPr>
      </w:pPr>
      <w:r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>Das Vormittagsprogramm</w:t>
      </w:r>
      <w:r w:rsidR="003A4AAC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 vom 30.09.-02.10. mit den Filmen vom Regenbogenfisch, Lars </w:t>
      </w:r>
      <w:proofErr w:type="gramStart"/>
      <w:r w:rsidR="003A4AAC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>dem Eisbär</w:t>
      </w:r>
      <w:proofErr w:type="gramEnd"/>
      <w:r w:rsidR="003A4AAC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 sowie </w:t>
      </w:r>
      <w:proofErr w:type="spellStart"/>
      <w:r w:rsidR="003A4AAC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>Kaluoka'hina</w:t>
      </w:r>
      <w:proofErr w:type="spellEnd"/>
      <w:r w:rsidR="003A4AAC"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 – das Zauberriff</w:t>
      </w:r>
      <w:r w:rsidRPr="003545C0">
        <w:rPr>
          <w:rFonts w:asciiTheme="minorHAnsi" w:hAnsiTheme="minorHAnsi" w:cstheme="minorHAnsi"/>
          <w:color w:val="1A1A18"/>
          <w:szCs w:val="22"/>
          <w:shd w:val="clear" w:color="auto" w:fill="FFFFFF"/>
        </w:rPr>
        <w:t xml:space="preserve"> richtet sich in erster Linie an Kitas und Grundschulen für Kinder im Alter von 5-7 bzw. 7-10 Jahren.</w:t>
      </w:r>
    </w:p>
    <w:p w14:paraId="1A5EA667" w14:textId="02D2986A" w:rsidR="00147CB0" w:rsidRPr="003545C0" w:rsidRDefault="00147CB0" w:rsidP="000D5042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1CDB0C83" w14:textId="609FD980" w:rsidR="005A164E" w:rsidRPr="005A164E" w:rsidRDefault="00BB3872" w:rsidP="005A164E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bCs/>
          <w:sz w:val="22"/>
          <w:szCs w:val="22"/>
          <w:lang w:eastAsia="de-DE"/>
        </w:rPr>
        <w:t xml:space="preserve">Die Workshops „Leben unter Wasser“ </w:t>
      </w: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eignet </w:t>
      </w:r>
      <w:r w:rsidR="003B27F7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sich </w:t>
      </w: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für Klassenstufen 7-10 und 11-13</w:t>
      </w:r>
      <w:r w:rsidR="003B27F7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. </w:t>
      </w:r>
    </w:p>
    <w:p w14:paraId="28CFDB99" w14:textId="49285359" w:rsidR="00A86349" w:rsidRPr="003545C0" w:rsidRDefault="00A86349" w:rsidP="000D5042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2B126436" w14:textId="2271626B" w:rsidR="00A86349" w:rsidRPr="000D5042" w:rsidRDefault="00BB08AE" w:rsidP="000D5042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Für die Filme von 10 – 15 min. Länge im</w:t>
      </w:r>
      <w:r w:rsidR="000B6B29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Nachmittags</w:t>
      </w:r>
      <w:r w:rsidR="00F02614" w:rsidRPr="000D5042">
        <w:rPr>
          <w:rFonts w:cstheme="minorHAnsi"/>
          <w:color w:val="1A1A18"/>
          <w:sz w:val="22"/>
          <w:szCs w:val="22"/>
          <w:shd w:val="clear" w:color="auto" w:fill="FFFFFF"/>
        </w:rPr>
        <w:t>-</w:t>
      </w:r>
      <w:r w:rsidR="000B6B29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und Abend</w:t>
      </w:r>
      <w:r w:rsidR="00F02614" w:rsidRPr="000D5042">
        <w:rPr>
          <w:rFonts w:cstheme="minorHAnsi"/>
          <w:color w:val="1A1A18"/>
          <w:sz w:val="22"/>
          <w:szCs w:val="22"/>
          <w:shd w:val="clear" w:color="auto" w:fill="FFFFFF"/>
        </w:rPr>
        <w:t>programm</w:t>
      </w:r>
      <w:r w:rsidR="00A86349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</w:t>
      </w:r>
      <w:r w:rsidR="00883780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gibt es vom 30.09. bis 06.10. zahlreiche Termine. Eine Voranmeldung </w:t>
      </w:r>
      <w:r w:rsidR="00E35A66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für Individualbesucher </w:t>
      </w:r>
      <w:r w:rsidR="00883780" w:rsidRPr="000D5042">
        <w:rPr>
          <w:rFonts w:cstheme="minorHAnsi"/>
          <w:color w:val="1A1A18"/>
          <w:sz w:val="22"/>
          <w:szCs w:val="22"/>
          <w:shd w:val="clear" w:color="auto" w:fill="FFFFFF"/>
        </w:rPr>
        <w:t>ist nicht notwendig</w:t>
      </w:r>
      <w:r w:rsidR="00E35A66" w:rsidRPr="000D5042">
        <w:rPr>
          <w:rFonts w:cstheme="minorHAnsi"/>
          <w:color w:val="1A1A18"/>
          <w:sz w:val="22"/>
          <w:szCs w:val="22"/>
          <w:shd w:val="clear" w:color="auto" w:fill="FFFFFF"/>
        </w:rPr>
        <w:t>.</w:t>
      </w:r>
      <w:r w:rsidR="00F02614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</w:t>
      </w:r>
    </w:p>
    <w:p w14:paraId="691CE743" w14:textId="14E0F2D9" w:rsidR="00846803" w:rsidRDefault="00846803" w:rsidP="00846803">
      <w:pPr>
        <w:tabs>
          <w:tab w:val="left" w:pos="2127"/>
        </w:tabs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</w:p>
    <w:p w14:paraId="308C0D1A" w14:textId="77777777" w:rsidR="00CD1AD5" w:rsidRDefault="00CD1AD5" w:rsidP="00846803">
      <w:pPr>
        <w:tabs>
          <w:tab w:val="left" w:pos="2127"/>
        </w:tabs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</w:p>
    <w:p w14:paraId="490B6242" w14:textId="77777777" w:rsidR="008919A2" w:rsidRDefault="008919A2" w:rsidP="00BB261C">
      <w:pPr>
        <w:tabs>
          <w:tab w:val="left" w:pos="2127"/>
        </w:tabs>
        <w:jc w:val="both"/>
        <w:rPr>
          <w:rFonts w:cstheme="minorHAnsi"/>
          <w:b/>
          <w:bCs/>
          <w:color w:val="1A1A18"/>
          <w:sz w:val="22"/>
          <w:szCs w:val="22"/>
          <w:shd w:val="clear" w:color="auto" w:fill="FFFFFF"/>
        </w:rPr>
      </w:pPr>
    </w:p>
    <w:p w14:paraId="4CBCF6B1" w14:textId="77777777" w:rsidR="004A0092" w:rsidRDefault="004A0092" w:rsidP="00C12BEA">
      <w:pPr>
        <w:tabs>
          <w:tab w:val="left" w:pos="2127"/>
        </w:tabs>
        <w:jc w:val="both"/>
        <w:rPr>
          <w:rFonts w:cstheme="minorHAnsi"/>
          <w:b/>
          <w:bCs/>
          <w:color w:val="1A1A18"/>
          <w:sz w:val="22"/>
          <w:szCs w:val="22"/>
          <w:shd w:val="clear" w:color="auto" w:fill="FFFFFF"/>
        </w:rPr>
      </w:pPr>
    </w:p>
    <w:p w14:paraId="5C7EB5F0" w14:textId="137D65F4" w:rsidR="00C12BEA" w:rsidRPr="00C12BEA" w:rsidRDefault="00E35A66" w:rsidP="00C12BEA">
      <w:pPr>
        <w:tabs>
          <w:tab w:val="left" w:pos="2127"/>
        </w:tabs>
        <w:jc w:val="both"/>
        <w:rPr>
          <w:rFonts w:cstheme="minorHAnsi"/>
          <w:b/>
          <w:bCs/>
          <w:color w:val="1A1A18"/>
          <w:sz w:val="22"/>
          <w:szCs w:val="22"/>
          <w:shd w:val="clear" w:color="auto" w:fill="FFFFFF"/>
        </w:rPr>
      </w:pPr>
      <w:bookmarkStart w:id="0" w:name="_GoBack"/>
      <w:bookmarkEnd w:id="0"/>
      <w:r w:rsidRPr="00846803">
        <w:rPr>
          <w:rFonts w:cstheme="minorHAnsi"/>
          <w:b/>
          <w:bCs/>
          <w:color w:val="1A1A18"/>
          <w:sz w:val="22"/>
          <w:szCs w:val="22"/>
          <w:shd w:val="clear" w:color="auto" w:fill="FFFFFF"/>
        </w:rPr>
        <w:t>Die Highlights im Überblick:</w:t>
      </w:r>
    </w:p>
    <w:p w14:paraId="69F13400" w14:textId="40317817" w:rsidR="00C12BEA" w:rsidRPr="00C12BEA" w:rsidRDefault="00C12BEA" w:rsidP="00C12BEA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C12BEA">
        <w:rPr>
          <w:rFonts w:cstheme="minorHAnsi"/>
          <w:color w:val="1A1A18"/>
          <w:sz w:val="22"/>
          <w:szCs w:val="22"/>
          <w:shd w:val="clear" w:color="auto" w:fill="FFFFFF"/>
        </w:rPr>
        <w:t>Die Buckelwale von Hawaii: eine beeindruckende, aufwendig produzierte, holographische 3D Installation</w:t>
      </w:r>
      <w:r w:rsidRPr="00C12BEA">
        <w:rPr>
          <w:rFonts w:cstheme="minorHAnsi"/>
          <w:bCs/>
          <w:sz w:val="22"/>
          <w:szCs w:val="22"/>
          <w:lang w:eastAsia="de-DE"/>
        </w:rPr>
        <w:t>. Ein weltweit einzigartiges Projekt mit über drei Jahren Produktions- und knapp 10 Jahren Entwicklungsarbeit des Kieler Dokumentarfilmer Daniel Opitz.</w:t>
      </w:r>
    </w:p>
    <w:p w14:paraId="783D7CFF" w14:textId="6948A347" w:rsidR="00C12BEA" w:rsidRPr="00C12BEA" w:rsidRDefault="00C12BEA" w:rsidP="00C12BEA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Kaltwasserkorallen: eine Tauchfahrt mit dem Forschungstauchboot JAGO</w:t>
      </w:r>
      <w:r>
        <w:rPr>
          <w:rFonts w:cstheme="minorHAnsi"/>
          <w:color w:val="1A1A18"/>
          <w:sz w:val="22"/>
          <w:szCs w:val="22"/>
          <w:shd w:val="clear" w:color="auto" w:fill="FFFFFF"/>
        </w:rPr>
        <w:t>, produziert</w:t>
      </w: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in 3D-Technik</w:t>
      </w:r>
      <w:r>
        <w:rPr>
          <w:rFonts w:cstheme="minorHAnsi"/>
          <w:color w:val="1A1A18"/>
          <w:sz w:val="22"/>
          <w:szCs w:val="22"/>
          <w:shd w:val="clear" w:color="auto" w:fill="FFFFFF"/>
        </w:rPr>
        <w:t>. Janina Büscher vom GEOMAR Helmholtz Zentrum für Ozeanforschung Kiel</w:t>
      </w:r>
    </w:p>
    <w:p w14:paraId="7409F49D" w14:textId="24DAC828" w:rsidR="00B94310" w:rsidRPr="000D5042" w:rsidRDefault="00B94310" w:rsidP="000D5042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Uhrwerk Ozean: eine Expeditionsreise </w:t>
      </w:r>
      <w:r w:rsidR="00122D87" w:rsidRPr="000D5042">
        <w:rPr>
          <w:rFonts w:cstheme="minorHAnsi"/>
          <w:color w:val="1A1A18"/>
          <w:sz w:val="22"/>
          <w:szCs w:val="22"/>
          <w:shd w:val="clear" w:color="auto" w:fill="FFFFFF"/>
        </w:rPr>
        <w:t>in die Welt der Fische und Quallen</w:t>
      </w:r>
    </w:p>
    <w:p w14:paraId="7EF32347" w14:textId="77777777" w:rsidR="00F504F2" w:rsidRPr="001B7B64" w:rsidRDefault="00F504F2" w:rsidP="00F504F2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CINEMARE Meereskurzfilme + Superhelden der Tiefsee: Ungewöhnliche Lebensbedingungen in der Tiefsee</w:t>
      </w:r>
    </w:p>
    <w:p w14:paraId="75EE889A" w14:textId="4814DED4" w:rsidR="005525D2" w:rsidRPr="000D5042" w:rsidRDefault="001B5BCD" w:rsidP="000D5042">
      <w:pPr>
        <w:pStyle w:val="Listenabsatz"/>
        <w:numPr>
          <w:ilvl w:val="0"/>
          <w:numId w:val="6"/>
        </w:numPr>
        <w:tabs>
          <w:tab w:val="left" w:pos="2127"/>
        </w:tabs>
        <w:ind w:left="360"/>
        <w:jc w:val="both"/>
        <w:rPr>
          <w:rFonts w:cstheme="minorHAnsi"/>
          <w:color w:val="1A1A18"/>
          <w:sz w:val="22"/>
          <w:szCs w:val="22"/>
          <w:shd w:val="clear" w:color="auto" w:fill="FFFFFF"/>
        </w:rPr>
      </w:pP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Below C Level</w:t>
      </w:r>
      <w:r w:rsidR="0084100D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: </w:t>
      </w:r>
      <w:r w:rsidRPr="000D5042">
        <w:rPr>
          <w:rFonts w:cstheme="minorHAnsi"/>
          <w:color w:val="1A1A18"/>
          <w:sz w:val="22"/>
          <w:szCs w:val="22"/>
          <w:shd w:val="clear" w:color="auto" w:fill="FFFFFF"/>
        </w:rPr>
        <w:t>Ein besonderes Highlight erwartet die Besucher am Samstag, 05.10. von 20-22 Uhr</w:t>
      </w:r>
      <w:r w:rsidR="0084100D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</w:t>
      </w:r>
      <w:r w:rsidR="000237E4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beim </w:t>
      </w:r>
      <w:r w:rsidR="0084100D" w:rsidRPr="000D5042">
        <w:rPr>
          <w:rFonts w:cstheme="minorHAnsi"/>
          <w:color w:val="1A1A18"/>
          <w:sz w:val="22"/>
          <w:szCs w:val="22"/>
          <w:shd w:val="clear" w:color="auto" w:fill="FFFFFF"/>
        </w:rPr>
        <w:t>Live-Konzert</w:t>
      </w:r>
      <w:r w:rsidR="000237E4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 der Improvisationsmusiker </w:t>
      </w:r>
      <w:r w:rsidR="0084100D" w:rsidRPr="000D5042">
        <w:rPr>
          <w:rFonts w:cstheme="minorHAnsi"/>
          <w:color w:val="1A1A18"/>
          <w:sz w:val="22"/>
          <w:szCs w:val="22"/>
          <w:shd w:val="clear" w:color="auto" w:fill="FFFFFF"/>
        </w:rPr>
        <w:t>inklusive Vorfü</w:t>
      </w:r>
      <w:r w:rsidR="00583F35" w:rsidRPr="000D5042">
        <w:rPr>
          <w:rFonts w:cstheme="minorHAnsi"/>
          <w:color w:val="1A1A18"/>
          <w:sz w:val="22"/>
          <w:szCs w:val="22"/>
          <w:shd w:val="clear" w:color="auto" w:fill="FFFFFF"/>
        </w:rPr>
        <w:t>hr</w:t>
      </w:r>
      <w:r w:rsidR="0084100D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ung </w:t>
      </w:r>
      <w:r w:rsidR="00583F35" w:rsidRPr="000D5042">
        <w:rPr>
          <w:rFonts w:cstheme="minorHAnsi"/>
          <w:color w:val="1A1A18"/>
          <w:sz w:val="22"/>
          <w:szCs w:val="22"/>
          <w:shd w:val="clear" w:color="auto" w:fill="FFFFFF"/>
        </w:rPr>
        <w:t xml:space="preserve">„Die Buckelwale </w:t>
      </w:r>
      <w:proofErr w:type="spellStart"/>
      <w:r w:rsidR="00583F35" w:rsidRPr="000D5042">
        <w:rPr>
          <w:rFonts w:cstheme="minorHAnsi"/>
          <w:color w:val="1A1A18"/>
          <w:sz w:val="22"/>
          <w:szCs w:val="22"/>
          <w:shd w:val="clear" w:color="auto" w:fill="FFFFFF"/>
        </w:rPr>
        <w:t>Hawaii´s</w:t>
      </w:r>
      <w:proofErr w:type="spellEnd"/>
      <w:r w:rsidR="00583F35" w:rsidRPr="000D5042">
        <w:rPr>
          <w:rFonts w:cstheme="minorHAnsi"/>
          <w:color w:val="1A1A18"/>
          <w:sz w:val="22"/>
          <w:szCs w:val="22"/>
          <w:shd w:val="clear" w:color="auto" w:fill="FFFFFF"/>
        </w:rPr>
        <w:t>“</w:t>
      </w:r>
    </w:p>
    <w:p w14:paraId="599EA3DF" w14:textId="77777777" w:rsidR="001B7B64" w:rsidRDefault="001B7B64" w:rsidP="00FC0B64">
      <w:pPr>
        <w:pStyle w:val="preformattedtext"/>
        <w:spacing w:before="0" w:beforeAutospacing="0" w:after="300" w:afterAutospacing="0"/>
        <w:rPr>
          <w:rStyle w:val="Fett"/>
          <w:rFonts w:asciiTheme="minorHAnsi" w:hAnsiTheme="minorHAnsi" w:cstheme="minorHAnsi"/>
          <w:color w:val="1A1A18"/>
          <w:sz w:val="22"/>
          <w:szCs w:val="22"/>
        </w:rPr>
      </w:pPr>
    </w:p>
    <w:p w14:paraId="50255D9C" w14:textId="6AD66436" w:rsidR="00FC0B64" w:rsidRPr="003545C0" w:rsidRDefault="00FC0B64" w:rsidP="00691268">
      <w:pPr>
        <w:pStyle w:val="preformattedtext"/>
        <w:tabs>
          <w:tab w:val="left" w:pos="1134"/>
        </w:tabs>
        <w:spacing w:before="0" w:beforeAutospacing="0" w:after="0" w:afterAutospacing="0" w:line="360" w:lineRule="auto"/>
        <w:rPr>
          <w:rFonts w:asciiTheme="minorHAnsi" w:hAnsiTheme="minorHAnsi" w:cstheme="minorHAnsi"/>
          <w:color w:val="1A1A18"/>
          <w:sz w:val="22"/>
          <w:szCs w:val="22"/>
        </w:rPr>
      </w:pPr>
      <w:r w:rsidRPr="003545C0">
        <w:rPr>
          <w:rStyle w:val="Fett"/>
          <w:rFonts w:asciiTheme="minorHAnsi" w:hAnsiTheme="minorHAnsi" w:cstheme="minorHAnsi"/>
          <w:color w:val="1A1A18"/>
          <w:sz w:val="22"/>
          <w:szCs w:val="22"/>
        </w:rPr>
        <w:t>Wo?</w:t>
      </w:r>
      <w:r w:rsidRPr="003545C0">
        <w:rPr>
          <w:rFonts w:asciiTheme="minorHAnsi" w:hAnsiTheme="minorHAnsi" w:cstheme="minorHAnsi"/>
          <w:color w:val="1A1A18"/>
          <w:sz w:val="22"/>
          <w:szCs w:val="22"/>
        </w:rPr>
        <w:t xml:space="preserve"> </w:t>
      </w:r>
      <w:r w:rsidR="004973D7">
        <w:rPr>
          <w:rFonts w:asciiTheme="minorHAnsi" w:hAnsiTheme="minorHAnsi" w:cstheme="minorHAnsi"/>
          <w:color w:val="1A1A18"/>
          <w:sz w:val="22"/>
          <w:szCs w:val="22"/>
        </w:rPr>
        <w:tab/>
      </w:r>
      <w:r w:rsidRPr="003545C0">
        <w:rPr>
          <w:rFonts w:asciiTheme="minorHAnsi" w:hAnsiTheme="minorHAnsi" w:cstheme="minorHAnsi"/>
          <w:color w:val="1A1A18"/>
          <w:sz w:val="22"/>
          <w:szCs w:val="22"/>
        </w:rPr>
        <w:t>An der Kiellinie neben dem Aquarium</w:t>
      </w:r>
    </w:p>
    <w:p w14:paraId="44850469" w14:textId="3DCF48C1" w:rsidR="00FC0B64" w:rsidRDefault="00FC0B64" w:rsidP="00691268">
      <w:pPr>
        <w:pStyle w:val="preformattedtext"/>
        <w:tabs>
          <w:tab w:val="left" w:pos="1134"/>
        </w:tabs>
        <w:spacing w:before="0" w:beforeAutospacing="0" w:after="0" w:afterAutospacing="0" w:line="360" w:lineRule="auto"/>
        <w:rPr>
          <w:rFonts w:asciiTheme="minorHAnsi" w:hAnsiTheme="minorHAnsi" w:cstheme="minorHAnsi"/>
          <w:color w:val="1A1A18"/>
          <w:sz w:val="22"/>
          <w:szCs w:val="22"/>
        </w:rPr>
      </w:pPr>
      <w:r w:rsidRPr="003545C0">
        <w:rPr>
          <w:rStyle w:val="Fett"/>
          <w:rFonts w:asciiTheme="minorHAnsi" w:hAnsiTheme="minorHAnsi" w:cstheme="minorHAnsi"/>
          <w:color w:val="1A1A18"/>
          <w:sz w:val="22"/>
          <w:szCs w:val="22"/>
        </w:rPr>
        <w:t>Wann?</w:t>
      </w:r>
      <w:r w:rsidRPr="003545C0">
        <w:rPr>
          <w:rFonts w:asciiTheme="minorHAnsi" w:hAnsiTheme="minorHAnsi" w:cstheme="minorHAnsi"/>
          <w:color w:val="1A1A18"/>
          <w:sz w:val="22"/>
          <w:szCs w:val="22"/>
        </w:rPr>
        <w:t xml:space="preserve"> </w:t>
      </w:r>
      <w:r w:rsidR="004973D7">
        <w:rPr>
          <w:rFonts w:asciiTheme="minorHAnsi" w:hAnsiTheme="minorHAnsi" w:cstheme="minorHAnsi"/>
          <w:color w:val="1A1A18"/>
          <w:sz w:val="22"/>
          <w:szCs w:val="22"/>
        </w:rPr>
        <w:tab/>
      </w:r>
      <w:r w:rsidRPr="003545C0">
        <w:rPr>
          <w:rFonts w:asciiTheme="minorHAnsi" w:hAnsiTheme="minorHAnsi" w:cstheme="minorHAnsi"/>
          <w:color w:val="1A1A18"/>
          <w:sz w:val="22"/>
          <w:szCs w:val="22"/>
        </w:rPr>
        <w:t>Vom 30.09. bis 06.10., täglich von 9 - 22 Uhr</w:t>
      </w:r>
    </w:p>
    <w:p w14:paraId="29216BE7" w14:textId="4C406B90" w:rsidR="00C912A2" w:rsidRDefault="004973D7" w:rsidP="00691268">
      <w:pPr>
        <w:pStyle w:val="preformattedtext"/>
        <w:tabs>
          <w:tab w:val="left" w:pos="1134"/>
        </w:tabs>
        <w:spacing w:before="0" w:beforeAutospacing="0" w:after="0" w:afterAutospacing="0" w:line="360" w:lineRule="auto"/>
        <w:rPr>
          <w:rFonts w:asciiTheme="minorHAnsi" w:hAnsiTheme="minorHAnsi" w:cstheme="minorHAnsi"/>
          <w:color w:val="1A1A18"/>
          <w:sz w:val="22"/>
          <w:szCs w:val="22"/>
        </w:rPr>
      </w:pPr>
      <w:r w:rsidRPr="004973D7">
        <w:rPr>
          <w:rFonts w:asciiTheme="minorHAnsi" w:hAnsiTheme="minorHAnsi" w:cstheme="minorHAnsi"/>
          <w:b/>
          <w:bCs/>
          <w:color w:val="1A1A18"/>
          <w:sz w:val="22"/>
          <w:szCs w:val="22"/>
        </w:rPr>
        <w:t>Was?</w:t>
      </w:r>
      <w:r>
        <w:rPr>
          <w:rFonts w:asciiTheme="minorHAnsi" w:hAnsiTheme="minorHAnsi" w:cstheme="minorHAnsi"/>
          <w:color w:val="1A1A18"/>
          <w:sz w:val="22"/>
          <w:szCs w:val="22"/>
        </w:rPr>
        <w:t xml:space="preserve"> </w:t>
      </w:r>
      <w:r>
        <w:rPr>
          <w:rFonts w:asciiTheme="minorHAnsi" w:hAnsiTheme="minorHAnsi" w:cstheme="minorHAnsi"/>
          <w:color w:val="1A1A18"/>
          <w:sz w:val="22"/>
          <w:szCs w:val="22"/>
        </w:rPr>
        <w:tab/>
      </w:r>
      <w:r w:rsidR="00C912A2">
        <w:rPr>
          <w:rFonts w:asciiTheme="minorHAnsi" w:hAnsiTheme="minorHAnsi" w:cstheme="minorHAnsi"/>
          <w:color w:val="1A1A18"/>
          <w:sz w:val="22"/>
          <w:szCs w:val="22"/>
        </w:rPr>
        <w:t xml:space="preserve">Das </w:t>
      </w:r>
      <w:hyperlink r:id="rId11" w:history="1">
        <w:r w:rsidR="00C912A2" w:rsidRPr="00844175">
          <w:rPr>
            <w:rStyle w:val="Hyperlink"/>
            <w:rFonts w:asciiTheme="minorHAnsi" w:hAnsiTheme="minorHAnsi" w:cstheme="minorHAnsi"/>
            <w:sz w:val="22"/>
            <w:szCs w:val="22"/>
          </w:rPr>
          <w:t>ganze Programm</w:t>
        </w:r>
      </w:hyperlink>
      <w:r w:rsidR="00C912A2">
        <w:rPr>
          <w:rFonts w:asciiTheme="minorHAnsi" w:hAnsiTheme="minorHAnsi" w:cstheme="minorHAnsi"/>
          <w:color w:val="1A1A18"/>
          <w:sz w:val="22"/>
          <w:szCs w:val="22"/>
        </w:rPr>
        <w:t xml:space="preserve"> </w:t>
      </w:r>
      <w:r w:rsidR="00844175">
        <w:rPr>
          <w:rFonts w:asciiTheme="minorHAnsi" w:hAnsiTheme="minorHAnsi" w:cstheme="minorHAnsi"/>
          <w:color w:val="1A1A18"/>
          <w:sz w:val="22"/>
          <w:szCs w:val="22"/>
        </w:rPr>
        <w:t>im Überblick</w:t>
      </w:r>
    </w:p>
    <w:p w14:paraId="155FD5A8" w14:textId="77777777" w:rsidR="00691268" w:rsidRPr="00691268" w:rsidRDefault="0007499F" w:rsidP="00691268">
      <w:pPr>
        <w:pStyle w:val="preformattedtext"/>
        <w:tabs>
          <w:tab w:val="left" w:pos="1134"/>
        </w:tabs>
        <w:spacing w:before="0" w:beforeAutospacing="0" w:after="0" w:afterAutospacing="0"/>
        <w:rPr>
          <w:rFonts w:asciiTheme="minorHAnsi" w:hAnsiTheme="minorHAnsi" w:cstheme="minorHAnsi"/>
          <w:color w:val="1A1A18"/>
          <w:sz w:val="22"/>
          <w:szCs w:val="22"/>
        </w:rPr>
      </w:pPr>
      <w:r w:rsidRPr="00493683">
        <w:rPr>
          <w:rFonts w:asciiTheme="minorHAnsi" w:hAnsiTheme="minorHAnsi" w:cstheme="minorHAnsi"/>
          <w:b/>
          <w:bCs/>
          <w:color w:val="1A1A18"/>
          <w:sz w:val="22"/>
          <w:szCs w:val="22"/>
        </w:rPr>
        <w:t>Einlass</w:t>
      </w:r>
      <w:r w:rsidR="00493683">
        <w:rPr>
          <w:rFonts w:asciiTheme="minorHAnsi" w:hAnsiTheme="minorHAnsi" w:cstheme="minorHAnsi"/>
          <w:b/>
          <w:bCs/>
          <w:color w:val="1A1A18"/>
          <w:sz w:val="22"/>
          <w:szCs w:val="22"/>
        </w:rPr>
        <w:t>:</w:t>
      </w:r>
      <w:r w:rsidR="00493683" w:rsidRPr="00493683">
        <w:rPr>
          <w:rFonts w:asciiTheme="minorHAnsi" w:hAnsiTheme="minorHAnsi" w:cstheme="minorHAnsi"/>
          <w:b/>
          <w:bCs/>
          <w:color w:val="1A1A18"/>
          <w:sz w:val="22"/>
          <w:szCs w:val="22"/>
        </w:rPr>
        <w:tab/>
      </w:r>
      <w:r w:rsidR="00691268" w:rsidRPr="00691268">
        <w:rPr>
          <w:rFonts w:asciiTheme="minorHAnsi" w:hAnsiTheme="minorHAnsi" w:cstheme="minorHAnsi"/>
          <w:color w:val="1A1A18"/>
          <w:sz w:val="22"/>
          <w:szCs w:val="22"/>
        </w:rPr>
        <w:t>Der Eintritt ist frei</w:t>
      </w:r>
    </w:p>
    <w:p w14:paraId="64173D67" w14:textId="1B1C19C0" w:rsidR="00691268" w:rsidRDefault="00691268" w:rsidP="00691268">
      <w:pPr>
        <w:pStyle w:val="preformattedtext"/>
        <w:tabs>
          <w:tab w:val="left" w:pos="1134"/>
        </w:tabs>
        <w:spacing w:before="0" w:beforeAutospacing="0" w:after="0" w:afterAutospacing="0"/>
        <w:ind w:firstLine="708"/>
        <w:rPr>
          <w:rFonts w:asciiTheme="minorHAnsi" w:hAnsiTheme="minorHAnsi" w:cstheme="minorHAnsi"/>
          <w:color w:val="1A1A18"/>
          <w:sz w:val="22"/>
          <w:szCs w:val="22"/>
        </w:rPr>
      </w:pPr>
      <w:r>
        <w:rPr>
          <w:rFonts w:asciiTheme="minorHAnsi" w:hAnsiTheme="minorHAnsi" w:cstheme="minorHAnsi"/>
          <w:color w:val="1A1A18"/>
          <w:sz w:val="22"/>
          <w:szCs w:val="22"/>
        </w:rPr>
        <w:tab/>
      </w:r>
      <w:r w:rsidRPr="00691268">
        <w:rPr>
          <w:rFonts w:asciiTheme="minorHAnsi" w:hAnsiTheme="minorHAnsi" w:cstheme="minorHAnsi"/>
          <w:color w:val="1A1A18"/>
          <w:sz w:val="22"/>
          <w:szCs w:val="22"/>
        </w:rPr>
        <w:t>Für die</w:t>
      </w:r>
      <w:r>
        <w:rPr>
          <w:rFonts w:asciiTheme="minorHAnsi" w:hAnsiTheme="minorHAnsi" w:cstheme="minorHAnsi"/>
          <w:b/>
          <w:bCs/>
          <w:color w:val="1A1A18"/>
          <w:sz w:val="22"/>
          <w:szCs w:val="22"/>
        </w:rPr>
        <w:t xml:space="preserve"> </w:t>
      </w:r>
      <w:r w:rsidRPr="0007499F">
        <w:rPr>
          <w:rFonts w:asciiTheme="minorHAnsi" w:hAnsiTheme="minorHAnsi" w:cstheme="minorHAnsi"/>
          <w:color w:val="1A1A18"/>
          <w:sz w:val="22"/>
          <w:szCs w:val="22"/>
        </w:rPr>
        <w:t xml:space="preserve">Meereskurzfilme </w:t>
      </w:r>
      <w:r>
        <w:rPr>
          <w:rFonts w:asciiTheme="minorHAnsi" w:hAnsiTheme="minorHAnsi" w:cstheme="minorHAnsi"/>
          <w:color w:val="1A1A18"/>
          <w:sz w:val="22"/>
          <w:szCs w:val="22"/>
        </w:rPr>
        <w:t>bleiben</w:t>
      </w:r>
      <w:r w:rsidRPr="0007499F">
        <w:rPr>
          <w:rFonts w:asciiTheme="minorHAnsi" w:hAnsiTheme="minorHAnsi" w:cstheme="minorHAnsi"/>
          <w:color w:val="1A1A18"/>
          <w:sz w:val="22"/>
          <w:szCs w:val="22"/>
        </w:rPr>
        <w:t xml:space="preserve"> die </w:t>
      </w:r>
      <w:r>
        <w:rPr>
          <w:rFonts w:asciiTheme="minorHAnsi" w:hAnsiTheme="minorHAnsi" w:cstheme="minorHAnsi"/>
          <w:color w:val="1A1A18"/>
          <w:sz w:val="22"/>
          <w:szCs w:val="22"/>
        </w:rPr>
        <w:t>Eingangst</w:t>
      </w:r>
      <w:r w:rsidRPr="0007499F">
        <w:rPr>
          <w:rFonts w:asciiTheme="minorHAnsi" w:hAnsiTheme="minorHAnsi" w:cstheme="minorHAnsi"/>
          <w:color w:val="1A1A18"/>
          <w:sz w:val="22"/>
          <w:szCs w:val="22"/>
        </w:rPr>
        <w:t xml:space="preserve">üren </w:t>
      </w:r>
      <w:r>
        <w:rPr>
          <w:rFonts w:asciiTheme="minorHAnsi" w:hAnsiTheme="minorHAnsi" w:cstheme="minorHAnsi"/>
          <w:color w:val="1A1A18"/>
          <w:sz w:val="22"/>
          <w:szCs w:val="22"/>
        </w:rPr>
        <w:t>geöffnet</w:t>
      </w:r>
    </w:p>
    <w:p w14:paraId="5E6B56BE" w14:textId="20149652" w:rsidR="0007499F" w:rsidRDefault="00691268" w:rsidP="00691268">
      <w:pPr>
        <w:pStyle w:val="preformattedtext"/>
        <w:tabs>
          <w:tab w:val="left" w:pos="1134"/>
        </w:tabs>
        <w:spacing w:before="0" w:beforeAutospacing="0" w:after="0" w:afterAutospacing="0"/>
        <w:ind w:firstLine="708"/>
        <w:rPr>
          <w:rFonts w:asciiTheme="minorHAnsi" w:hAnsiTheme="minorHAnsi" w:cstheme="minorHAnsi"/>
          <w:color w:val="1A1A18"/>
          <w:sz w:val="22"/>
          <w:szCs w:val="22"/>
        </w:rPr>
      </w:pPr>
      <w:r>
        <w:rPr>
          <w:rFonts w:asciiTheme="minorHAnsi" w:hAnsiTheme="minorHAnsi" w:cstheme="minorHAnsi"/>
          <w:color w:val="1A1A18"/>
          <w:sz w:val="22"/>
          <w:szCs w:val="22"/>
        </w:rPr>
        <w:tab/>
        <w:t xml:space="preserve">Für alle anderen Vorstellungen </w:t>
      </w:r>
      <w:r w:rsidRPr="0007499F">
        <w:rPr>
          <w:rFonts w:asciiTheme="minorHAnsi" w:hAnsiTheme="minorHAnsi" w:cstheme="minorHAnsi"/>
          <w:color w:val="1A1A18"/>
          <w:sz w:val="22"/>
          <w:szCs w:val="22"/>
        </w:rPr>
        <w:t xml:space="preserve">muss sich zu den angegebenen Zeiten angestellt werden </w:t>
      </w:r>
    </w:p>
    <w:p w14:paraId="6789A452" w14:textId="77777777" w:rsidR="00844175" w:rsidRPr="003545C0" w:rsidRDefault="00844175" w:rsidP="00FC0B64">
      <w:pPr>
        <w:pStyle w:val="preformattedtext"/>
        <w:spacing w:before="0" w:beforeAutospacing="0" w:after="300" w:afterAutospacing="0"/>
        <w:rPr>
          <w:rFonts w:asciiTheme="minorHAnsi" w:hAnsiTheme="minorHAnsi" w:cstheme="minorHAnsi"/>
          <w:color w:val="1A1A18"/>
          <w:sz w:val="22"/>
          <w:szCs w:val="22"/>
        </w:rPr>
      </w:pPr>
    </w:p>
    <w:p w14:paraId="0EC1F775" w14:textId="77777777" w:rsidR="00FC0B64" w:rsidRPr="003545C0" w:rsidRDefault="00FC0B64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4C413E28" w14:textId="7DFA5C32" w:rsidR="00564DB6" w:rsidRPr="003545C0" w:rsidRDefault="00564DB6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08AFD7F0" w14:textId="2676A092" w:rsidR="00564DB6" w:rsidRPr="003545C0" w:rsidRDefault="00564DB6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6374E45D" w14:textId="1669B6E1" w:rsidR="00490CAB" w:rsidRPr="003545C0" w:rsidRDefault="00490CAB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1DA8F853" w14:textId="764B5673" w:rsidR="00490CAB" w:rsidRPr="003545C0" w:rsidRDefault="00490CAB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64F06367" w14:textId="21C62D8B" w:rsidR="008277F1" w:rsidRDefault="00615735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  <w:r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64B09975" wp14:editId="1F4B765E">
            <wp:extent cx="749308" cy="8640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ut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08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7F1">
        <w:rPr>
          <w:rFonts w:cstheme="minorHAnsi"/>
          <w:bCs/>
          <w:sz w:val="22"/>
          <w:szCs w:val="22"/>
          <w:lang w:eastAsia="de-DE"/>
        </w:rPr>
        <w:t xml:space="preserve"> </w:t>
      </w:r>
      <w:r w:rsidR="00DC151D">
        <w:rPr>
          <w:rFonts w:cstheme="minorHAnsi"/>
          <w:bCs/>
          <w:sz w:val="22"/>
          <w:szCs w:val="22"/>
          <w:lang w:eastAsia="de-DE"/>
        </w:rPr>
        <w:t xml:space="preserve">  </w:t>
      </w:r>
      <w:r w:rsidR="008277F1">
        <w:rPr>
          <w:rFonts w:cstheme="minorHAnsi"/>
          <w:bCs/>
          <w:sz w:val="22"/>
          <w:szCs w:val="22"/>
          <w:lang w:eastAsia="de-DE"/>
        </w:rPr>
        <w:t xml:space="preserve">  </w:t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3F78C3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164C1119" wp14:editId="7F38A061">
            <wp:extent cx="1653940" cy="490729"/>
            <wp:effectExtent l="0" t="0" r="3810" b="0"/>
            <wp:docPr id="209" name="Grafi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50" cy="51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7F1">
        <w:rPr>
          <w:rFonts w:cstheme="minorHAnsi"/>
          <w:bCs/>
          <w:sz w:val="22"/>
          <w:szCs w:val="22"/>
          <w:lang w:eastAsia="de-DE"/>
        </w:rPr>
        <w:t xml:space="preserve">  </w:t>
      </w:r>
      <w:r w:rsidR="00DC151D">
        <w:rPr>
          <w:rFonts w:cstheme="minorHAnsi"/>
          <w:bCs/>
          <w:sz w:val="22"/>
          <w:szCs w:val="22"/>
          <w:lang w:eastAsia="de-DE"/>
        </w:rPr>
        <w:t xml:space="preserve">  </w:t>
      </w:r>
      <w:r w:rsidR="008277F1">
        <w:rPr>
          <w:rFonts w:cstheme="minorHAnsi"/>
          <w:bCs/>
          <w:sz w:val="22"/>
          <w:szCs w:val="22"/>
          <w:lang w:eastAsia="de-DE"/>
        </w:rPr>
        <w:t xml:space="preserve"> </w:t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E7487B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0DC8F83B" wp14:editId="71E7B557">
            <wp:extent cx="1185290" cy="323850"/>
            <wp:effectExtent l="0" t="0" r="0" b="0"/>
            <wp:docPr id="210" name="Grafi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809" cy="34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7F1">
        <w:rPr>
          <w:rFonts w:cstheme="minorHAnsi"/>
          <w:bCs/>
          <w:sz w:val="22"/>
          <w:szCs w:val="22"/>
          <w:lang w:eastAsia="de-DE"/>
        </w:rPr>
        <w:t xml:space="preserve"> </w:t>
      </w:r>
      <w:r w:rsidR="00DC151D">
        <w:rPr>
          <w:rFonts w:cstheme="minorHAnsi"/>
          <w:bCs/>
          <w:sz w:val="22"/>
          <w:szCs w:val="22"/>
          <w:lang w:eastAsia="de-DE"/>
        </w:rPr>
        <w:t xml:space="preserve">  </w:t>
      </w:r>
      <w:r w:rsidR="008277F1">
        <w:rPr>
          <w:rFonts w:cstheme="minorHAnsi"/>
          <w:bCs/>
          <w:sz w:val="22"/>
          <w:szCs w:val="22"/>
          <w:lang w:eastAsia="de-DE"/>
        </w:rPr>
        <w:t xml:space="preserve">  </w:t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7D1C28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6955A295" wp14:editId="154B1E99">
            <wp:extent cx="1231559" cy="495300"/>
            <wp:effectExtent l="0" t="0" r="6985" b="0"/>
            <wp:docPr id="211" name="Grafi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30" cy="51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</w:p>
    <w:p w14:paraId="42ED3D43" w14:textId="77777777" w:rsidR="008277F1" w:rsidRDefault="008277F1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7DFC34E0" w14:textId="62BEC3CF" w:rsidR="008277F1" w:rsidRDefault="004F579D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  <w:r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7337DC21" wp14:editId="4104E0E3">
            <wp:extent cx="1400175" cy="372873"/>
            <wp:effectExtent l="0" t="0" r="0" b="8255"/>
            <wp:docPr id="212" name="Grafi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03" cy="38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30C">
        <w:rPr>
          <w:rFonts w:cstheme="minorHAnsi"/>
          <w:bCs/>
          <w:sz w:val="22"/>
          <w:szCs w:val="22"/>
          <w:lang w:eastAsia="de-DE"/>
        </w:rPr>
        <w:t xml:space="preserve">   </w:t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D25C25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6BCA7182" wp14:editId="50717EB0">
            <wp:extent cx="1247775" cy="284818"/>
            <wp:effectExtent l="0" t="0" r="0" b="1270"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8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30C">
        <w:rPr>
          <w:rFonts w:cstheme="minorHAnsi"/>
          <w:bCs/>
          <w:sz w:val="22"/>
          <w:szCs w:val="22"/>
          <w:lang w:eastAsia="de-DE"/>
        </w:rPr>
        <w:t xml:space="preserve">   </w:t>
      </w:r>
      <w:r w:rsidR="00CD40FF" w:rsidRPr="003545C0">
        <w:rPr>
          <w:rFonts w:cstheme="minorHAnsi"/>
          <w:noProof/>
        </w:rPr>
        <w:drawing>
          <wp:inline distT="0" distB="0" distL="0" distR="0" wp14:anchorId="097F26E6" wp14:editId="6E0403BE">
            <wp:extent cx="1296022" cy="476250"/>
            <wp:effectExtent l="0" t="0" r="0" b="0"/>
            <wp:docPr id="214" name="Grafi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729" cy="4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30C">
        <w:rPr>
          <w:rFonts w:cstheme="minorHAnsi"/>
          <w:bCs/>
          <w:sz w:val="22"/>
          <w:szCs w:val="22"/>
          <w:lang w:eastAsia="de-DE"/>
        </w:rPr>
        <w:t xml:space="preserve"> </w:t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75207E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3635A167" wp14:editId="427DC835">
            <wp:extent cx="1590675" cy="216124"/>
            <wp:effectExtent l="0" t="0" r="0" b="0"/>
            <wp:docPr id="215" name="Grafi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381" cy="21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</w:p>
    <w:p w14:paraId="77BEFE6F" w14:textId="77777777" w:rsidR="008277F1" w:rsidRDefault="008277F1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</w:p>
    <w:p w14:paraId="14F9467C" w14:textId="08998BCA" w:rsidR="00490CAB" w:rsidRPr="003545C0" w:rsidRDefault="00B53163" w:rsidP="00711501">
      <w:pPr>
        <w:tabs>
          <w:tab w:val="left" w:pos="2127"/>
        </w:tabs>
        <w:jc w:val="both"/>
        <w:rPr>
          <w:rFonts w:cstheme="minorHAnsi"/>
          <w:bCs/>
          <w:sz w:val="22"/>
          <w:szCs w:val="22"/>
          <w:lang w:eastAsia="de-DE"/>
        </w:rPr>
      </w:pPr>
      <w:r>
        <w:rPr>
          <w:noProof/>
        </w:rPr>
        <w:drawing>
          <wp:inline distT="0" distB="0" distL="0" distR="0" wp14:anchorId="4FE30D44" wp14:editId="1B52146C">
            <wp:extent cx="759273" cy="576000"/>
            <wp:effectExtent l="0" t="0" r="317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73" cy="5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147">
        <w:rPr>
          <w:rFonts w:cstheme="minorHAnsi"/>
          <w:bCs/>
          <w:sz w:val="22"/>
          <w:szCs w:val="22"/>
          <w:lang w:eastAsia="de-DE"/>
        </w:rPr>
        <w:t xml:space="preserve"> </w:t>
      </w:r>
      <w:r w:rsidR="000002D4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74546220" wp14:editId="644554BE">
            <wp:extent cx="1600200" cy="208368"/>
            <wp:effectExtent l="0" t="0" r="0" b="1270"/>
            <wp:docPr id="216" name="Grafi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ighthouse_Foundatio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412" cy="21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266" w:rsidRPr="003545C0">
        <w:rPr>
          <w:rFonts w:cstheme="minorHAnsi"/>
          <w:bCs/>
          <w:sz w:val="22"/>
          <w:szCs w:val="22"/>
          <w:lang w:eastAsia="de-DE"/>
        </w:rPr>
        <w:t xml:space="preserve"> </w:t>
      </w:r>
      <w:r w:rsidR="00B94559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32D1AEB8" wp14:editId="31289858">
            <wp:extent cx="1438275" cy="242582"/>
            <wp:effectExtent l="0" t="0" r="0" b="5080"/>
            <wp:docPr id="217" name="Grafi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at airstructures LOGO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72" cy="24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2A2">
        <w:rPr>
          <w:rFonts w:cstheme="minorHAnsi"/>
          <w:bCs/>
          <w:sz w:val="22"/>
          <w:szCs w:val="22"/>
          <w:lang w:eastAsia="de-DE"/>
        </w:rPr>
        <w:t xml:space="preserve"> </w:t>
      </w:r>
      <w:r w:rsidR="00DC1323">
        <w:rPr>
          <w:rFonts w:cstheme="minorHAnsi"/>
          <w:bCs/>
          <w:sz w:val="22"/>
          <w:szCs w:val="22"/>
          <w:lang w:eastAsia="de-DE"/>
        </w:rPr>
        <w:t xml:space="preserve"> </w:t>
      </w:r>
      <w:r w:rsidR="00E80364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5DFCE769" wp14:editId="4A467DD6">
            <wp:extent cx="971550" cy="335127"/>
            <wp:effectExtent l="0" t="0" r="0" b="8255"/>
            <wp:docPr id="218" name="Grafi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Barco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627" cy="35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12A2">
        <w:rPr>
          <w:rFonts w:cstheme="minorHAnsi"/>
          <w:bCs/>
          <w:sz w:val="22"/>
          <w:szCs w:val="22"/>
          <w:lang w:eastAsia="de-DE"/>
        </w:rPr>
        <w:t xml:space="preserve"> </w:t>
      </w:r>
      <w:r w:rsidR="00126745" w:rsidRPr="003545C0">
        <w:rPr>
          <w:rFonts w:cstheme="minorHAnsi"/>
          <w:noProof/>
          <w:sz w:val="17"/>
          <w:szCs w:val="17"/>
        </w:rPr>
        <w:drawing>
          <wp:inline distT="0" distB="0" distL="0" distR="0" wp14:anchorId="6A4DD228" wp14:editId="4684358D">
            <wp:extent cx="857250" cy="786979"/>
            <wp:effectExtent l="0" t="0" r="0" b="0"/>
            <wp:docPr id="219" name="Grafik 219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KSH_logo_schwarz.tuerkis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053" cy="79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6FA5D" w14:textId="608FBB78" w:rsidR="00C912A2" w:rsidRDefault="00C912A2" w:rsidP="00711501">
      <w:pPr>
        <w:spacing w:line="276" w:lineRule="auto"/>
        <w:ind w:right="-8"/>
        <w:jc w:val="both"/>
        <w:rPr>
          <w:rFonts w:cstheme="minorHAnsi"/>
          <w:sz w:val="22"/>
          <w:szCs w:val="22"/>
        </w:rPr>
      </w:pPr>
    </w:p>
    <w:p w14:paraId="19927D63" w14:textId="23E11044" w:rsidR="005148BE" w:rsidRDefault="005148BE" w:rsidP="00711501">
      <w:pPr>
        <w:spacing w:line="276" w:lineRule="auto"/>
        <w:ind w:right="-8"/>
        <w:jc w:val="both"/>
        <w:rPr>
          <w:rFonts w:cstheme="minorHAnsi"/>
          <w:sz w:val="22"/>
          <w:szCs w:val="22"/>
        </w:rPr>
      </w:pPr>
    </w:p>
    <w:p w14:paraId="0C39B741" w14:textId="77777777" w:rsidR="005148BE" w:rsidRPr="003545C0" w:rsidRDefault="005148BE" w:rsidP="00711501">
      <w:pPr>
        <w:spacing w:line="276" w:lineRule="auto"/>
        <w:ind w:right="-8"/>
        <w:jc w:val="both"/>
        <w:rPr>
          <w:rFonts w:cstheme="minorHAnsi"/>
          <w:sz w:val="22"/>
          <w:szCs w:val="22"/>
        </w:rPr>
      </w:pPr>
    </w:p>
    <w:p w14:paraId="165A5760" w14:textId="77777777" w:rsidR="008523A7" w:rsidRPr="003545C0" w:rsidRDefault="008523A7" w:rsidP="00711501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2118"/>
        <w:jc w:val="both"/>
        <w:rPr>
          <w:rFonts w:cstheme="minorHAnsi"/>
          <w:sz w:val="18"/>
          <w:szCs w:val="18"/>
        </w:rPr>
      </w:pPr>
      <w:r w:rsidRPr="003545C0">
        <w:rPr>
          <w:rFonts w:cstheme="minorHAnsi"/>
          <w:sz w:val="18"/>
          <w:szCs w:val="18"/>
          <w:u w:val="single"/>
        </w:rPr>
        <w:t>Pressekontakt:</w:t>
      </w:r>
      <w:r w:rsidRPr="003545C0">
        <w:rPr>
          <w:rFonts w:cstheme="minorHAnsi"/>
          <w:sz w:val="18"/>
          <w:szCs w:val="18"/>
        </w:rPr>
        <w:t xml:space="preserve"> Eva-Maria Zeiske, Tel.: 0431 – 679 10 26, </w:t>
      </w:r>
      <w:proofErr w:type="spellStart"/>
      <w:r w:rsidRPr="003545C0">
        <w:rPr>
          <w:rFonts w:cstheme="minorHAnsi"/>
          <w:sz w:val="18"/>
          <w:szCs w:val="18"/>
        </w:rPr>
        <w:t>E-mail</w:t>
      </w:r>
      <w:proofErr w:type="spellEnd"/>
      <w:r w:rsidRPr="003545C0">
        <w:rPr>
          <w:rFonts w:cstheme="minorHAnsi"/>
          <w:sz w:val="18"/>
          <w:szCs w:val="18"/>
        </w:rPr>
        <w:t xml:space="preserve">: </w:t>
      </w:r>
      <w:hyperlink r:id="rId25" w:history="1">
        <w:r w:rsidRPr="003545C0">
          <w:rPr>
            <w:rStyle w:val="Hyperlink"/>
            <w:rFonts w:cstheme="minorHAnsi"/>
            <w:color w:val="00B0F0"/>
            <w:sz w:val="18"/>
            <w:szCs w:val="18"/>
          </w:rPr>
          <w:t>e.zeiske@kiel-marketing.de</w:t>
        </w:r>
      </w:hyperlink>
    </w:p>
    <w:p w14:paraId="22D6BC24" w14:textId="32003C03" w:rsidR="00D406F3" w:rsidRPr="003545C0" w:rsidRDefault="008523A7" w:rsidP="00711501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2118"/>
        <w:jc w:val="both"/>
        <w:rPr>
          <w:rFonts w:cstheme="minorHAnsi"/>
          <w:sz w:val="18"/>
          <w:szCs w:val="18"/>
        </w:rPr>
      </w:pPr>
      <w:r w:rsidRPr="003545C0">
        <w:rPr>
          <w:rFonts w:cstheme="minorHAnsi"/>
          <w:sz w:val="18"/>
          <w:szCs w:val="18"/>
          <w:lang w:val="en-GB"/>
        </w:rPr>
        <w:t xml:space="preserve">Kiel-Marketing </w:t>
      </w:r>
      <w:proofErr w:type="spellStart"/>
      <w:r w:rsidRPr="003545C0">
        <w:rPr>
          <w:rFonts w:cstheme="minorHAnsi"/>
          <w:sz w:val="18"/>
          <w:szCs w:val="18"/>
          <w:lang w:val="en-GB"/>
        </w:rPr>
        <w:t>e.V</w:t>
      </w:r>
      <w:proofErr w:type="spellEnd"/>
      <w:r w:rsidRPr="003545C0">
        <w:rPr>
          <w:rFonts w:cstheme="minorHAnsi"/>
          <w:sz w:val="18"/>
          <w:szCs w:val="18"/>
          <w:lang w:val="en-GB"/>
        </w:rPr>
        <w:t>., Andreas-</w:t>
      </w:r>
      <w:proofErr w:type="spellStart"/>
      <w:r w:rsidRPr="003545C0">
        <w:rPr>
          <w:rFonts w:cstheme="minorHAnsi"/>
          <w:sz w:val="18"/>
          <w:szCs w:val="18"/>
          <w:lang w:val="en-GB"/>
        </w:rPr>
        <w:t>Gayk</w:t>
      </w:r>
      <w:proofErr w:type="spellEnd"/>
      <w:r w:rsidRPr="003545C0">
        <w:rPr>
          <w:rFonts w:cstheme="minorHAnsi"/>
          <w:sz w:val="18"/>
          <w:szCs w:val="18"/>
          <w:lang w:val="en-GB"/>
        </w:rPr>
        <w:t xml:space="preserve">-Str. </w:t>
      </w:r>
      <w:r w:rsidRPr="003545C0">
        <w:rPr>
          <w:rFonts w:cstheme="minorHAnsi"/>
          <w:sz w:val="18"/>
          <w:szCs w:val="18"/>
        </w:rPr>
        <w:t xml:space="preserve">31, 24103 Kiel, </w:t>
      </w:r>
      <w:hyperlink r:id="rId26" w:history="1">
        <w:r w:rsidRPr="003545C0">
          <w:rPr>
            <w:rStyle w:val="Hyperlink"/>
            <w:rFonts w:cstheme="minorHAnsi"/>
            <w:color w:val="00B0F0"/>
            <w:sz w:val="18"/>
            <w:szCs w:val="18"/>
          </w:rPr>
          <w:t>www.kiel-marketing.de</w:t>
        </w:r>
      </w:hyperlink>
      <w:r w:rsidRPr="003545C0">
        <w:rPr>
          <w:rFonts w:cstheme="minorHAnsi"/>
          <w:color w:val="00B0F0"/>
          <w:sz w:val="18"/>
          <w:szCs w:val="18"/>
        </w:rPr>
        <w:t xml:space="preserve"> </w:t>
      </w:r>
    </w:p>
    <w:sectPr w:rsidR="00D406F3" w:rsidRPr="003545C0" w:rsidSect="0097322A">
      <w:headerReference w:type="default" r:id="rId27"/>
      <w:headerReference w:type="first" r:id="rId28"/>
      <w:pgSz w:w="11900" w:h="16840"/>
      <w:pgMar w:top="2268" w:right="1418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541FDB" w14:textId="77777777" w:rsidR="002567E5" w:rsidRDefault="002567E5" w:rsidP="002F1135">
      <w:r>
        <w:separator/>
      </w:r>
    </w:p>
  </w:endnote>
  <w:endnote w:type="continuationSeparator" w:id="0">
    <w:p w14:paraId="107C71E6" w14:textId="77777777" w:rsidR="002567E5" w:rsidRDefault="002567E5" w:rsidP="002F1135">
      <w:r>
        <w:continuationSeparator/>
      </w:r>
    </w:p>
  </w:endnote>
  <w:endnote w:type="continuationNotice" w:id="1">
    <w:p w14:paraId="1BEDD9FE" w14:textId="77777777" w:rsidR="002567E5" w:rsidRDefault="002567E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E857BC" w14:textId="77777777" w:rsidR="002567E5" w:rsidRDefault="002567E5" w:rsidP="002F1135">
      <w:r>
        <w:separator/>
      </w:r>
    </w:p>
  </w:footnote>
  <w:footnote w:type="continuationSeparator" w:id="0">
    <w:p w14:paraId="4514C973" w14:textId="77777777" w:rsidR="002567E5" w:rsidRDefault="002567E5" w:rsidP="002F1135">
      <w:r>
        <w:continuationSeparator/>
      </w:r>
    </w:p>
  </w:footnote>
  <w:footnote w:type="continuationNotice" w:id="1">
    <w:p w14:paraId="7A9EBD48" w14:textId="77777777" w:rsidR="002567E5" w:rsidRDefault="002567E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3A1E8" w14:textId="77777777" w:rsidR="009623F5" w:rsidRDefault="009623F5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067C4D0D" wp14:editId="69A498FA">
              <wp:simplePos x="0" y="0"/>
              <wp:positionH relativeFrom="column">
                <wp:posOffset>-1115695</wp:posOffset>
              </wp:positionH>
              <wp:positionV relativeFrom="paragraph">
                <wp:posOffset>2867025</wp:posOffset>
              </wp:positionV>
              <wp:extent cx="609600" cy="4229100"/>
              <wp:effectExtent l="0" t="0" r="0" b="12700"/>
              <wp:wrapNone/>
              <wp:docPr id="1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9600" cy="42291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AD53934" id="Rechteck 1" o:spid="_x0000_s1026" style="position:absolute;margin-left:-87.85pt;margin-top:225.75pt;width:48pt;height:333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" fillcolor="white [3201]" stroked="f" strokeweight="1pt"/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58241" behindDoc="1" locked="1" layoutInCell="1" allowOverlap="1" wp14:anchorId="6A8DA3EE" wp14:editId="56D6DDFE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2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0C9F57" w14:textId="77777777" w:rsidR="009623F5" w:rsidRDefault="009623F5" w:rsidP="008768B2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0C0F2EC5" wp14:editId="3D81F8B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7135" cy="3774440"/>
              <wp:effectExtent l="0" t="0" r="0" b="10160"/>
              <wp:wrapSquare wrapText="bothSides"/>
              <wp:docPr id="16" name="Textfeld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57135" cy="3774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FCE8F9" w14:textId="77777777" w:rsidR="009623F5" w:rsidRPr="002F1135" w:rsidRDefault="009623F5" w:rsidP="0078554E">
                          <w:pPr>
                            <w:spacing w:before="80" w:line="230" w:lineRule="exact"/>
                            <w:rPr>
                              <w:sz w:val="15"/>
                              <w:szCs w:val="15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0F2EC5" id="_x0000_t202" coordsize="21600,21600" o:spt="202" path="m,l,21600r21600,l21600,xe">
              <v:stroke joinstyle="miter"/>
              <v:path gradientshapeok="t" o:connecttype="rect"/>
            </v:shapetype>
            <v:shape id="Textfeld 16" o:spid="_x0000_s1026" type="#_x0000_t202" style="position:absolute;margin-left:0;margin-top:0;width:595.05pt;height:297.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" filled="f" stroked="f">
              <v:textbox>
                <w:txbxContent>
                  <w:p w14:paraId="3FFCE8F9" w14:textId="77777777" w:rsidR="009623F5" w:rsidRPr="002F1135" w:rsidRDefault="009623F5" w:rsidP="0078554E">
                    <w:pPr>
                      <w:spacing w:before="80" w:line="230" w:lineRule="exact"/>
                      <w:rPr>
                        <w:sz w:val="15"/>
                        <w:szCs w:val="15"/>
                      </w:rPr>
                    </w:pPr>
                  </w:p>
                </w:txbxContent>
              </v:textbox>
              <w10:wrap type="square" anchorx="page" anchory="page"/>
              <w10:anchorlock/>
            </v:shape>
          </w:pict>
        </mc:Fallback>
      </mc:AlternateContent>
    </w:r>
    <w:r>
      <w:rPr>
        <w:noProof/>
        <w:lang w:eastAsia="de-DE"/>
      </w:rPr>
      <w:drawing>
        <wp:anchor distT="0" distB="0" distL="114300" distR="114300" simplePos="0" relativeHeight="251658242" behindDoc="1" locked="1" layoutInCell="1" allowOverlap="1" wp14:anchorId="3E2F19FC" wp14:editId="3004B768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3" name="Bild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549BD26" w14:textId="77777777" w:rsidR="009623F5" w:rsidRDefault="009623F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BE1274"/>
    <w:multiLevelType w:val="hybridMultilevel"/>
    <w:tmpl w:val="3CFC243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745406C"/>
    <w:multiLevelType w:val="hybridMultilevel"/>
    <w:tmpl w:val="7132E6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6669D7"/>
    <w:multiLevelType w:val="hybridMultilevel"/>
    <w:tmpl w:val="2812A7D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2B4C4D"/>
    <w:multiLevelType w:val="hybridMultilevel"/>
    <w:tmpl w:val="BE985C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B251386"/>
    <w:multiLevelType w:val="hybridMultilevel"/>
    <w:tmpl w:val="743EE9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B7D3348"/>
    <w:multiLevelType w:val="hybridMultilevel"/>
    <w:tmpl w:val="083668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B66B14"/>
    <w:multiLevelType w:val="hybridMultilevel"/>
    <w:tmpl w:val="720219A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1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7C4F"/>
    <w:rsid w:val="000002D4"/>
    <w:rsid w:val="00001031"/>
    <w:rsid w:val="000062C0"/>
    <w:rsid w:val="0000647B"/>
    <w:rsid w:val="000237E4"/>
    <w:rsid w:val="00025364"/>
    <w:rsid w:val="00047996"/>
    <w:rsid w:val="00062603"/>
    <w:rsid w:val="0006608F"/>
    <w:rsid w:val="0007499F"/>
    <w:rsid w:val="0008009E"/>
    <w:rsid w:val="0008203D"/>
    <w:rsid w:val="00085D00"/>
    <w:rsid w:val="00085E3C"/>
    <w:rsid w:val="00090CAA"/>
    <w:rsid w:val="00092105"/>
    <w:rsid w:val="000A34B1"/>
    <w:rsid w:val="000A593C"/>
    <w:rsid w:val="000B6B29"/>
    <w:rsid w:val="000C679D"/>
    <w:rsid w:val="000D0EF7"/>
    <w:rsid w:val="000D5042"/>
    <w:rsid w:val="000D6A5D"/>
    <w:rsid w:val="000E2EE4"/>
    <w:rsid w:val="000E6B23"/>
    <w:rsid w:val="000F17BB"/>
    <w:rsid w:val="000F2287"/>
    <w:rsid w:val="000F27A1"/>
    <w:rsid w:val="001076ED"/>
    <w:rsid w:val="00122D87"/>
    <w:rsid w:val="00126469"/>
    <w:rsid w:val="00126745"/>
    <w:rsid w:val="00127EAB"/>
    <w:rsid w:val="00130597"/>
    <w:rsid w:val="00145062"/>
    <w:rsid w:val="0014537F"/>
    <w:rsid w:val="001478DA"/>
    <w:rsid w:val="00147CB0"/>
    <w:rsid w:val="00156AFE"/>
    <w:rsid w:val="0016346A"/>
    <w:rsid w:val="00164850"/>
    <w:rsid w:val="00165600"/>
    <w:rsid w:val="0017192F"/>
    <w:rsid w:val="00172133"/>
    <w:rsid w:val="001802A7"/>
    <w:rsid w:val="00185BA6"/>
    <w:rsid w:val="001913A2"/>
    <w:rsid w:val="00194600"/>
    <w:rsid w:val="001A1C28"/>
    <w:rsid w:val="001A6E42"/>
    <w:rsid w:val="001B09EC"/>
    <w:rsid w:val="001B5BCD"/>
    <w:rsid w:val="001B70F9"/>
    <w:rsid w:val="001B7B64"/>
    <w:rsid w:val="001C69D4"/>
    <w:rsid w:val="001D282A"/>
    <w:rsid w:val="001D59E7"/>
    <w:rsid w:val="001E50A1"/>
    <w:rsid w:val="001E5D11"/>
    <w:rsid w:val="001F01AE"/>
    <w:rsid w:val="002069A4"/>
    <w:rsid w:val="002150C5"/>
    <w:rsid w:val="00222BC6"/>
    <w:rsid w:val="002244F4"/>
    <w:rsid w:val="00227D6C"/>
    <w:rsid w:val="002311BA"/>
    <w:rsid w:val="002466E9"/>
    <w:rsid w:val="00250701"/>
    <w:rsid w:val="002567E5"/>
    <w:rsid w:val="0026269C"/>
    <w:rsid w:val="0027226F"/>
    <w:rsid w:val="00274D80"/>
    <w:rsid w:val="002823D4"/>
    <w:rsid w:val="002916F0"/>
    <w:rsid w:val="002B16B4"/>
    <w:rsid w:val="002C3C4C"/>
    <w:rsid w:val="002C3E83"/>
    <w:rsid w:val="002D079E"/>
    <w:rsid w:val="002D6724"/>
    <w:rsid w:val="002E01DD"/>
    <w:rsid w:val="002E0DB8"/>
    <w:rsid w:val="002E0F3A"/>
    <w:rsid w:val="002E2335"/>
    <w:rsid w:val="002E6D16"/>
    <w:rsid w:val="002F0F41"/>
    <w:rsid w:val="002F1135"/>
    <w:rsid w:val="002F1376"/>
    <w:rsid w:val="002F648B"/>
    <w:rsid w:val="00315C7A"/>
    <w:rsid w:val="003302E5"/>
    <w:rsid w:val="00332BAC"/>
    <w:rsid w:val="003355F0"/>
    <w:rsid w:val="0034020E"/>
    <w:rsid w:val="00341816"/>
    <w:rsid w:val="003437AA"/>
    <w:rsid w:val="00353816"/>
    <w:rsid w:val="003545C0"/>
    <w:rsid w:val="00374734"/>
    <w:rsid w:val="0039430C"/>
    <w:rsid w:val="003A4AAC"/>
    <w:rsid w:val="003B1373"/>
    <w:rsid w:val="003B27F7"/>
    <w:rsid w:val="003B2AF2"/>
    <w:rsid w:val="003B42D2"/>
    <w:rsid w:val="003B7A32"/>
    <w:rsid w:val="003D34B5"/>
    <w:rsid w:val="003D6A79"/>
    <w:rsid w:val="003E2D09"/>
    <w:rsid w:val="003E475F"/>
    <w:rsid w:val="003E75B8"/>
    <w:rsid w:val="003F681D"/>
    <w:rsid w:val="003F78A7"/>
    <w:rsid w:val="003F78C3"/>
    <w:rsid w:val="00402D9D"/>
    <w:rsid w:val="00403122"/>
    <w:rsid w:val="00404871"/>
    <w:rsid w:val="00405BAB"/>
    <w:rsid w:val="00406063"/>
    <w:rsid w:val="00417766"/>
    <w:rsid w:val="00430104"/>
    <w:rsid w:val="0043785A"/>
    <w:rsid w:val="004403B0"/>
    <w:rsid w:val="00446A21"/>
    <w:rsid w:val="004551E6"/>
    <w:rsid w:val="00461C34"/>
    <w:rsid w:val="00463324"/>
    <w:rsid w:val="00483545"/>
    <w:rsid w:val="00486D04"/>
    <w:rsid w:val="00490CAB"/>
    <w:rsid w:val="00491A5D"/>
    <w:rsid w:val="00493683"/>
    <w:rsid w:val="00496D14"/>
    <w:rsid w:val="004973D7"/>
    <w:rsid w:val="00497524"/>
    <w:rsid w:val="004A0092"/>
    <w:rsid w:val="004B208B"/>
    <w:rsid w:val="004B3BE5"/>
    <w:rsid w:val="004B501F"/>
    <w:rsid w:val="004C411D"/>
    <w:rsid w:val="004C65D2"/>
    <w:rsid w:val="004D1CAA"/>
    <w:rsid w:val="004D4AAE"/>
    <w:rsid w:val="004E7227"/>
    <w:rsid w:val="004F579D"/>
    <w:rsid w:val="004F7266"/>
    <w:rsid w:val="0051077F"/>
    <w:rsid w:val="00513E50"/>
    <w:rsid w:val="005148BE"/>
    <w:rsid w:val="00520637"/>
    <w:rsid w:val="00522AA8"/>
    <w:rsid w:val="00525C0E"/>
    <w:rsid w:val="00527134"/>
    <w:rsid w:val="00530AE8"/>
    <w:rsid w:val="0053116A"/>
    <w:rsid w:val="00531757"/>
    <w:rsid w:val="0053325D"/>
    <w:rsid w:val="00545FF5"/>
    <w:rsid w:val="00551B7A"/>
    <w:rsid w:val="005525D2"/>
    <w:rsid w:val="00555A97"/>
    <w:rsid w:val="00556B4B"/>
    <w:rsid w:val="00564919"/>
    <w:rsid w:val="00564DB6"/>
    <w:rsid w:val="00572071"/>
    <w:rsid w:val="00583F35"/>
    <w:rsid w:val="00584EC5"/>
    <w:rsid w:val="005A164E"/>
    <w:rsid w:val="005A1961"/>
    <w:rsid w:val="005A24B9"/>
    <w:rsid w:val="005A2AD2"/>
    <w:rsid w:val="005A4277"/>
    <w:rsid w:val="005B07E5"/>
    <w:rsid w:val="005B4C8D"/>
    <w:rsid w:val="005B72A5"/>
    <w:rsid w:val="005B76A3"/>
    <w:rsid w:val="005B7A8F"/>
    <w:rsid w:val="005B7DF4"/>
    <w:rsid w:val="005C1EAC"/>
    <w:rsid w:val="005C6447"/>
    <w:rsid w:val="005C7946"/>
    <w:rsid w:val="005D4611"/>
    <w:rsid w:val="005E2713"/>
    <w:rsid w:val="005E6915"/>
    <w:rsid w:val="005E6C87"/>
    <w:rsid w:val="005F03F2"/>
    <w:rsid w:val="005F636F"/>
    <w:rsid w:val="00601F30"/>
    <w:rsid w:val="006031A0"/>
    <w:rsid w:val="00603C16"/>
    <w:rsid w:val="0060469E"/>
    <w:rsid w:val="00615735"/>
    <w:rsid w:val="0061579C"/>
    <w:rsid w:val="006256BE"/>
    <w:rsid w:val="00631BF2"/>
    <w:rsid w:val="00632948"/>
    <w:rsid w:val="00636063"/>
    <w:rsid w:val="00645B7B"/>
    <w:rsid w:val="00647138"/>
    <w:rsid w:val="006475E5"/>
    <w:rsid w:val="006607FB"/>
    <w:rsid w:val="00662449"/>
    <w:rsid w:val="00665E3F"/>
    <w:rsid w:val="00672C90"/>
    <w:rsid w:val="00681F04"/>
    <w:rsid w:val="0068630E"/>
    <w:rsid w:val="0069025F"/>
    <w:rsid w:val="00691268"/>
    <w:rsid w:val="006A293B"/>
    <w:rsid w:val="006A3440"/>
    <w:rsid w:val="006A6E5C"/>
    <w:rsid w:val="006B3BAA"/>
    <w:rsid w:val="006B4DDB"/>
    <w:rsid w:val="006C4ADC"/>
    <w:rsid w:val="006D00C5"/>
    <w:rsid w:val="006D017F"/>
    <w:rsid w:val="006E1680"/>
    <w:rsid w:val="006E25E8"/>
    <w:rsid w:val="006E7D79"/>
    <w:rsid w:val="006F2B6B"/>
    <w:rsid w:val="006F7566"/>
    <w:rsid w:val="00704590"/>
    <w:rsid w:val="00711501"/>
    <w:rsid w:val="00712F0E"/>
    <w:rsid w:val="007166B5"/>
    <w:rsid w:val="007324AB"/>
    <w:rsid w:val="0073256A"/>
    <w:rsid w:val="007335C5"/>
    <w:rsid w:val="0074682E"/>
    <w:rsid w:val="0075207E"/>
    <w:rsid w:val="00754DAF"/>
    <w:rsid w:val="00762D6A"/>
    <w:rsid w:val="0076469C"/>
    <w:rsid w:val="00765FA8"/>
    <w:rsid w:val="00771871"/>
    <w:rsid w:val="0078034A"/>
    <w:rsid w:val="0078554E"/>
    <w:rsid w:val="00790DCD"/>
    <w:rsid w:val="0079405B"/>
    <w:rsid w:val="007A3FA4"/>
    <w:rsid w:val="007B0362"/>
    <w:rsid w:val="007B0E66"/>
    <w:rsid w:val="007B34E3"/>
    <w:rsid w:val="007B5599"/>
    <w:rsid w:val="007B75DA"/>
    <w:rsid w:val="007C03CC"/>
    <w:rsid w:val="007D1C28"/>
    <w:rsid w:val="007D47B8"/>
    <w:rsid w:val="007E2F3A"/>
    <w:rsid w:val="007E459C"/>
    <w:rsid w:val="007E7C2B"/>
    <w:rsid w:val="00803B82"/>
    <w:rsid w:val="008277F1"/>
    <w:rsid w:val="00831B78"/>
    <w:rsid w:val="00835934"/>
    <w:rsid w:val="008359FC"/>
    <w:rsid w:val="00835B31"/>
    <w:rsid w:val="00837428"/>
    <w:rsid w:val="0084002E"/>
    <w:rsid w:val="0084100D"/>
    <w:rsid w:val="00844175"/>
    <w:rsid w:val="00846803"/>
    <w:rsid w:val="00846DE8"/>
    <w:rsid w:val="008523A7"/>
    <w:rsid w:val="0085586B"/>
    <w:rsid w:val="008768B2"/>
    <w:rsid w:val="008823D2"/>
    <w:rsid w:val="00883780"/>
    <w:rsid w:val="008867C2"/>
    <w:rsid w:val="0089063E"/>
    <w:rsid w:val="00890AE1"/>
    <w:rsid w:val="008919A2"/>
    <w:rsid w:val="00892C0A"/>
    <w:rsid w:val="00895CC5"/>
    <w:rsid w:val="008972F8"/>
    <w:rsid w:val="008B06D6"/>
    <w:rsid w:val="008B2EB3"/>
    <w:rsid w:val="008B56CC"/>
    <w:rsid w:val="008D3F8A"/>
    <w:rsid w:val="008E0BF5"/>
    <w:rsid w:val="008E2FC0"/>
    <w:rsid w:val="008F46F5"/>
    <w:rsid w:val="00902EA7"/>
    <w:rsid w:val="00903744"/>
    <w:rsid w:val="0090378D"/>
    <w:rsid w:val="00903B5E"/>
    <w:rsid w:val="00905BE2"/>
    <w:rsid w:val="00917A64"/>
    <w:rsid w:val="00917D3A"/>
    <w:rsid w:val="00923356"/>
    <w:rsid w:val="00930001"/>
    <w:rsid w:val="0093275E"/>
    <w:rsid w:val="0093431F"/>
    <w:rsid w:val="00934FD4"/>
    <w:rsid w:val="0093539D"/>
    <w:rsid w:val="009355E4"/>
    <w:rsid w:val="00936CC3"/>
    <w:rsid w:val="00940A30"/>
    <w:rsid w:val="009422C4"/>
    <w:rsid w:val="00945119"/>
    <w:rsid w:val="00946236"/>
    <w:rsid w:val="00962055"/>
    <w:rsid w:val="009623F5"/>
    <w:rsid w:val="009626B3"/>
    <w:rsid w:val="009721F8"/>
    <w:rsid w:val="0097322A"/>
    <w:rsid w:val="00982EE2"/>
    <w:rsid w:val="009872C0"/>
    <w:rsid w:val="00994094"/>
    <w:rsid w:val="009B7AC2"/>
    <w:rsid w:val="009C1609"/>
    <w:rsid w:val="009D387D"/>
    <w:rsid w:val="009E6A7D"/>
    <w:rsid w:val="009F075F"/>
    <w:rsid w:val="00A04658"/>
    <w:rsid w:val="00A04BFD"/>
    <w:rsid w:val="00A142CB"/>
    <w:rsid w:val="00A2010F"/>
    <w:rsid w:val="00A20CBE"/>
    <w:rsid w:val="00A21640"/>
    <w:rsid w:val="00A23DB1"/>
    <w:rsid w:val="00A24A35"/>
    <w:rsid w:val="00A24A42"/>
    <w:rsid w:val="00A25DAE"/>
    <w:rsid w:val="00A27408"/>
    <w:rsid w:val="00A46F9C"/>
    <w:rsid w:val="00A5088D"/>
    <w:rsid w:val="00A51978"/>
    <w:rsid w:val="00A523F2"/>
    <w:rsid w:val="00A53324"/>
    <w:rsid w:val="00A551F2"/>
    <w:rsid w:val="00A61A6C"/>
    <w:rsid w:val="00A62098"/>
    <w:rsid w:val="00A66A74"/>
    <w:rsid w:val="00A74CB3"/>
    <w:rsid w:val="00A81F3E"/>
    <w:rsid w:val="00A85D5B"/>
    <w:rsid w:val="00A86349"/>
    <w:rsid w:val="00A97DCB"/>
    <w:rsid w:val="00AA7494"/>
    <w:rsid w:val="00AB0635"/>
    <w:rsid w:val="00AB165F"/>
    <w:rsid w:val="00AD0725"/>
    <w:rsid w:val="00AD0AB5"/>
    <w:rsid w:val="00AD1898"/>
    <w:rsid w:val="00AD6545"/>
    <w:rsid w:val="00AE0633"/>
    <w:rsid w:val="00AE39B7"/>
    <w:rsid w:val="00AF0087"/>
    <w:rsid w:val="00AF2735"/>
    <w:rsid w:val="00B049BB"/>
    <w:rsid w:val="00B12D7D"/>
    <w:rsid w:val="00B20F45"/>
    <w:rsid w:val="00B40B52"/>
    <w:rsid w:val="00B418F0"/>
    <w:rsid w:val="00B43788"/>
    <w:rsid w:val="00B53163"/>
    <w:rsid w:val="00B5540D"/>
    <w:rsid w:val="00B65D0C"/>
    <w:rsid w:val="00B71226"/>
    <w:rsid w:val="00B712B0"/>
    <w:rsid w:val="00B71386"/>
    <w:rsid w:val="00B77017"/>
    <w:rsid w:val="00B804C4"/>
    <w:rsid w:val="00B80500"/>
    <w:rsid w:val="00B85F0E"/>
    <w:rsid w:val="00B91B3D"/>
    <w:rsid w:val="00B94310"/>
    <w:rsid w:val="00B94559"/>
    <w:rsid w:val="00B94EDD"/>
    <w:rsid w:val="00B95D3D"/>
    <w:rsid w:val="00BA033F"/>
    <w:rsid w:val="00BA1BCC"/>
    <w:rsid w:val="00BA3225"/>
    <w:rsid w:val="00BB08AE"/>
    <w:rsid w:val="00BB261C"/>
    <w:rsid w:val="00BB2C3F"/>
    <w:rsid w:val="00BB3872"/>
    <w:rsid w:val="00BB4A67"/>
    <w:rsid w:val="00BE6705"/>
    <w:rsid w:val="00C1002C"/>
    <w:rsid w:val="00C12BEA"/>
    <w:rsid w:val="00C13267"/>
    <w:rsid w:val="00C13479"/>
    <w:rsid w:val="00C17676"/>
    <w:rsid w:val="00C27B41"/>
    <w:rsid w:val="00C3043D"/>
    <w:rsid w:val="00C35E32"/>
    <w:rsid w:val="00C378D1"/>
    <w:rsid w:val="00C37921"/>
    <w:rsid w:val="00C427AC"/>
    <w:rsid w:val="00C45C7E"/>
    <w:rsid w:val="00C46A9B"/>
    <w:rsid w:val="00C46FD1"/>
    <w:rsid w:val="00C47C4F"/>
    <w:rsid w:val="00C713CA"/>
    <w:rsid w:val="00C75867"/>
    <w:rsid w:val="00C83598"/>
    <w:rsid w:val="00C8449D"/>
    <w:rsid w:val="00C86EE9"/>
    <w:rsid w:val="00C912A2"/>
    <w:rsid w:val="00C91BB8"/>
    <w:rsid w:val="00C92D20"/>
    <w:rsid w:val="00CA6ACA"/>
    <w:rsid w:val="00CB435D"/>
    <w:rsid w:val="00CB6707"/>
    <w:rsid w:val="00CB6A24"/>
    <w:rsid w:val="00CC5E6B"/>
    <w:rsid w:val="00CD17B3"/>
    <w:rsid w:val="00CD1AD5"/>
    <w:rsid w:val="00CD40FF"/>
    <w:rsid w:val="00CD5EE9"/>
    <w:rsid w:val="00CD6A1C"/>
    <w:rsid w:val="00CE4E5E"/>
    <w:rsid w:val="00CF3764"/>
    <w:rsid w:val="00CF6211"/>
    <w:rsid w:val="00D009C4"/>
    <w:rsid w:val="00D02B92"/>
    <w:rsid w:val="00D12CF0"/>
    <w:rsid w:val="00D16D4D"/>
    <w:rsid w:val="00D22C98"/>
    <w:rsid w:val="00D23BF8"/>
    <w:rsid w:val="00D25C25"/>
    <w:rsid w:val="00D268EE"/>
    <w:rsid w:val="00D35BE5"/>
    <w:rsid w:val="00D406F3"/>
    <w:rsid w:val="00D425DC"/>
    <w:rsid w:val="00D42A2D"/>
    <w:rsid w:val="00D53404"/>
    <w:rsid w:val="00D649E8"/>
    <w:rsid w:val="00D650BE"/>
    <w:rsid w:val="00D66758"/>
    <w:rsid w:val="00D73E12"/>
    <w:rsid w:val="00D82B58"/>
    <w:rsid w:val="00D90C99"/>
    <w:rsid w:val="00D9711B"/>
    <w:rsid w:val="00DA0AE5"/>
    <w:rsid w:val="00DA131A"/>
    <w:rsid w:val="00DA399B"/>
    <w:rsid w:val="00DA474A"/>
    <w:rsid w:val="00DA5D4A"/>
    <w:rsid w:val="00DA7822"/>
    <w:rsid w:val="00DB651A"/>
    <w:rsid w:val="00DB6772"/>
    <w:rsid w:val="00DC1323"/>
    <w:rsid w:val="00DC151D"/>
    <w:rsid w:val="00DD06A4"/>
    <w:rsid w:val="00DD209D"/>
    <w:rsid w:val="00DD7147"/>
    <w:rsid w:val="00DE1136"/>
    <w:rsid w:val="00DF758E"/>
    <w:rsid w:val="00E071E8"/>
    <w:rsid w:val="00E13414"/>
    <w:rsid w:val="00E217CC"/>
    <w:rsid w:val="00E232CF"/>
    <w:rsid w:val="00E31CF3"/>
    <w:rsid w:val="00E3437E"/>
    <w:rsid w:val="00E34536"/>
    <w:rsid w:val="00E35A66"/>
    <w:rsid w:val="00E401A3"/>
    <w:rsid w:val="00E511D9"/>
    <w:rsid w:val="00E5264A"/>
    <w:rsid w:val="00E550D3"/>
    <w:rsid w:val="00E70884"/>
    <w:rsid w:val="00E735F2"/>
    <w:rsid w:val="00E737CE"/>
    <w:rsid w:val="00E7487B"/>
    <w:rsid w:val="00E75328"/>
    <w:rsid w:val="00E80364"/>
    <w:rsid w:val="00E81852"/>
    <w:rsid w:val="00E859EE"/>
    <w:rsid w:val="00E85FC2"/>
    <w:rsid w:val="00E87D0C"/>
    <w:rsid w:val="00EA5C20"/>
    <w:rsid w:val="00EA62EF"/>
    <w:rsid w:val="00EB53B8"/>
    <w:rsid w:val="00EC7AF5"/>
    <w:rsid w:val="00ED07CE"/>
    <w:rsid w:val="00ED41B0"/>
    <w:rsid w:val="00ED5402"/>
    <w:rsid w:val="00ED78D6"/>
    <w:rsid w:val="00EE5262"/>
    <w:rsid w:val="00EF1675"/>
    <w:rsid w:val="00EF4770"/>
    <w:rsid w:val="00EF4EA9"/>
    <w:rsid w:val="00F00F6C"/>
    <w:rsid w:val="00F02614"/>
    <w:rsid w:val="00F223A9"/>
    <w:rsid w:val="00F24243"/>
    <w:rsid w:val="00F3425B"/>
    <w:rsid w:val="00F35805"/>
    <w:rsid w:val="00F504F2"/>
    <w:rsid w:val="00F60598"/>
    <w:rsid w:val="00F629C8"/>
    <w:rsid w:val="00F73499"/>
    <w:rsid w:val="00F7484F"/>
    <w:rsid w:val="00F8401B"/>
    <w:rsid w:val="00F937AF"/>
    <w:rsid w:val="00F975AD"/>
    <w:rsid w:val="00FA50DF"/>
    <w:rsid w:val="00FA58D2"/>
    <w:rsid w:val="00FA6968"/>
    <w:rsid w:val="00FC0B64"/>
    <w:rsid w:val="00FC57E5"/>
    <w:rsid w:val="00FE0B8C"/>
    <w:rsid w:val="00FE4DCD"/>
    <w:rsid w:val="00FE72B6"/>
    <w:rsid w:val="00FF4D58"/>
    <w:rsid w:val="39F27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19C3518B"/>
  <w14:defaultImageDpi w14:val="32767"/>
  <w15:docId w15:val="{BA1708EF-0360-46AA-80DF-F451D2B8F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F1135"/>
  </w:style>
  <w:style w:type="paragraph" w:styleId="Fuzeile">
    <w:name w:val="footer"/>
    <w:basedOn w:val="Standard"/>
    <w:link w:val="Fu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F1135"/>
  </w:style>
  <w:style w:type="character" w:styleId="Hyperlink">
    <w:name w:val="Hyperlink"/>
    <w:basedOn w:val="Absatz-Standardschriftart"/>
    <w:uiPriority w:val="99"/>
    <w:unhideWhenUsed/>
    <w:rsid w:val="002F1135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3764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3764"/>
    <w:rPr>
      <w:rFonts w:ascii="Tahoma" w:hAnsi="Tahoma" w:cs="Tahoma"/>
      <w:sz w:val="16"/>
      <w:szCs w:val="16"/>
    </w:rPr>
  </w:style>
  <w:style w:type="character" w:customStyle="1" w:styleId="xbe">
    <w:name w:val="_xbe"/>
    <w:basedOn w:val="Absatz-Standardschriftart"/>
    <w:rsid w:val="00DA399B"/>
  </w:style>
  <w:style w:type="character" w:styleId="Kommentarzeichen">
    <w:name w:val="annotation reference"/>
    <w:basedOn w:val="Absatz-Standardschriftart"/>
    <w:uiPriority w:val="99"/>
    <w:semiHidden/>
    <w:unhideWhenUsed/>
    <w:rsid w:val="0066244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2449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6244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244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62449"/>
    <w:rPr>
      <w:b/>
      <w:bCs/>
      <w:sz w:val="20"/>
      <w:szCs w:val="20"/>
    </w:rPr>
  </w:style>
  <w:style w:type="paragraph" w:customStyle="1" w:styleId="artikelclear">
    <w:name w:val="artikel clear"/>
    <w:basedOn w:val="Standard"/>
    <w:uiPriority w:val="99"/>
    <w:rsid w:val="00A24A35"/>
    <w:pPr>
      <w:spacing w:before="100" w:beforeAutospacing="1" w:after="100" w:afterAutospacing="1"/>
    </w:pPr>
    <w:rPr>
      <w:rFonts w:ascii="Arial Unicode MS" w:eastAsia="Arial Unicode MS" w:hAnsi="Arial Unicode MS" w:cs="Arial Unicode MS"/>
      <w:lang w:eastAsia="de-DE"/>
    </w:rPr>
  </w:style>
  <w:style w:type="paragraph" w:customStyle="1" w:styleId="artikel">
    <w:name w:val="artikel"/>
    <w:basedOn w:val="Standard"/>
    <w:uiPriority w:val="99"/>
    <w:rsid w:val="00A24A35"/>
    <w:pPr>
      <w:spacing w:before="100" w:beforeAutospacing="1" w:after="100" w:afterAutospacing="1"/>
    </w:pPr>
    <w:rPr>
      <w:rFonts w:ascii="Times New Roman" w:eastAsia="Calibri" w:hAnsi="Times New Roman" w:cs="Times New Roman"/>
      <w:lang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085E3C"/>
    <w:rPr>
      <w:color w:val="954F72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08009E"/>
    <w:pPr>
      <w:ind w:left="720"/>
      <w:contextualSpacing/>
    </w:pPr>
  </w:style>
  <w:style w:type="paragraph" w:styleId="NurText">
    <w:name w:val="Plain Text"/>
    <w:basedOn w:val="Standard"/>
    <w:link w:val="NurTextZchn"/>
    <w:uiPriority w:val="99"/>
    <w:unhideWhenUsed/>
    <w:rsid w:val="00EC7AF5"/>
    <w:rPr>
      <w:rFonts w:ascii="Calibri" w:eastAsia="Calibri" w:hAnsi="Calibri" w:cs="Times New Roman"/>
      <w:color w:val="1F497D"/>
      <w:sz w:val="22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rsid w:val="00EC7AF5"/>
    <w:rPr>
      <w:rFonts w:ascii="Calibri" w:eastAsia="Calibri" w:hAnsi="Calibri" w:cs="Times New Roman"/>
      <w:color w:val="1F497D"/>
      <w:sz w:val="22"/>
      <w:szCs w:val="21"/>
    </w:rPr>
  </w:style>
  <w:style w:type="character" w:styleId="Fett">
    <w:name w:val="Strong"/>
    <w:basedOn w:val="Absatz-Standardschriftart"/>
    <w:uiPriority w:val="22"/>
    <w:qFormat/>
    <w:rsid w:val="001E5D11"/>
    <w:rPr>
      <w:b/>
      <w:bCs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53404"/>
    <w:rPr>
      <w:color w:val="605E5C"/>
      <w:shd w:val="clear" w:color="auto" w:fill="E1DFDD"/>
    </w:rPr>
  </w:style>
  <w:style w:type="paragraph" w:customStyle="1" w:styleId="preformattedtext">
    <w:name w:val="preformattedtext"/>
    <w:basedOn w:val="Standard"/>
    <w:rsid w:val="00FC0B64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58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1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9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95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0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2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wmf"/><Relationship Id="rId26" Type="http://schemas.openxmlformats.org/officeDocument/2006/relationships/hyperlink" Target="http://www.kiel-marketing.de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1.jpg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image" Target="media/image7.png"/><Relationship Id="rId25" Type="http://schemas.openxmlformats.org/officeDocument/2006/relationships/hyperlink" Target="mailto:e.zeiske@kiel-marketing.de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kiel-sailing-city.de/veranstaltungen/innenstadt-events/oceandome/programm-oceandome.html" TargetMode="External"/><Relationship Id="rId24" Type="http://schemas.openxmlformats.org/officeDocument/2006/relationships/image" Target="media/image14.jp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header" Target="header2.xml"/><Relationship Id="rId10" Type="http://schemas.openxmlformats.org/officeDocument/2006/relationships/image" Target="media/image1.wmf"/><Relationship Id="rId19" Type="http://schemas.openxmlformats.org/officeDocument/2006/relationships/image" Target="media/image9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image" Target="media/image12.jp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sistent2\Desktop\Pressemitteilung%20KiWo-Bier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orschau xmlns="f578c3ac-0e8e-4576-b27d-d9ea149a1f51">
      <Url xsi:nil="true"/>
      <Description xsi:nil="true"/>
    </Vorschau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08617841DEF0F4DA58F385FC809AC65" ma:contentTypeVersion="11" ma:contentTypeDescription="Ein neues Dokument erstellen." ma:contentTypeScope="" ma:versionID="ff26406f1041f7c300f70d1853d31ed9">
  <xsd:schema xmlns:xsd="http://www.w3.org/2001/XMLSchema" xmlns:xs="http://www.w3.org/2001/XMLSchema" xmlns:p="http://schemas.microsoft.com/office/2006/metadata/properties" xmlns:ns2="f578c3ac-0e8e-4576-b27d-d9ea149a1f51" xmlns:ns3="6de97f9d-b004-4930-8d9c-cbd7cbcf5a97" targetNamespace="http://schemas.microsoft.com/office/2006/metadata/properties" ma:root="true" ma:fieldsID="077ebc987b4fb4fb39910850206f75cc" ns2:_="" ns3:_="">
    <xsd:import namespace="f578c3ac-0e8e-4576-b27d-d9ea149a1f51"/>
    <xsd:import namespace="6de97f9d-b004-4930-8d9c-cbd7cbcf5a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Vorschau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8c3ac-0e8e-4576-b27d-d9ea149a1f5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Vorschau" ma:index="16" nillable="true" ma:displayName="Vorschau" ma:format="Image" ma:internalName="Vorschau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e97f9d-b004-4930-8d9c-cbd7cbcf5a97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A942A62-CF9F-44D1-8F0F-8BBE7E2D301A}">
  <ds:schemaRefs>
    <ds:schemaRef ds:uri="http://schemas.microsoft.com/office/2006/metadata/properties"/>
    <ds:schemaRef ds:uri="http://schemas.microsoft.com/office/infopath/2007/PartnerControls"/>
    <ds:schemaRef ds:uri="f578c3ac-0e8e-4576-b27d-d9ea149a1f51"/>
  </ds:schemaRefs>
</ds:datastoreItem>
</file>

<file path=customXml/itemProps2.xml><?xml version="1.0" encoding="utf-8"?>
<ds:datastoreItem xmlns:ds="http://schemas.openxmlformats.org/officeDocument/2006/customXml" ds:itemID="{3C467F30-19E5-427C-AD07-F1715A1889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21652D7-0F33-482D-A8F8-DA8A09054C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78c3ac-0e8e-4576-b27d-d9ea149a1f51"/>
    <ds:schemaRef ds:uri="6de97f9d-b004-4930-8d9c-cbd7cbcf5a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Pressemitteilung KiWo-Bier</Template>
  <TotalTime>0</TotalTime>
  <Pages>2</Pages>
  <Words>615</Words>
  <Characters>3879</Characters>
  <Application>Microsoft Office Word</Application>
  <DocSecurity>0</DocSecurity>
  <Lines>32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Kucuk</Company>
  <LinksUpToDate>false</LinksUpToDate>
  <CharactersWithSpaces>4486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assistent2</dc:creator>
  <cp:lastModifiedBy>Assistent1</cp:lastModifiedBy>
  <cp:revision>157</cp:revision>
  <cp:lastPrinted>2019-09-18T09:31:00Z</cp:lastPrinted>
  <dcterms:created xsi:type="dcterms:W3CDTF">2019-09-18T07:24:00Z</dcterms:created>
  <dcterms:modified xsi:type="dcterms:W3CDTF">2019-09-27T10:10:00Z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0x010100108617841DEF0F4DA58F385FC809AC65</vt:lpwstr>
  </property>
  <property fmtid="{D5CDD505-2E9C-101B-9397-08002B2CF9AE}" pid="3" name="AuthorIds_UIVersion_5632">
    <vt:lpwstr>74</vt:lpwstr>
  </property>
</Properties>
</file>