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5B1" w:rsidRDefault="008D35B1"/>
    <w:tbl>
      <w:tblPr>
        <w:tblpPr w:leftFromText="180" w:rightFromText="180" w:vertAnchor="page" w:horzAnchor="margin" w:tblpXSpec="center" w:tblpY="541"/>
        <w:tblW w:w="10890" w:type="dxa"/>
        <w:tblCellMar>
          <w:left w:w="187" w:type="dxa"/>
          <w:right w:w="187" w:type="dxa"/>
        </w:tblCellMar>
        <w:tblLook w:val="0000"/>
      </w:tblPr>
      <w:tblGrid>
        <w:gridCol w:w="2070"/>
        <w:gridCol w:w="5670"/>
        <w:gridCol w:w="3150"/>
      </w:tblGrid>
      <w:tr w:rsidR="008D35B1">
        <w:trPr>
          <w:trHeight w:val="720"/>
        </w:trPr>
        <w:tc>
          <w:tcPr>
            <w:tcW w:w="2070" w:type="dxa"/>
          </w:tcPr>
          <w:p w:rsidR="008D35B1" w:rsidRDefault="00A817DD" w:rsidP="00173F95">
            <w:pPr>
              <w:pStyle w:val="ReturnAddress"/>
              <w:ind w:left="173" w:right="-30"/>
            </w:pPr>
            <w:bookmarkStart w:id="0" w:name="OLE_LINK1"/>
            <w:r>
              <w:rPr>
                <w:noProof/>
              </w:rPr>
              <w:drawing>
                <wp:inline distT="0" distB="0" distL="0" distR="0">
                  <wp:extent cx="904875" cy="447675"/>
                  <wp:effectExtent l="19050" t="0" r="9525" b="0"/>
                  <wp:docPr id="1" name="Picture 1" descr="2004HyundaiLogoStacked_Blue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4HyundaiLogoStacked_Blue288"/>
                          <pic:cNvPicPr>
                            <a:picLocks noChangeAspect="1" noChangeArrowheads="1"/>
                          </pic:cNvPicPr>
                        </pic:nvPicPr>
                        <pic:blipFill>
                          <a:blip r:embed="rId8" cstate="print"/>
                          <a:srcRect/>
                          <a:stretch>
                            <a:fillRect/>
                          </a:stretch>
                        </pic:blipFill>
                        <pic:spPr bwMode="auto">
                          <a:xfrm>
                            <a:off x="0" y="0"/>
                            <a:ext cx="904875" cy="447675"/>
                          </a:xfrm>
                          <a:prstGeom prst="rect">
                            <a:avLst/>
                          </a:prstGeom>
                          <a:noFill/>
                          <a:ln w="9525">
                            <a:noFill/>
                            <a:miter lim="800000"/>
                            <a:headEnd/>
                            <a:tailEnd/>
                          </a:ln>
                        </pic:spPr>
                      </pic:pic>
                    </a:graphicData>
                  </a:graphic>
                </wp:inline>
              </w:drawing>
            </w:r>
          </w:p>
        </w:tc>
        <w:tc>
          <w:tcPr>
            <w:tcW w:w="5670" w:type="dxa"/>
            <w:tcBorders>
              <w:left w:val="single" w:sz="4" w:space="0" w:color="auto"/>
            </w:tcBorders>
          </w:tcPr>
          <w:p w:rsidR="008D35B1" w:rsidRDefault="008D35B1" w:rsidP="00173F95">
            <w:pPr>
              <w:pStyle w:val="ReturnAddress"/>
              <w:spacing w:after="20" w:line="160" w:lineRule="atLeast"/>
              <w:ind w:left="83"/>
              <w:rPr>
                <w:rFonts w:ascii="Arial" w:hAnsi="Arial" w:cs="Arial"/>
                <w:b w:val="0"/>
                <w:bCs w:val="0"/>
                <w:sz w:val="14"/>
              </w:rPr>
            </w:pPr>
            <w:r>
              <w:rPr>
                <w:rFonts w:ascii="Arial" w:hAnsi="Arial" w:cs="Arial"/>
              </w:rPr>
              <w:t>Hyundai Motor America</w:t>
            </w:r>
            <w:r>
              <w:rPr>
                <w:rFonts w:ascii="Arial" w:hAnsi="Arial" w:cs="Arial"/>
                <w:b w:val="0"/>
                <w:bCs w:val="0"/>
                <w:sz w:val="14"/>
              </w:rPr>
              <w:br/>
            </w:r>
            <w:r w:rsidR="00590F70">
              <w:rPr>
                <w:rFonts w:ascii="Arial" w:hAnsi="Arial" w:cs="Arial"/>
                <w:b w:val="0"/>
                <w:bCs w:val="0"/>
                <w:sz w:val="14"/>
              </w:rPr>
              <w:t>3200 Park Center Drive, Costa Mesa, CA 92626</w:t>
            </w:r>
          </w:p>
          <w:p w:rsidR="008D35B1" w:rsidRDefault="008D35B1" w:rsidP="00173F95">
            <w:pPr>
              <w:pStyle w:val="ReturnAddress"/>
              <w:spacing w:after="20" w:line="160" w:lineRule="atLeast"/>
              <w:ind w:left="83"/>
              <w:rPr>
                <w:rFonts w:ascii="Arial" w:hAnsi="Arial" w:cs="Arial"/>
                <w:b w:val="0"/>
                <w:bCs w:val="0"/>
                <w:sz w:val="14"/>
              </w:rPr>
            </w:pPr>
            <w:r>
              <w:rPr>
                <w:rFonts w:ascii="Arial" w:hAnsi="Arial" w:cs="Arial"/>
                <w:b w:val="0"/>
                <w:bCs w:val="0"/>
                <w:sz w:val="14"/>
              </w:rPr>
              <w:t>TEL: 714-965-3000     FAX: 714-378-1008</w:t>
            </w:r>
            <w:r>
              <w:rPr>
                <w:rFonts w:ascii="Arial" w:hAnsi="Arial" w:cs="Arial"/>
                <w:b w:val="0"/>
                <w:bCs w:val="0"/>
                <w:sz w:val="14"/>
              </w:rPr>
              <w:br/>
              <w:t>MEDIA WEBSITE: HyundaiNews.com     CORPORATE WEBSITE: HyundaiUSA.com</w:t>
            </w:r>
          </w:p>
        </w:tc>
        <w:tc>
          <w:tcPr>
            <w:tcW w:w="3150" w:type="dxa"/>
          </w:tcPr>
          <w:p w:rsidR="008D35B1" w:rsidRDefault="00A817DD" w:rsidP="00173F95">
            <w:pPr>
              <w:pStyle w:val="ReturnAddress"/>
              <w:spacing w:line="160" w:lineRule="atLeast"/>
              <w:jc w:val="right"/>
              <w:rPr>
                <w:rFonts w:ascii="Arial" w:hAnsi="Arial" w:cs="Arial"/>
              </w:rPr>
            </w:pPr>
            <w:r>
              <w:rPr>
                <w:rFonts w:ascii="Arial" w:hAnsi="Arial" w:cs="Arial"/>
                <w:noProof/>
              </w:rPr>
              <w:drawing>
                <wp:inline distT="0" distB="0" distL="0" distR="0">
                  <wp:extent cx="1676400" cy="238125"/>
                  <wp:effectExtent l="19050" t="0" r="0" b="0"/>
                  <wp:docPr id="2" name="Picture 2" descr="NewsBur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BureauLogo"/>
                          <pic:cNvPicPr>
                            <a:picLocks noChangeAspect="1" noChangeArrowheads="1"/>
                          </pic:cNvPicPr>
                        </pic:nvPicPr>
                        <pic:blipFill>
                          <a:blip r:embed="rId9" cstate="print"/>
                          <a:srcRect/>
                          <a:stretch>
                            <a:fillRect/>
                          </a:stretch>
                        </pic:blipFill>
                        <pic:spPr bwMode="auto">
                          <a:xfrm>
                            <a:off x="0" y="0"/>
                            <a:ext cx="1676400" cy="238125"/>
                          </a:xfrm>
                          <a:prstGeom prst="rect">
                            <a:avLst/>
                          </a:prstGeom>
                          <a:noFill/>
                          <a:ln w="9525">
                            <a:noFill/>
                            <a:miter lim="800000"/>
                            <a:headEnd/>
                            <a:tailEnd/>
                          </a:ln>
                        </pic:spPr>
                      </pic:pic>
                    </a:graphicData>
                  </a:graphic>
                </wp:inline>
              </w:drawing>
            </w:r>
          </w:p>
        </w:tc>
      </w:tr>
      <w:tr w:rsidR="008D35B1">
        <w:trPr>
          <w:trHeight w:val="360"/>
        </w:trPr>
        <w:tc>
          <w:tcPr>
            <w:tcW w:w="2070" w:type="dxa"/>
            <w:vAlign w:val="center"/>
          </w:tcPr>
          <w:p w:rsidR="008D35B1" w:rsidRDefault="008D35B1" w:rsidP="00173F95">
            <w:pPr>
              <w:pStyle w:val="ReturnAddress"/>
              <w:ind w:left="173" w:right="-30"/>
            </w:pPr>
          </w:p>
        </w:tc>
        <w:tc>
          <w:tcPr>
            <w:tcW w:w="5670" w:type="dxa"/>
          </w:tcPr>
          <w:p w:rsidR="008D35B1" w:rsidRPr="00B13027" w:rsidRDefault="0009437E" w:rsidP="00F93E9E">
            <w:pPr>
              <w:pStyle w:val="ReturnAddress"/>
              <w:spacing w:after="20" w:line="160" w:lineRule="atLeast"/>
              <w:ind w:left="83"/>
              <w:rPr>
                <w:rFonts w:ascii="Arial" w:hAnsi="Arial" w:cs="Arial"/>
                <w:color w:val="FF0000"/>
                <w:sz w:val="24"/>
                <w:szCs w:val="24"/>
              </w:rPr>
            </w:pPr>
            <w:r w:rsidRPr="00B13027">
              <w:rPr>
                <w:rFonts w:ascii="Arial" w:hAnsi="Arial" w:cs="Arial"/>
                <w:color w:val="FF0000"/>
                <w:sz w:val="24"/>
                <w:szCs w:val="24"/>
              </w:rPr>
              <w:t xml:space="preserve">EMBARGOED UNTIL </w:t>
            </w:r>
            <w:r w:rsidR="001B3406" w:rsidRPr="00B13027">
              <w:rPr>
                <w:rFonts w:ascii="Arial" w:hAnsi="Arial" w:cs="Arial"/>
                <w:color w:val="FF0000"/>
                <w:sz w:val="24"/>
                <w:szCs w:val="24"/>
              </w:rPr>
              <w:t>JAN</w:t>
            </w:r>
            <w:r w:rsidR="006749F6" w:rsidRPr="00B13027">
              <w:rPr>
                <w:rFonts w:ascii="Arial" w:hAnsi="Arial" w:cs="Arial"/>
                <w:color w:val="FF0000"/>
                <w:sz w:val="24"/>
                <w:szCs w:val="24"/>
              </w:rPr>
              <w:t xml:space="preserve">. </w:t>
            </w:r>
            <w:r w:rsidR="00813E0B" w:rsidRPr="00B13027">
              <w:rPr>
                <w:rFonts w:ascii="Arial" w:hAnsi="Arial" w:cs="Arial"/>
                <w:color w:val="FF0000"/>
                <w:sz w:val="24"/>
                <w:szCs w:val="24"/>
              </w:rPr>
              <w:t>9</w:t>
            </w:r>
            <w:r w:rsidRPr="00B13027">
              <w:rPr>
                <w:rFonts w:ascii="Arial" w:hAnsi="Arial" w:cs="Arial"/>
                <w:color w:val="FF0000"/>
                <w:sz w:val="24"/>
                <w:szCs w:val="24"/>
              </w:rPr>
              <w:t xml:space="preserve"> AT </w:t>
            </w:r>
            <w:r w:rsidR="00F93E9E">
              <w:rPr>
                <w:rFonts w:ascii="Arial" w:hAnsi="Arial" w:cs="Arial"/>
                <w:color w:val="FF0000"/>
                <w:sz w:val="24"/>
                <w:szCs w:val="24"/>
              </w:rPr>
              <w:t>3</w:t>
            </w:r>
            <w:r w:rsidR="00156C23">
              <w:rPr>
                <w:rFonts w:ascii="Arial" w:hAnsi="Arial" w:cs="Arial"/>
                <w:color w:val="FF0000"/>
                <w:sz w:val="24"/>
                <w:szCs w:val="24"/>
              </w:rPr>
              <w:t>:</w:t>
            </w:r>
            <w:r w:rsidR="00F93E9E">
              <w:rPr>
                <w:rFonts w:ascii="Arial" w:hAnsi="Arial" w:cs="Arial"/>
                <w:color w:val="FF0000"/>
                <w:sz w:val="24"/>
                <w:szCs w:val="24"/>
              </w:rPr>
              <w:t>1</w:t>
            </w:r>
            <w:r w:rsidR="00156C23">
              <w:rPr>
                <w:rFonts w:ascii="Arial" w:hAnsi="Arial" w:cs="Arial"/>
                <w:color w:val="FF0000"/>
                <w:sz w:val="24"/>
                <w:szCs w:val="24"/>
              </w:rPr>
              <w:t>0 P</w:t>
            </w:r>
            <w:r w:rsidRPr="00B13027">
              <w:rPr>
                <w:rFonts w:ascii="Arial" w:hAnsi="Arial" w:cs="Arial"/>
                <w:color w:val="FF0000"/>
                <w:sz w:val="24"/>
                <w:szCs w:val="24"/>
              </w:rPr>
              <w:t xml:space="preserve">M </w:t>
            </w:r>
            <w:r w:rsidR="001B3406" w:rsidRPr="00B13027">
              <w:rPr>
                <w:rFonts w:ascii="Arial" w:hAnsi="Arial" w:cs="Arial"/>
                <w:color w:val="FF0000"/>
                <w:sz w:val="24"/>
                <w:szCs w:val="24"/>
              </w:rPr>
              <w:t>EST</w:t>
            </w:r>
          </w:p>
        </w:tc>
        <w:tc>
          <w:tcPr>
            <w:tcW w:w="3150" w:type="dxa"/>
          </w:tcPr>
          <w:p w:rsidR="008D35B1" w:rsidRPr="00813E0B" w:rsidRDefault="008D35B1" w:rsidP="00173F95">
            <w:pPr>
              <w:pStyle w:val="ReturnAddress"/>
              <w:spacing w:line="160" w:lineRule="atLeast"/>
              <w:jc w:val="right"/>
              <w:rPr>
                <w:rFonts w:ascii="Arial" w:hAnsi="Arial" w:cs="Arial"/>
                <w:sz w:val="22"/>
                <w:szCs w:val="22"/>
              </w:rPr>
            </w:pPr>
          </w:p>
        </w:tc>
      </w:tr>
      <w:bookmarkEnd w:id="0"/>
    </w:tbl>
    <w:p w:rsidR="008D35B1" w:rsidRDefault="008D35B1" w:rsidP="00E4774F">
      <w:pPr>
        <w:ind w:left="2880" w:firstLine="720"/>
        <w:jc w:val="right"/>
        <w:rPr>
          <w:b/>
        </w:rPr>
      </w:pPr>
    </w:p>
    <w:p w:rsidR="008D35B1" w:rsidRDefault="008D35B1" w:rsidP="00E4774F">
      <w:pPr>
        <w:ind w:left="2880" w:firstLine="720"/>
        <w:jc w:val="right"/>
        <w:rPr>
          <w:b/>
        </w:rPr>
      </w:pPr>
      <w:r>
        <w:rPr>
          <w:b/>
        </w:rPr>
        <w:tab/>
      </w:r>
    </w:p>
    <w:p w:rsidR="008D35B1" w:rsidRDefault="008D35B1" w:rsidP="00E4774F">
      <w:pPr>
        <w:autoSpaceDE w:val="0"/>
        <w:autoSpaceDN w:val="0"/>
        <w:adjustRightInd w:val="0"/>
        <w:rPr>
          <w:szCs w:val="20"/>
        </w:rPr>
      </w:pPr>
      <w:r>
        <w:rPr>
          <w:szCs w:val="20"/>
        </w:rPr>
        <w:t xml:space="preserve">Contacts:       </w:t>
      </w:r>
      <w:r w:rsidR="001B3406">
        <w:rPr>
          <w:szCs w:val="20"/>
        </w:rPr>
        <w:t>Derek Joyce</w:t>
      </w:r>
      <w:r>
        <w:rPr>
          <w:szCs w:val="20"/>
        </w:rPr>
        <w:tab/>
      </w:r>
      <w:r>
        <w:rPr>
          <w:szCs w:val="20"/>
        </w:rPr>
        <w:tab/>
      </w:r>
      <w:r>
        <w:rPr>
          <w:szCs w:val="20"/>
        </w:rPr>
        <w:tab/>
      </w:r>
      <w:r>
        <w:rPr>
          <w:szCs w:val="20"/>
        </w:rPr>
        <w:tab/>
      </w:r>
      <w:r>
        <w:rPr>
          <w:szCs w:val="20"/>
        </w:rPr>
        <w:tab/>
      </w:r>
      <w:r>
        <w:rPr>
          <w:szCs w:val="20"/>
        </w:rPr>
        <w:tab/>
        <w:t>Jim Trainor</w:t>
      </w:r>
      <w:r>
        <w:rPr>
          <w:szCs w:val="20"/>
        </w:rPr>
        <w:tab/>
      </w:r>
    </w:p>
    <w:p w:rsidR="008D35B1" w:rsidRDefault="008D35B1" w:rsidP="00E4774F">
      <w:pPr>
        <w:autoSpaceDE w:val="0"/>
        <w:autoSpaceDN w:val="0"/>
        <w:adjustRightInd w:val="0"/>
        <w:rPr>
          <w:szCs w:val="20"/>
        </w:rPr>
      </w:pPr>
      <w:r>
        <w:rPr>
          <w:szCs w:val="20"/>
        </w:rPr>
        <w:tab/>
      </w:r>
      <w:r w:rsidRPr="00544CE9">
        <w:rPr>
          <w:szCs w:val="20"/>
        </w:rPr>
        <w:t xml:space="preserve">          (</w:t>
      </w:r>
      <w:r w:rsidR="001B3406">
        <w:rPr>
          <w:szCs w:val="20"/>
        </w:rPr>
        <w:t>714</w:t>
      </w:r>
      <w:r w:rsidRPr="00544CE9">
        <w:rPr>
          <w:szCs w:val="20"/>
        </w:rPr>
        <w:t xml:space="preserve">) </w:t>
      </w:r>
      <w:r w:rsidR="001B3406">
        <w:rPr>
          <w:szCs w:val="20"/>
        </w:rPr>
        <w:t>594</w:t>
      </w:r>
      <w:r w:rsidR="00AA5592" w:rsidRPr="00544CE9">
        <w:rPr>
          <w:szCs w:val="20"/>
        </w:rPr>
        <w:t>-</w:t>
      </w:r>
      <w:r w:rsidR="001B3406">
        <w:rPr>
          <w:szCs w:val="20"/>
        </w:rPr>
        <w:t>1728</w:t>
      </w:r>
      <w:r w:rsidRPr="00544CE9">
        <w:rPr>
          <w:szCs w:val="20"/>
        </w:rPr>
        <w:tab/>
      </w:r>
      <w:r>
        <w:rPr>
          <w:szCs w:val="20"/>
        </w:rPr>
        <w:tab/>
      </w:r>
      <w:r>
        <w:rPr>
          <w:szCs w:val="20"/>
        </w:rPr>
        <w:tab/>
      </w:r>
      <w:r>
        <w:rPr>
          <w:szCs w:val="20"/>
        </w:rPr>
        <w:tab/>
      </w:r>
      <w:r>
        <w:rPr>
          <w:szCs w:val="20"/>
        </w:rPr>
        <w:tab/>
      </w:r>
      <w:r w:rsidR="00AA5592">
        <w:rPr>
          <w:szCs w:val="20"/>
        </w:rPr>
        <w:tab/>
      </w:r>
      <w:r>
        <w:rPr>
          <w:szCs w:val="20"/>
        </w:rPr>
        <w:t>(714) 594-1629</w:t>
      </w:r>
    </w:p>
    <w:p w:rsidR="008D35B1" w:rsidRDefault="008D35B1" w:rsidP="00E4774F">
      <w:pPr>
        <w:autoSpaceDE w:val="0"/>
        <w:autoSpaceDN w:val="0"/>
        <w:adjustRightInd w:val="0"/>
        <w:rPr>
          <w:szCs w:val="20"/>
        </w:rPr>
      </w:pPr>
      <w:r>
        <w:rPr>
          <w:szCs w:val="20"/>
        </w:rPr>
        <w:tab/>
        <w:t xml:space="preserve">          (714) </w:t>
      </w:r>
      <w:r w:rsidR="001B3406">
        <w:rPr>
          <w:szCs w:val="20"/>
        </w:rPr>
        <w:t>376</w:t>
      </w:r>
      <w:r>
        <w:rPr>
          <w:szCs w:val="20"/>
        </w:rPr>
        <w:t>-</w:t>
      </w:r>
      <w:r w:rsidR="001B3406">
        <w:rPr>
          <w:szCs w:val="20"/>
        </w:rPr>
        <w:t>66</w:t>
      </w:r>
      <w:r w:rsidR="006749F6">
        <w:rPr>
          <w:szCs w:val="20"/>
        </w:rPr>
        <w:t>53</w:t>
      </w:r>
      <w:r>
        <w:rPr>
          <w:szCs w:val="20"/>
        </w:rPr>
        <w:tab/>
        <w:t>(</w:t>
      </w:r>
      <w:r w:rsidR="001B3406">
        <w:rPr>
          <w:szCs w:val="20"/>
        </w:rPr>
        <w:t>mobile</w:t>
      </w:r>
      <w:r>
        <w:rPr>
          <w:szCs w:val="20"/>
        </w:rPr>
        <w:t>)</w:t>
      </w:r>
      <w:r>
        <w:rPr>
          <w:szCs w:val="20"/>
        </w:rPr>
        <w:tab/>
      </w:r>
      <w:r>
        <w:rPr>
          <w:szCs w:val="20"/>
        </w:rPr>
        <w:tab/>
      </w:r>
      <w:r>
        <w:rPr>
          <w:szCs w:val="20"/>
        </w:rPr>
        <w:tab/>
      </w:r>
      <w:r>
        <w:rPr>
          <w:szCs w:val="20"/>
        </w:rPr>
        <w:tab/>
        <w:t>(</w:t>
      </w:r>
      <w:r>
        <w:t>714) 316-6421 (</w:t>
      </w:r>
      <w:r w:rsidR="001B3406">
        <w:t>mobile</w:t>
      </w:r>
      <w:r>
        <w:t>)</w:t>
      </w:r>
    </w:p>
    <w:p w:rsidR="008D35B1" w:rsidRDefault="008D35B1" w:rsidP="00E4774F">
      <w:pPr>
        <w:pStyle w:val="Heading4"/>
        <w:jc w:val="left"/>
        <w:rPr>
          <w:b w:val="0"/>
        </w:rPr>
      </w:pPr>
      <w:r>
        <w:t xml:space="preserve">          </w:t>
      </w:r>
      <w:r>
        <w:tab/>
        <w:t xml:space="preserve">          </w:t>
      </w:r>
      <w:hyperlink r:id="rId10" w:history="1">
        <w:r w:rsidR="001B3406" w:rsidRPr="00AF051B">
          <w:rPr>
            <w:rStyle w:val="Hyperlink"/>
            <w:b w:val="0"/>
          </w:rPr>
          <w:t>djoyce@hmausa.com</w:t>
        </w:r>
      </w:hyperlink>
      <w:r w:rsidRPr="00E4774F">
        <w:rPr>
          <w:b w:val="0"/>
        </w:rPr>
        <w:tab/>
      </w:r>
      <w:r w:rsidRPr="00E4774F">
        <w:rPr>
          <w:b w:val="0"/>
        </w:rPr>
        <w:tab/>
      </w:r>
      <w:r w:rsidRPr="00E4774F">
        <w:rPr>
          <w:b w:val="0"/>
        </w:rPr>
        <w:tab/>
      </w:r>
      <w:r w:rsidR="006749F6">
        <w:rPr>
          <w:b w:val="0"/>
        </w:rPr>
        <w:tab/>
      </w:r>
      <w:r w:rsidRPr="00E4774F">
        <w:rPr>
          <w:b w:val="0"/>
        </w:rPr>
        <w:tab/>
      </w:r>
      <w:hyperlink r:id="rId11" w:history="1">
        <w:r w:rsidRPr="00E4774F">
          <w:rPr>
            <w:rStyle w:val="Hyperlink"/>
            <w:b w:val="0"/>
          </w:rPr>
          <w:t>jtrainor@hmausa.com</w:t>
        </w:r>
      </w:hyperlink>
      <w:r w:rsidRPr="00E4774F">
        <w:rPr>
          <w:b w:val="0"/>
        </w:rPr>
        <w:t xml:space="preserve">   </w:t>
      </w:r>
    </w:p>
    <w:p w:rsidR="008D35B1" w:rsidRPr="00E4774F" w:rsidRDefault="008D35B1" w:rsidP="00E4774F"/>
    <w:p w:rsidR="008D35B1" w:rsidRDefault="008D35B1" w:rsidP="00E4774F">
      <w:pPr>
        <w:jc w:val="center"/>
        <w:rPr>
          <w:b/>
        </w:rPr>
      </w:pPr>
    </w:p>
    <w:p w:rsidR="00E72544" w:rsidRDefault="009F4321" w:rsidP="00E72544">
      <w:pPr>
        <w:pStyle w:val="Heading1"/>
        <w:jc w:val="center"/>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2013 </w:t>
      </w:r>
      <w:r w:rsidR="00A5746A">
        <w:rPr>
          <w:rFonts w:ascii="Times New Roman" w:eastAsia="Times New Roman" w:hAnsi="Times New Roman" w:cs="Times New Roman"/>
          <w:sz w:val="24"/>
          <w:szCs w:val="24"/>
        </w:rPr>
        <w:t>GENESIS COUPE</w:t>
      </w:r>
      <w:r w:rsidR="00F4003D">
        <w:rPr>
          <w:rFonts w:ascii="Times New Roman" w:eastAsia="Times New Roman" w:hAnsi="Times New Roman" w:cs="Times New Roman"/>
          <w:sz w:val="24"/>
          <w:szCs w:val="24"/>
        </w:rPr>
        <w:t xml:space="preserve"> REVEALS </w:t>
      </w:r>
      <w:r w:rsidR="00A5746A">
        <w:rPr>
          <w:rFonts w:ascii="Times New Roman" w:eastAsia="Times New Roman" w:hAnsi="Times New Roman" w:cs="Times New Roman"/>
          <w:sz w:val="24"/>
          <w:szCs w:val="24"/>
        </w:rPr>
        <w:t>MORE AGGRESSIVE DESIGN</w:t>
      </w:r>
      <w:r w:rsidR="00F4003D">
        <w:rPr>
          <w:rFonts w:ascii="Times New Roman" w:eastAsia="Times New Roman" w:hAnsi="Times New Roman" w:cs="Times New Roman"/>
          <w:sz w:val="24"/>
          <w:szCs w:val="24"/>
        </w:rPr>
        <w:t xml:space="preserve"> COUPLED WITH SERIOUS PERFORMANCE CREDENTIALS</w:t>
      </w:r>
    </w:p>
    <w:p w:rsidR="00E72544" w:rsidRDefault="009F4321" w:rsidP="00E72544">
      <w:pPr>
        <w:pStyle w:val="NormalWeb"/>
        <w:jc w:val="center"/>
        <w:textAlignment w:val="top"/>
        <w:rPr>
          <w:rStyle w:val="Strong"/>
        </w:rPr>
      </w:pPr>
      <w:r>
        <w:rPr>
          <w:rStyle w:val="Strong"/>
        </w:rPr>
        <w:t>Hyundai</w:t>
      </w:r>
      <w:r w:rsidR="00E05477">
        <w:rPr>
          <w:rStyle w:val="Strong"/>
        </w:rPr>
        <w:t>’s</w:t>
      </w:r>
      <w:r>
        <w:rPr>
          <w:rStyle w:val="Strong"/>
        </w:rPr>
        <w:t xml:space="preserve"> </w:t>
      </w:r>
      <w:r w:rsidR="00E05477">
        <w:rPr>
          <w:rStyle w:val="Strong"/>
        </w:rPr>
        <w:t xml:space="preserve">Rear-drive </w:t>
      </w:r>
      <w:r w:rsidR="00A5746A">
        <w:rPr>
          <w:rStyle w:val="Strong"/>
        </w:rPr>
        <w:t xml:space="preserve">Sport Coupe Receives More Powerful </w:t>
      </w:r>
      <w:r w:rsidR="004237D7">
        <w:rPr>
          <w:rStyle w:val="Strong"/>
        </w:rPr>
        <w:t>Powertrain</w:t>
      </w:r>
      <w:r w:rsidR="00106440">
        <w:rPr>
          <w:rStyle w:val="Strong"/>
        </w:rPr>
        <w:t xml:space="preserve"> </w:t>
      </w:r>
      <w:r w:rsidR="00A5746A">
        <w:rPr>
          <w:rStyle w:val="Strong"/>
        </w:rPr>
        <w:t>T</w:t>
      </w:r>
      <w:r w:rsidR="00E72544">
        <w:rPr>
          <w:rStyle w:val="Strong"/>
        </w:rPr>
        <w:t>echnolog</w:t>
      </w:r>
      <w:r w:rsidR="00363A9A">
        <w:rPr>
          <w:rStyle w:val="Strong"/>
        </w:rPr>
        <w:t>ies</w:t>
      </w:r>
      <w:r w:rsidR="00E72544">
        <w:rPr>
          <w:rStyle w:val="Strong"/>
        </w:rPr>
        <w:t>,</w:t>
      </w:r>
      <w:r w:rsidR="00A5746A">
        <w:rPr>
          <w:rStyle w:val="Strong"/>
        </w:rPr>
        <w:t xml:space="preserve"> More Aggressive Design</w:t>
      </w:r>
      <w:r w:rsidR="007C205E">
        <w:rPr>
          <w:rStyle w:val="Strong"/>
        </w:rPr>
        <w:t xml:space="preserve">, </w:t>
      </w:r>
      <w:r w:rsidR="00106440">
        <w:rPr>
          <w:rStyle w:val="Strong"/>
        </w:rPr>
        <w:t xml:space="preserve">Upscale </w:t>
      </w:r>
      <w:r w:rsidR="00A5746A">
        <w:rPr>
          <w:rStyle w:val="Strong"/>
        </w:rPr>
        <w:t>Interior Refinement</w:t>
      </w:r>
      <w:r w:rsidR="007C205E">
        <w:rPr>
          <w:rStyle w:val="Strong"/>
        </w:rPr>
        <w:t xml:space="preserve"> and Blue Link® Telematics</w:t>
      </w:r>
    </w:p>
    <w:p w:rsidR="00CB0F44" w:rsidRDefault="00A5746A" w:rsidP="00786997">
      <w:pPr>
        <w:spacing w:line="360" w:lineRule="auto"/>
      </w:pPr>
      <w:r>
        <w:rPr>
          <w:rStyle w:val="Strong"/>
        </w:rPr>
        <w:t>DETROIT</w:t>
      </w:r>
      <w:r w:rsidR="00CB0F44">
        <w:rPr>
          <w:rStyle w:val="Strong"/>
        </w:rPr>
        <w:t xml:space="preserve">, </w:t>
      </w:r>
      <w:r>
        <w:rPr>
          <w:rStyle w:val="Strong"/>
        </w:rPr>
        <w:t>Jan.</w:t>
      </w:r>
      <w:r w:rsidR="00CB0F44">
        <w:rPr>
          <w:rStyle w:val="Strong"/>
        </w:rPr>
        <w:t xml:space="preserve"> </w:t>
      </w:r>
      <w:r w:rsidR="00106440">
        <w:rPr>
          <w:rStyle w:val="Strong"/>
        </w:rPr>
        <w:t>9</w:t>
      </w:r>
      <w:r w:rsidR="00CB0F44">
        <w:rPr>
          <w:rStyle w:val="Strong"/>
        </w:rPr>
        <w:t>, 201</w:t>
      </w:r>
      <w:r>
        <w:rPr>
          <w:rStyle w:val="Strong"/>
        </w:rPr>
        <w:t>2</w:t>
      </w:r>
      <w:r w:rsidR="008D35B1">
        <w:t xml:space="preserve">– Hyundai </w:t>
      </w:r>
      <w:r w:rsidR="00CB0F44">
        <w:t xml:space="preserve">Motor America </w:t>
      </w:r>
      <w:r w:rsidR="008D35B1">
        <w:t xml:space="preserve">today introduced </w:t>
      </w:r>
      <w:r w:rsidR="00CB0F44">
        <w:t xml:space="preserve">the </w:t>
      </w:r>
      <w:r w:rsidR="00E05477">
        <w:t xml:space="preserve">significantly </w:t>
      </w:r>
      <w:r w:rsidR="00363A9A">
        <w:t>re</w:t>
      </w:r>
      <w:r w:rsidR="00E05477">
        <w:t xml:space="preserve">designed </w:t>
      </w:r>
      <w:r w:rsidR="009F4321">
        <w:t xml:space="preserve">2013 </w:t>
      </w:r>
      <w:r w:rsidR="00363A9A">
        <w:t>Genesis Coupe</w:t>
      </w:r>
      <w:r w:rsidR="00CB0F44">
        <w:t xml:space="preserve"> in a </w:t>
      </w:r>
      <w:r w:rsidR="008A5BB0">
        <w:t>North American</w:t>
      </w:r>
      <w:r w:rsidR="00CB0F44">
        <w:t xml:space="preserve"> debut at </w:t>
      </w:r>
      <w:r w:rsidR="00CB0F44" w:rsidRPr="004D0103">
        <w:t xml:space="preserve">the </w:t>
      </w:r>
      <w:r w:rsidR="006749F6">
        <w:t>Detroit North American International Auto Show</w:t>
      </w:r>
      <w:r w:rsidR="00CB0F44" w:rsidRPr="004D0103">
        <w:t xml:space="preserve">. </w:t>
      </w:r>
      <w:r w:rsidR="00D0140B">
        <w:t xml:space="preserve">In keeping with </w:t>
      </w:r>
      <w:r w:rsidR="001F27F3">
        <w:t xml:space="preserve">impressive </w:t>
      </w:r>
      <w:r w:rsidR="00D0140B">
        <w:t xml:space="preserve">performance upgrades, </w:t>
      </w:r>
      <w:r w:rsidR="006749F6">
        <w:t xml:space="preserve">Genesis Coupe now sports more aggressive coupe styling, </w:t>
      </w:r>
      <w:r w:rsidR="00D0140B">
        <w:t xml:space="preserve">complemented by </w:t>
      </w:r>
      <w:r w:rsidR="006749F6">
        <w:t>improve</w:t>
      </w:r>
      <w:r w:rsidR="009F4321">
        <w:t xml:space="preserve">d </w:t>
      </w:r>
      <w:r w:rsidR="006749F6">
        <w:t xml:space="preserve">interior </w:t>
      </w:r>
      <w:r w:rsidR="009F4321">
        <w:t xml:space="preserve">materials and </w:t>
      </w:r>
      <w:r w:rsidR="006749F6">
        <w:t>design.</w:t>
      </w:r>
      <w:r w:rsidR="004D0103">
        <w:t xml:space="preserve"> </w:t>
      </w:r>
      <w:r w:rsidR="0012217B">
        <w:t>Both</w:t>
      </w:r>
      <w:r w:rsidR="006749F6">
        <w:t xml:space="preserve"> </w:t>
      </w:r>
      <w:r w:rsidR="009F4321">
        <w:t>4</w:t>
      </w:r>
      <w:r w:rsidR="0002686C">
        <w:t>-</w:t>
      </w:r>
      <w:r w:rsidR="009F4321">
        <w:t xml:space="preserve">cylinder and V6 </w:t>
      </w:r>
      <w:r w:rsidR="006749F6">
        <w:t xml:space="preserve">engines </w:t>
      </w:r>
      <w:r w:rsidR="007C205E">
        <w:t xml:space="preserve">benefit from </w:t>
      </w:r>
      <w:r w:rsidR="006749F6">
        <w:t>significant</w:t>
      </w:r>
      <w:r w:rsidR="00A75B49">
        <w:t xml:space="preserve"> technology enhancements</w:t>
      </w:r>
      <w:r w:rsidR="006749F6">
        <w:t>, with the 3.8-liter</w:t>
      </w:r>
      <w:r w:rsidR="009F4321">
        <w:t xml:space="preserve"> V6</w:t>
      </w:r>
      <w:r w:rsidR="006749F6">
        <w:t xml:space="preserve"> engine receiving sophisticated direct-injection technology</w:t>
      </w:r>
      <w:r w:rsidR="007C205E">
        <w:t xml:space="preserve"> </w:t>
      </w:r>
      <w:r w:rsidR="006749F6">
        <w:t xml:space="preserve">and the 2.0-liter turbocharged engine </w:t>
      </w:r>
      <w:r w:rsidR="007C205E">
        <w:t xml:space="preserve">upgrading to </w:t>
      </w:r>
      <w:r w:rsidR="006749F6">
        <w:t xml:space="preserve">a </w:t>
      </w:r>
      <w:r w:rsidR="007C205E">
        <w:t>m</w:t>
      </w:r>
      <w:r w:rsidR="00AD364F">
        <w:t>ore precise</w:t>
      </w:r>
      <w:r w:rsidR="006749F6">
        <w:t xml:space="preserve"> twin-scroll turbocharger</w:t>
      </w:r>
      <w:r w:rsidR="0002686C">
        <w:t xml:space="preserve"> and larger intercooler</w:t>
      </w:r>
      <w:r w:rsidR="006749F6">
        <w:t>. Automatic transmissions for these two models</w:t>
      </w:r>
      <w:r w:rsidR="00AD364F">
        <w:t xml:space="preserve"> </w:t>
      </w:r>
      <w:r w:rsidR="006749F6">
        <w:t>now have 8-speeds, with paddle</w:t>
      </w:r>
      <w:r w:rsidR="003120EB">
        <w:t>-</w:t>
      </w:r>
      <w:r w:rsidR="006749F6">
        <w:t>shift</w:t>
      </w:r>
      <w:r w:rsidR="003120EB">
        <w:t xml:space="preserve"> </w:t>
      </w:r>
      <w:r w:rsidR="006749F6">
        <w:t>SHIFTRONIC® manual-shifting capability.</w:t>
      </w:r>
      <w:r w:rsidR="004D0103">
        <w:t xml:space="preserve"> </w:t>
      </w:r>
      <w:r w:rsidR="00AD364F">
        <w:t xml:space="preserve">Hyundai’s </w:t>
      </w:r>
      <w:r w:rsidR="009F4321">
        <w:t xml:space="preserve">proprietary </w:t>
      </w:r>
      <w:r w:rsidR="00AD364F">
        <w:t>telematics platform, Blue Link®</w:t>
      </w:r>
      <w:r w:rsidR="009F4321">
        <w:t>,</w:t>
      </w:r>
      <w:r w:rsidR="00A75B49">
        <w:t xml:space="preserve"> is now </w:t>
      </w:r>
      <w:r w:rsidR="0084675C">
        <w:t>available</w:t>
      </w:r>
      <w:r w:rsidR="00A75B49">
        <w:t xml:space="preserve">, providing </w:t>
      </w:r>
      <w:r w:rsidR="0012217B">
        <w:t xml:space="preserve">Genesis </w:t>
      </w:r>
      <w:r w:rsidR="00A75B49">
        <w:t xml:space="preserve">Coupe owners with a variety of infotainment services to meet their </w:t>
      </w:r>
      <w:r w:rsidR="009F4321">
        <w:t xml:space="preserve">individual </w:t>
      </w:r>
      <w:r w:rsidR="00A75B49">
        <w:t>connectivity needs.</w:t>
      </w:r>
    </w:p>
    <w:p w:rsidR="006355A2" w:rsidRDefault="006355A2" w:rsidP="006068DB">
      <w:pPr>
        <w:ind w:right="360"/>
        <w:rPr>
          <w:b/>
        </w:rPr>
      </w:pPr>
    </w:p>
    <w:p w:rsidR="008D35B1" w:rsidRDefault="008D35B1" w:rsidP="006068DB">
      <w:pPr>
        <w:ind w:right="360"/>
        <w:rPr>
          <w:b/>
        </w:rPr>
      </w:pPr>
      <w:r>
        <w:rPr>
          <w:b/>
        </w:rPr>
        <w:t>HIGHLIGHTS FOR 201</w:t>
      </w:r>
      <w:r w:rsidR="00A75B49">
        <w:rPr>
          <w:b/>
        </w:rPr>
        <w:t>3</w:t>
      </w:r>
      <w:r>
        <w:rPr>
          <w:b/>
        </w:rPr>
        <w:t xml:space="preserve"> </w:t>
      </w:r>
      <w:r w:rsidR="00A75B49">
        <w:rPr>
          <w:b/>
        </w:rPr>
        <w:t>GENESIS COUPE</w:t>
      </w:r>
    </w:p>
    <w:p w:rsidR="00C539D7" w:rsidRDefault="00C539D7" w:rsidP="001A627B">
      <w:pPr>
        <w:numPr>
          <w:ilvl w:val="0"/>
          <w:numId w:val="1"/>
        </w:numPr>
        <w:tabs>
          <w:tab w:val="clear" w:pos="1440"/>
          <w:tab w:val="num" w:pos="1080"/>
        </w:tabs>
        <w:ind w:left="540" w:right="360" w:firstLine="0"/>
      </w:pPr>
      <w:r>
        <w:t>Refreshed, more aggressive exterior design</w:t>
      </w:r>
    </w:p>
    <w:p w:rsidR="00454600" w:rsidRDefault="0084675C" w:rsidP="00C539D7">
      <w:pPr>
        <w:numPr>
          <w:ilvl w:val="1"/>
          <w:numId w:val="1"/>
        </w:numPr>
        <w:ind w:right="360"/>
      </w:pPr>
      <w:r>
        <w:t xml:space="preserve">New </w:t>
      </w:r>
      <w:r w:rsidR="00943D75">
        <w:t xml:space="preserve">front fascia, </w:t>
      </w:r>
      <w:r>
        <w:t>g</w:t>
      </w:r>
      <w:r w:rsidR="00C539D7">
        <w:t xml:space="preserve">rille, </w:t>
      </w:r>
      <w:r w:rsidR="008525B0">
        <w:t xml:space="preserve">headlight, </w:t>
      </w:r>
      <w:r w:rsidR="00AB27F1">
        <w:t>fog light</w:t>
      </w:r>
      <w:r w:rsidR="00943D75">
        <w:t>, hood</w:t>
      </w:r>
      <w:r w:rsidR="008525B0">
        <w:t xml:space="preserve"> </w:t>
      </w:r>
      <w:r w:rsidR="00943D75">
        <w:t>design</w:t>
      </w:r>
      <w:r w:rsidR="0002686C">
        <w:t>s</w:t>
      </w:r>
    </w:p>
    <w:p w:rsidR="00C539D7" w:rsidRDefault="0084675C" w:rsidP="00C539D7">
      <w:pPr>
        <w:numPr>
          <w:ilvl w:val="1"/>
          <w:numId w:val="1"/>
        </w:numPr>
        <w:ind w:right="360"/>
      </w:pPr>
      <w:r>
        <w:t>New 18- and 19-inch w</w:t>
      </w:r>
      <w:r w:rsidR="00C539D7">
        <w:t>heel</w:t>
      </w:r>
    </w:p>
    <w:p w:rsidR="00C539D7" w:rsidRDefault="0084675C" w:rsidP="00C539D7">
      <w:pPr>
        <w:numPr>
          <w:ilvl w:val="1"/>
          <w:numId w:val="1"/>
        </w:numPr>
        <w:ind w:right="360"/>
      </w:pPr>
      <w:r>
        <w:t>New LED</w:t>
      </w:r>
      <w:r w:rsidR="0002686C">
        <w:t>-</w:t>
      </w:r>
      <w:r w:rsidR="00E05477">
        <w:t xml:space="preserve">enhanced </w:t>
      </w:r>
      <w:r w:rsidR="00C539D7">
        <w:t>taillight</w:t>
      </w:r>
      <w:r w:rsidR="00943D75">
        <w:t xml:space="preserve"> design</w:t>
      </w:r>
    </w:p>
    <w:p w:rsidR="00943D75" w:rsidRDefault="00943D75" w:rsidP="00C539D7">
      <w:pPr>
        <w:numPr>
          <w:ilvl w:val="1"/>
          <w:numId w:val="1"/>
        </w:numPr>
        <w:ind w:right="360"/>
      </w:pPr>
      <w:r>
        <w:t>Available LED daytime running lights (DRL</w:t>
      </w:r>
      <w:r w:rsidR="008525B0">
        <w:t>s</w:t>
      </w:r>
      <w:r>
        <w:t>)</w:t>
      </w:r>
    </w:p>
    <w:p w:rsidR="00C539D7" w:rsidRDefault="00C539D7" w:rsidP="008E3890">
      <w:pPr>
        <w:numPr>
          <w:ilvl w:val="0"/>
          <w:numId w:val="1"/>
        </w:numPr>
        <w:tabs>
          <w:tab w:val="clear" w:pos="1440"/>
          <w:tab w:val="num" w:pos="1080"/>
        </w:tabs>
        <w:ind w:left="1080" w:right="360" w:hanging="540"/>
      </w:pPr>
      <w:r>
        <w:t>3.8-liter V6 engine receives direct-injection technology</w:t>
      </w:r>
    </w:p>
    <w:p w:rsidR="00C539D7" w:rsidRDefault="00C539D7" w:rsidP="00C539D7">
      <w:pPr>
        <w:numPr>
          <w:ilvl w:val="1"/>
          <w:numId w:val="1"/>
        </w:numPr>
        <w:ind w:right="360"/>
      </w:pPr>
      <w:r>
        <w:t>348 horsepower, 295 lb.-ft. torque (</w:t>
      </w:r>
      <w:r w:rsidR="004237D7">
        <w:t xml:space="preserve">rating with </w:t>
      </w:r>
      <w:r>
        <w:t>premium fuel)</w:t>
      </w:r>
    </w:p>
    <w:p w:rsidR="00031630" w:rsidRDefault="00C539D7" w:rsidP="00C539D7">
      <w:pPr>
        <w:numPr>
          <w:ilvl w:val="1"/>
          <w:numId w:val="1"/>
        </w:numPr>
        <w:ind w:right="360"/>
      </w:pPr>
      <w:r>
        <w:t>Improved fuel economy</w:t>
      </w:r>
      <w:r w:rsidR="00031630">
        <w:t xml:space="preserve"> for both transmissions</w:t>
      </w:r>
    </w:p>
    <w:p w:rsidR="00C539D7" w:rsidRDefault="00C539D7" w:rsidP="00031630">
      <w:pPr>
        <w:numPr>
          <w:ilvl w:val="2"/>
          <w:numId w:val="1"/>
        </w:numPr>
        <w:ind w:right="360"/>
      </w:pPr>
      <w:r>
        <w:t>18</w:t>
      </w:r>
      <w:r w:rsidR="008525B0">
        <w:t xml:space="preserve"> </w:t>
      </w:r>
      <w:r w:rsidR="001B463E">
        <w:t>city/28</w:t>
      </w:r>
      <w:r>
        <w:t xml:space="preserve"> highway</w:t>
      </w:r>
      <w:r w:rsidR="002629CD">
        <w:t xml:space="preserve"> </w:t>
      </w:r>
      <w:r w:rsidR="00031630">
        <w:t>–</w:t>
      </w:r>
      <w:r w:rsidR="002629CD">
        <w:t xml:space="preserve"> </w:t>
      </w:r>
      <w:r w:rsidR="001B463E">
        <w:t>8</w:t>
      </w:r>
      <w:r w:rsidR="00031630">
        <w:t xml:space="preserve">-speed </w:t>
      </w:r>
      <w:r w:rsidR="001B463E">
        <w:t>A</w:t>
      </w:r>
      <w:r w:rsidR="00031630">
        <w:t>/</w:t>
      </w:r>
      <w:r w:rsidR="002629CD">
        <w:t>T</w:t>
      </w:r>
    </w:p>
    <w:p w:rsidR="00031630" w:rsidRDefault="00031630" w:rsidP="00031630">
      <w:pPr>
        <w:numPr>
          <w:ilvl w:val="2"/>
          <w:numId w:val="1"/>
        </w:numPr>
        <w:ind w:right="360"/>
      </w:pPr>
      <w:r>
        <w:t>18 city/27 highway – 6-speed M/T</w:t>
      </w:r>
    </w:p>
    <w:p w:rsidR="00C539D7" w:rsidRDefault="00C539D7" w:rsidP="008E3890">
      <w:pPr>
        <w:numPr>
          <w:ilvl w:val="0"/>
          <w:numId w:val="1"/>
        </w:numPr>
        <w:tabs>
          <w:tab w:val="clear" w:pos="1440"/>
          <w:tab w:val="num" w:pos="1080"/>
        </w:tabs>
        <w:ind w:left="1080" w:right="360" w:hanging="540"/>
      </w:pPr>
      <w:r>
        <w:lastRenderedPageBreak/>
        <w:t>2.0-liter 4-cylinder turbocharged engine receives new twin-scroll turbocharger</w:t>
      </w:r>
      <w:r w:rsidR="00D30E69">
        <w:t xml:space="preserve"> and larger</w:t>
      </w:r>
      <w:r w:rsidR="0012217B">
        <w:t>, more thermally-efficient</w:t>
      </w:r>
      <w:r w:rsidR="00D30E69">
        <w:t xml:space="preserve"> intercooler</w:t>
      </w:r>
    </w:p>
    <w:p w:rsidR="00C539D7" w:rsidRDefault="00C539D7" w:rsidP="00C539D7">
      <w:pPr>
        <w:numPr>
          <w:ilvl w:val="1"/>
          <w:numId w:val="1"/>
        </w:numPr>
        <w:ind w:right="360"/>
      </w:pPr>
      <w:r>
        <w:t>27</w:t>
      </w:r>
      <w:r w:rsidR="0002686C">
        <w:t>4</w:t>
      </w:r>
      <w:r>
        <w:t xml:space="preserve"> horsepower, 27</w:t>
      </w:r>
      <w:r w:rsidR="0002686C">
        <w:t>5</w:t>
      </w:r>
      <w:r>
        <w:t xml:space="preserve"> lb.-ft. torque (</w:t>
      </w:r>
      <w:r w:rsidR="004237D7">
        <w:t xml:space="preserve">rating with </w:t>
      </w:r>
      <w:r>
        <w:t>premium fuel)</w:t>
      </w:r>
    </w:p>
    <w:p w:rsidR="00031630" w:rsidRDefault="00C539D7" w:rsidP="00C539D7">
      <w:pPr>
        <w:numPr>
          <w:ilvl w:val="1"/>
          <w:numId w:val="1"/>
        </w:numPr>
        <w:ind w:right="360"/>
      </w:pPr>
      <w:r>
        <w:t>Improved fuel economy</w:t>
      </w:r>
      <w:r w:rsidR="00965D63">
        <w:t xml:space="preserve"> for A/T</w:t>
      </w:r>
    </w:p>
    <w:p w:rsidR="00C539D7" w:rsidRDefault="00C539D7" w:rsidP="00031630">
      <w:pPr>
        <w:numPr>
          <w:ilvl w:val="2"/>
          <w:numId w:val="1"/>
        </w:numPr>
        <w:ind w:right="360"/>
      </w:pPr>
      <w:r>
        <w:t>2</w:t>
      </w:r>
      <w:r w:rsidR="00031630">
        <w:t>0</w:t>
      </w:r>
      <w:r>
        <w:t xml:space="preserve"> city/</w:t>
      </w:r>
      <w:r w:rsidR="00031630">
        <w:t>31</w:t>
      </w:r>
      <w:r>
        <w:t xml:space="preserve"> highway</w:t>
      </w:r>
      <w:r w:rsidR="002629CD">
        <w:t xml:space="preserve"> – 8</w:t>
      </w:r>
      <w:r w:rsidR="00031630">
        <w:t xml:space="preserve">-speed </w:t>
      </w:r>
      <w:r w:rsidR="002629CD">
        <w:t>A</w:t>
      </w:r>
      <w:r w:rsidR="00031630">
        <w:t>/</w:t>
      </w:r>
      <w:r w:rsidR="002629CD">
        <w:t>T</w:t>
      </w:r>
    </w:p>
    <w:p w:rsidR="00031630" w:rsidRDefault="00D60698" w:rsidP="00031630">
      <w:pPr>
        <w:numPr>
          <w:ilvl w:val="2"/>
          <w:numId w:val="1"/>
        </w:numPr>
        <w:ind w:right="360"/>
      </w:pPr>
      <w:r>
        <w:t>21 city/30 highway – 6-speed M/T</w:t>
      </w:r>
    </w:p>
    <w:p w:rsidR="004652ED" w:rsidRDefault="00C539D7" w:rsidP="008E3890">
      <w:pPr>
        <w:numPr>
          <w:ilvl w:val="0"/>
          <w:numId w:val="1"/>
        </w:numPr>
        <w:tabs>
          <w:tab w:val="clear" w:pos="1440"/>
          <w:tab w:val="num" w:pos="1080"/>
        </w:tabs>
        <w:ind w:left="1080" w:right="360" w:hanging="540"/>
      </w:pPr>
      <w:r>
        <w:t>New, in-house-developed 8-speed automatic transmissions</w:t>
      </w:r>
    </w:p>
    <w:p w:rsidR="00C539D7" w:rsidRDefault="00C539D7" w:rsidP="004652ED">
      <w:pPr>
        <w:numPr>
          <w:ilvl w:val="1"/>
          <w:numId w:val="1"/>
        </w:numPr>
        <w:ind w:right="360"/>
      </w:pPr>
      <w:r>
        <w:t xml:space="preserve"> </w:t>
      </w:r>
      <w:r w:rsidR="004652ED">
        <w:t>P</w:t>
      </w:r>
      <w:r>
        <w:t>addle-shift</w:t>
      </w:r>
      <w:r w:rsidR="007C205E">
        <w:t xml:space="preserve"> </w:t>
      </w:r>
      <w:r>
        <w:t xml:space="preserve">SHIFTRONIC® </w:t>
      </w:r>
      <w:r w:rsidR="007C205E">
        <w:t>capability</w:t>
      </w:r>
    </w:p>
    <w:p w:rsidR="008E3890" w:rsidRDefault="0084675C" w:rsidP="008E3890">
      <w:pPr>
        <w:numPr>
          <w:ilvl w:val="0"/>
          <w:numId w:val="1"/>
        </w:numPr>
        <w:tabs>
          <w:tab w:val="clear" w:pos="1440"/>
          <w:tab w:val="num" w:pos="1080"/>
        </w:tabs>
        <w:ind w:left="1080" w:right="360" w:hanging="540"/>
      </w:pPr>
      <w:r>
        <w:t>New, retuned low-velocity</w:t>
      </w:r>
      <w:r w:rsidR="0012217B">
        <w:t>-</w:t>
      </w:r>
      <w:r>
        <w:t>control suspension dampers</w:t>
      </w:r>
    </w:p>
    <w:p w:rsidR="0084675C" w:rsidRDefault="0084675C" w:rsidP="008E3890">
      <w:pPr>
        <w:numPr>
          <w:ilvl w:val="0"/>
          <w:numId w:val="1"/>
        </w:numPr>
        <w:tabs>
          <w:tab w:val="clear" w:pos="1440"/>
          <w:tab w:val="num" w:pos="1080"/>
        </w:tabs>
        <w:ind w:left="1080" w:right="360" w:hanging="540"/>
      </w:pPr>
      <w:r>
        <w:t>Blue Link® telematics available on 3.8 Grand Touring/Track and 2.0T Premium</w:t>
      </w:r>
    </w:p>
    <w:p w:rsidR="0084675C" w:rsidRDefault="0084675C" w:rsidP="008E3890">
      <w:pPr>
        <w:numPr>
          <w:ilvl w:val="0"/>
          <w:numId w:val="1"/>
        </w:numPr>
        <w:tabs>
          <w:tab w:val="clear" w:pos="1440"/>
          <w:tab w:val="num" w:pos="1080"/>
        </w:tabs>
        <w:ind w:left="1080" w:right="360" w:hanging="540"/>
      </w:pPr>
      <w:r>
        <w:t>Electroluminescent gauge cluster with information display</w:t>
      </w:r>
    </w:p>
    <w:p w:rsidR="0084675C" w:rsidRDefault="0084675C" w:rsidP="008E3890">
      <w:pPr>
        <w:numPr>
          <w:ilvl w:val="0"/>
          <w:numId w:val="1"/>
        </w:numPr>
        <w:tabs>
          <w:tab w:val="clear" w:pos="1440"/>
          <w:tab w:val="num" w:pos="1080"/>
        </w:tabs>
        <w:ind w:left="1080" w:right="360" w:hanging="540"/>
      </w:pPr>
      <w:r>
        <w:t>Telescopic steering wheel (</w:t>
      </w:r>
      <w:r w:rsidR="0012217B">
        <w:t xml:space="preserve">added to </w:t>
      </w:r>
      <w:r>
        <w:t>tilt</w:t>
      </w:r>
      <w:r w:rsidR="0012217B">
        <w:t xml:space="preserve"> function</w:t>
      </w:r>
      <w:r>
        <w:t>)</w:t>
      </w:r>
    </w:p>
    <w:p w:rsidR="0084675C" w:rsidRDefault="0084675C" w:rsidP="008E3890">
      <w:pPr>
        <w:numPr>
          <w:ilvl w:val="0"/>
          <w:numId w:val="1"/>
        </w:numPr>
        <w:tabs>
          <w:tab w:val="clear" w:pos="1440"/>
          <w:tab w:val="num" w:pos="1080"/>
        </w:tabs>
        <w:ind w:left="1080" w:right="360" w:hanging="540"/>
      </w:pPr>
      <w:r>
        <w:t>Driver seat power lumbar adjustment</w:t>
      </w:r>
    </w:p>
    <w:p w:rsidR="00943D75" w:rsidRDefault="00D60698" w:rsidP="008E3890">
      <w:pPr>
        <w:numPr>
          <w:ilvl w:val="0"/>
          <w:numId w:val="1"/>
        </w:numPr>
        <w:tabs>
          <w:tab w:val="clear" w:pos="1440"/>
          <w:tab w:val="num" w:pos="1080"/>
        </w:tabs>
        <w:ind w:left="1080" w:right="360" w:hanging="540"/>
      </w:pPr>
      <w:r>
        <w:t>Redesigned center stack appearance and gauges</w:t>
      </w:r>
    </w:p>
    <w:p w:rsidR="002A6885" w:rsidRDefault="002A6885" w:rsidP="002A6885">
      <w:pPr>
        <w:ind w:right="360"/>
      </w:pPr>
    </w:p>
    <w:p w:rsidR="002A6885" w:rsidRDefault="002A6885" w:rsidP="002A6885">
      <w:pPr>
        <w:ind w:left="540" w:right="360"/>
      </w:pPr>
      <w:r>
        <w:rPr>
          <w:rFonts w:eastAsia="Times New Roman"/>
          <w:noProof/>
        </w:rPr>
        <w:drawing>
          <wp:inline distT="0" distB="0" distL="0" distR="0">
            <wp:extent cx="5514975" cy="3209925"/>
            <wp:effectExtent l="19050" t="0" r="9525" b="0"/>
            <wp:docPr id="4" name="9ff82060-5671-49ae-bb19-0e78cb5d5da0" descr="cid:68025BED-5238-4605-8F33-3E80BF8FE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f82060-5671-49ae-bb19-0e78cb5d5da0" descr="cid:68025BED-5238-4605-8F33-3E80BF8FE8D8"/>
                    <pic:cNvPicPr>
                      <a:picLocks noChangeAspect="1" noChangeArrowheads="1"/>
                    </pic:cNvPicPr>
                  </pic:nvPicPr>
                  <pic:blipFill>
                    <a:blip r:embed="rId12" r:link="rId13" cstate="print"/>
                    <a:srcRect t="17805" r="7211"/>
                    <a:stretch>
                      <a:fillRect/>
                    </a:stretch>
                  </pic:blipFill>
                  <pic:spPr bwMode="auto">
                    <a:xfrm>
                      <a:off x="0" y="0"/>
                      <a:ext cx="5514975" cy="3209925"/>
                    </a:xfrm>
                    <a:prstGeom prst="rect">
                      <a:avLst/>
                    </a:prstGeom>
                    <a:noFill/>
                    <a:ln w="9525">
                      <a:noFill/>
                      <a:miter lim="800000"/>
                      <a:headEnd/>
                      <a:tailEnd/>
                    </a:ln>
                  </pic:spPr>
                </pic:pic>
              </a:graphicData>
            </a:graphic>
          </wp:inline>
        </w:drawing>
      </w:r>
    </w:p>
    <w:p w:rsidR="00111C96" w:rsidRDefault="00111C96" w:rsidP="00111C96">
      <w:pPr>
        <w:ind w:right="360"/>
      </w:pPr>
    </w:p>
    <w:p w:rsidR="002A6885" w:rsidRDefault="002A6885" w:rsidP="008E63D2">
      <w:pPr>
        <w:pStyle w:val="NormalWeb"/>
        <w:spacing w:before="0" w:beforeAutospacing="0" w:after="0" w:afterAutospacing="0" w:line="360" w:lineRule="auto"/>
        <w:rPr>
          <w:b/>
        </w:rPr>
      </w:pPr>
    </w:p>
    <w:p w:rsidR="008E63D2" w:rsidRPr="005C4F59" w:rsidRDefault="008525B0" w:rsidP="008E63D2">
      <w:pPr>
        <w:pStyle w:val="NormalWeb"/>
        <w:spacing w:before="0" w:beforeAutospacing="0" w:after="0" w:afterAutospacing="0" w:line="360" w:lineRule="auto"/>
        <w:rPr>
          <w:b/>
        </w:rPr>
      </w:pPr>
      <w:r>
        <w:rPr>
          <w:b/>
        </w:rPr>
        <w:t xml:space="preserve">AGGRESSIVE DESIGN CUES MATCH </w:t>
      </w:r>
      <w:r w:rsidR="002522B3">
        <w:rPr>
          <w:b/>
        </w:rPr>
        <w:t xml:space="preserve">ENHANCED </w:t>
      </w:r>
      <w:r>
        <w:rPr>
          <w:b/>
        </w:rPr>
        <w:t>DYNAMIC</w:t>
      </w:r>
      <w:r w:rsidR="002522B3">
        <w:rPr>
          <w:b/>
        </w:rPr>
        <w:t xml:space="preserve"> PERFORMANCE</w:t>
      </w:r>
    </w:p>
    <w:p w:rsidR="000A5F4F" w:rsidRDefault="00B13027" w:rsidP="000A5F4F">
      <w:pPr>
        <w:pStyle w:val="NormalWeb"/>
        <w:spacing w:before="0" w:beforeAutospacing="0" w:after="0" w:afterAutospacing="0" w:line="360" w:lineRule="auto"/>
        <w:ind w:firstLine="720"/>
      </w:pPr>
      <w:r>
        <w:t xml:space="preserve">The refreshed </w:t>
      </w:r>
      <w:r w:rsidR="008525B0">
        <w:t xml:space="preserve">Genesis Coupe strikes a more menacing </w:t>
      </w:r>
      <w:r>
        <w:t>demeanor</w:t>
      </w:r>
      <w:r w:rsidR="008525B0">
        <w:t xml:space="preserve">, with </w:t>
      </w:r>
      <w:r w:rsidR="009A5C07">
        <w:t xml:space="preserve">an </w:t>
      </w:r>
      <w:r w:rsidR="008525B0">
        <w:t>aggressively redesigned front fascia, grille, headlights</w:t>
      </w:r>
      <w:r w:rsidR="00257666">
        <w:t>, LED daytime running lights</w:t>
      </w:r>
      <w:r w:rsidR="008525B0">
        <w:t>, fog</w:t>
      </w:r>
      <w:r w:rsidR="009A5C07">
        <w:t xml:space="preserve"> </w:t>
      </w:r>
      <w:r w:rsidR="008525B0">
        <w:t>lights</w:t>
      </w:r>
      <w:r w:rsidR="00257666">
        <w:t xml:space="preserve"> and</w:t>
      </w:r>
      <w:r w:rsidR="008525B0">
        <w:t xml:space="preserve"> hood with </w:t>
      </w:r>
      <w:r w:rsidR="0002686C">
        <w:t>heat extractor cues</w:t>
      </w:r>
      <w:r w:rsidR="009A5C07">
        <w:t xml:space="preserve">. </w:t>
      </w:r>
      <w:r>
        <w:t>T</w:t>
      </w:r>
      <w:r w:rsidR="009A5C07">
        <w:t>he side view</w:t>
      </w:r>
      <w:r>
        <w:t xml:space="preserve"> </w:t>
      </w:r>
      <w:r w:rsidR="00471AFC">
        <w:t xml:space="preserve">reveals new, </w:t>
      </w:r>
      <w:r w:rsidR="009A5C07">
        <w:t>aggressive</w:t>
      </w:r>
      <w:r>
        <w:t xml:space="preserve"> </w:t>
      </w:r>
      <w:r w:rsidR="009A5C07">
        <w:t>18- and 19-inch alloy wheel designs</w:t>
      </w:r>
      <w:r w:rsidR="00471AFC">
        <w:t xml:space="preserve"> with deeper dimensional sculpting. </w:t>
      </w:r>
      <w:r w:rsidR="009A5C07">
        <w:t xml:space="preserve">Finally, the rear taillights </w:t>
      </w:r>
      <w:r>
        <w:t>provide</w:t>
      </w:r>
      <w:r w:rsidR="0012217B">
        <w:t xml:space="preserve"> a</w:t>
      </w:r>
      <w:r w:rsidR="0002686C">
        <w:t xml:space="preserve"> </w:t>
      </w:r>
      <w:r>
        <w:t xml:space="preserve">visual spark </w:t>
      </w:r>
      <w:r w:rsidR="0012217B">
        <w:t xml:space="preserve">via </w:t>
      </w:r>
      <w:r w:rsidR="00257666">
        <w:t xml:space="preserve">premium </w:t>
      </w:r>
      <w:r w:rsidR="009A5C07">
        <w:t xml:space="preserve">LED </w:t>
      </w:r>
      <w:r w:rsidR="0012217B">
        <w:t xml:space="preserve">illumination and </w:t>
      </w:r>
      <w:r w:rsidR="00257666">
        <w:t xml:space="preserve">new </w:t>
      </w:r>
      <w:r w:rsidR="0012217B">
        <w:t>contours</w:t>
      </w:r>
      <w:r>
        <w:t xml:space="preserve">. Of course, the </w:t>
      </w:r>
      <w:r w:rsidR="002522B3">
        <w:t xml:space="preserve">traditional </w:t>
      </w:r>
      <w:r>
        <w:t xml:space="preserve">rear-drive sport coupe proportions remain, with a long wheelbase and short front and rear overhangs </w:t>
      </w:r>
      <w:r w:rsidR="00254879">
        <w:t xml:space="preserve">producing a classic wedge-like </w:t>
      </w:r>
      <w:r w:rsidR="00254879">
        <w:lastRenderedPageBreak/>
        <w:t xml:space="preserve">profile. </w:t>
      </w:r>
      <w:r w:rsidR="00F4003D">
        <w:t xml:space="preserve">Genesis Coupe’s </w:t>
      </w:r>
      <w:r>
        <w:t>bodyside character line is an innovative “Z”-shaped design</w:t>
      </w:r>
      <w:r w:rsidR="00254879">
        <w:t xml:space="preserve"> </w:t>
      </w:r>
      <w:r w:rsidR="007C205E">
        <w:t xml:space="preserve">that </w:t>
      </w:r>
      <w:r w:rsidR="00254879">
        <w:t>integrates seamlessly</w:t>
      </w:r>
      <w:r w:rsidR="00965D63">
        <w:t xml:space="preserve"> </w:t>
      </w:r>
      <w:r w:rsidR="00254879">
        <w:t>with a unique,</w:t>
      </w:r>
      <w:r w:rsidR="000A5F4F">
        <w:t xml:space="preserve"> drop-beltline rear window graphic</w:t>
      </w:r>
      <w:r w:rsidR="007A6ADD">
        <w:t>.</w:t>
      </w:r>
    </w:p>
    <w:p w:rsidR="007932F9" w:rsidRPr="005761D0" w:rsidRDefault="007932F9" w:rsidP="007932F9">
      <w:pPr>
        <w:pStyle w:val="BodyText2"/>
        <w:spacing w:after="0" w:line="360" w:lineRule="auto"/>
        <w:ind w:firstLine="720"/>
      </w:pPr>
      <w:r w:rsidRPr="00E04150">
        <w:rPr>
          <w:rFonts w:eastAsia="MS Mincho"/>
          <w:lang w:eastAsia="ja-JP"/>
        </w:rPr>
        <w:t>Genesis Coupe’s arching roofline and tapering greenhouse highlight the exterior profile and emphasize the car</w:t>
      </w:r>
      <w:r>
        <w:rPr>
          <w:rFonts w:eastAsia="MS Mincho"/>
          <w:lang w:eastAsia="ja-JP"/>
        </w:rPr>
        <w:t>’</w:t>
      </w:r>
      <w:r w:rsidRPr="00E04150">
        <w:rPr>
          <w:rFonts w:eastAsia="MS Mincho"/>
          <w:lang w:eastAsia="ja-JP"/>
        </w:rPr>
        <w:t>s broad shoulders and wide stance.</w:t>
      </w:r>
      <w:r w:rsidR="00471AFC">
        <w:rPr>
          <w:rFonts w:eastAsia="MS Mincho"/>
          <w:lang w:eastAsia="ja-JP"/>
        </w:rPr>
        <w:t xml:space="preserve"> </w:t>
      </w:r>
      <w:r w:rsidRPr="005761D0">
        <w:t xml:space="preserve">To complete the aggressive sports car look, the depth between the fenders and the greenhouse has been maximized.  </w:t>
      </w:r>
    </w:p>
    <w:p w:rsidR="00111C96" w:rsidRDefault="0002686C" w:rsidP="002A6885">
      <w:pPr>
        <w:pStyle w:val="BodyText2"/>
        <w:spacing w:after="0" w:line="360" w:lineRule="auto"/>
        <w:ind w:firstLine="720"/>
        <w:rPr>
          <w:rFonts w:eastAsia="MS Mincho"/>
          <w:lang w:eastAsia="ja-JP"/>
        </w:rPr>
      </w:pPr>
      <w:r>
        <w:rPr>
          <w:rFonts w:eastAsia="MS Mincho"/>
          <w:lang w:eastAsia="ja-JP"/>
        </w:rPr>
        <w:t xml:space="preserve">Enlarged </w:t>
      </w:r>
      <w:r w:rsidR="007932F9" w:rsidRPr="005761D0">
        <w:rPr>
          <w:rFonts w:eastAsia="MS Mincho"/>
          <w:lang w:eastAsia="ja-JP"/>
        </w:rPr>
        <w:t>openings in the front fascia allow for better engine breathing</w:t>
      </w:r>
      <w:r>
        <w:rPr>
          <w:rFonts w:eastAsia="MS Mincho"/>
          <w:lang w:eastAsia="ja-JP"/>
        </w:rPr>
        <w:t xml:space="preserve"> a</w:t>
      </w:r>
      <w:r w:rsidR="0012217B">
        <w:rPr>
          <w:rFonts w:eastAsia="MS Mincho"/>
          <w:lang w:eastAsia="ja-JP"/>
        </w:rPr>
        <w:t>long with a</w:t>
      </w:r>
      <w:r>
        <w:rPr>
          <w:rFonts w:eastAsia="MS Mincho"/>
          <w:lang w:eastAsia="ja-JP"/>
        </w:rPr>
        <w:t xml:space="preserve"> more aggressive look</w:t>
      </w:r>
      <w:r w:rsidR="00B631F4">
        <w:rPr>
          <w:rFonts w:eastAsia="MS Mincho"/>
          <w:lang w:eastAsia="ja-JP"/>
        </w:rPr>
        <w:t>. D</w:t>
      </w:r>
      <w:r w:rsidR="007932F9" w:rsidRPr="005761D0">
        <w:rPr>
          <w:rFonts w:eastAsia="MS Mincho"/>
          <w:lang w:eastAsia="ja-JP"/>
        </w:rPr>
        <w:t>ual</w:t>
      </w:r>
      <w:r w:rsidR="00B631F4">
        <w:rPr>
          <w:rFonts w:eastAsia="MS Mincho"/>
          <w:lang w:eastAsia="ja-JP"/>
        </w:rPr>
        <w:t xml:space="preserve"> asymmetrical </w:t>
      </w:r>
      <w:r w:rsidR="007932F9" w:rsidRPr="005761D0">
        <w:rPr>
          <w:rFonts w:eastAsia="MS Mincho"/>
          <w:lang w:eastAsia="ja-JP"/>
        </w:rPr>
        <w:t xml:space="preserve">exhaust tips integrated </w:t>
      </w:r>
      <w:r w:rsidR="00952018">
        <w:rPr>
          <w:rFonts w:eastAsia="MS Mincho"/>
          <w:lang w:eastAsia="ja-JP"/>
        </w:rPr>
        <w:t xml:space="preserve">with </w:t>
      </w:r>
      <w:r w:rsidR="007932F9" w:rsidRPr="005761D0">
        <w:rPr>
          <w:rFonts w:eastAsia="MS Mincho"/>
          <w:lang w:eastAsia="ja-JP"/>
        </w:rPr>
        <w:t xml:space="preserve">the </w:t>
      </w:r>
      <w:r w:rsidR="00952018">
        <w:rPr>
          <w:rFonts w:eastAsia="MS Mincho"/>
          <w:lang w:eastAsia="ja-JP"/>
        </w:rPr>
        <w:t xml:space="preserve">blackout </w:t>
      </w:r>
      <w:r w:rsidR="007932F9" w:rsidRPr="005761D0">
        <w:rPr>
          <w:rFonts w:eastAsia="MS Mincho"/>
          <w:lang w:eastAsia="ja-JP"/>
        </w:rPr>
        <w:t xml:space="preserve">rear </w:t>
      </w:r>
      <w:r>
        <w:rPr>
          <w:rFonts w:eastAsia="MS Mincho"/>
          <w:lang w:eastAsia="ja-JP"/>
        </w:rPr>
        <w:t>diffuser</w:t>
      </w:r>
      <w:r w:rsidR="00952018">
        <w:rPr>
          <w:rFonts w:eastAsia="MS Mincho"/>
          <w:lang w:eastAsia="ja-JP"/>
        </w:rPr>
        <w:t xml:space="preserve"> </w:t>
      </w:r>
      <w:r>
        <w:rPr>
          <w:rFonts w:eastAsia="MS Mincho"/>
          <w:lang w:eastAsia="ja-JP"/>
        </w:rPr>
        <w:t>treatment complete the performance message</w:t>
      </w:r>
      <w:r w:rsidR="00D30E69">
        <w:rPr>
          <w:rFonts w:eastAsia="MS Mincho"/>
          <w:lang w:eastAsia="ja-JP"/>
        </w:rPr>
        <w:t xml:space="preserve"> from the rear</w:t>
      </w:r>
      <w:r>
        <w:rPr>
          <w:rFonts w:eastAsia="MS Mincho"/>
          <w:lang w:eastAsia="ja-JP"/>
        </w:rPr>
        <w:t>.</w:t>
      </w:r>
    </w:p>
    <w:p w:rsidR="002A6885" w:rsidRDefault="002A6885" w:rsidP="002A6885">
      <w:pPr>
        <w:pStyle w:val="BodyText2"/>
        <w:spacing w:after="0" w:line="360" w:lineRule="auto"/>
        <w:ind w:firstLine="720"/>
        <w:rPr>
          <w:rFonts w:eastAsia="MS Mincho"/>
          <w:lang w:eastAsia="ja-JP"/>
        </w:rPr>
      </w:pPr>
    </w:p>
    <w:p w:rsidR="002A6885" w:rsidRDefault="002A6885" w:rsidP="002A6885">
      <w:pPr>
        <w:pStyle w:val="BodyText2"/>
        <w:spacing w:after="0" w:line="360" w:lineRule="auto"/>
        <w:ind w:firstLine="720"/>
        <w:rPr>
          <w:rFonts w:eastAsia="MS Mincho"/>
          <w:lang w:eastAsia="ja-JP"/>
        </w:rPr>
      </w:pPr>
      <w:r>
        <w:rPr>
          <w:rFonts w:eastAsia="Times New Roman"/>
          <w:noProof/>
        </w:rPr>
        <w:drawing>
          <wp:inline distT="0" distB="0" distL="0" distR="0">
            <wp:extent cx="4777105" cy="2990850"/>
            <wp:effectExtent l="19050" t="0" r="4445" b="0"/>
            <wp:docPr id="5" name="968a2cc5-1e4a-48b6-8d39-e8e595ad6232" descr="cid:A8FD4983-A9D2-4B65-BB73-888836D6D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a2cc5-1e4a-48b6-8d39-e8e595ad6232" descr="cid:A8FD4983-A9D2-4B65-BB73-888836D6DC6C"/>
                    <pic:cNvPicPr>
                      <a:picLocks noChangeAspect="1" noChangeArrowheads="1"/>
                    </pic:cNvPicPr>
                  </pic:nvPicPr>
                  <pic:blipFill>
                    <a:blip r:embed="rId14" r:link="rId15" cstate="print"/>
                    <a:srcRect t="24337" r="19627"/>
                    <a:stretch>
                      <a:fillRect/>
                    </a:stretch>
                  </pic:blipFill>
                  <pic:spPr bwMode="auto">
                    <a:xfrm>
                      <a:off x="0" y="0"/>
                      <a:ext cx="4777105" cy="2990850"/>
                    </a:xfrm>
                    <a:prstGeom prst="rect">
                      <a:avLst/>
                    </a:prstGeom>
                    <a:noFill/>
                    <a:ln w="9525">
                      <a:noFill/>
                      <a:miter lim="800000"/>
                      <a:headEnd/>
                      <a:tailEnd/>
                    </a:ln>
                  </pic:spPr>
                </pic:pic>
              </a:graphicData>
            </a:graphic>
          </wp:inline>
        </w:drawing>
      </w:r>
    </w:p>
    <w:p w:rsidR="00111C96" w:rsidRDefault="00111C96" w:rsidP="002A2908">
      <w:pPr>
        <w:pStyle w:val="NormalWeb"/>
        <w:spacing w:before="0" w:beforeAutospacing="0" w:after="0" w:afterAutospacing="0" w:line="360" w:lineRule="auto"/>
        <w:jc w:val="both"/>
        <w:rPr>
          <w:b/>
        </w:rPr>
      </w:pPr>
    </w:p>
    <w:p w:rsidR="00B812C7" w:rsidRPr="00762FEA" w:rsidRDefault="00B812C7" w:rsidP="002A2908">
      <w:pPr>
        <w:pStyle w:val="NormalWeb"/>
        <w:spacing w:before="0" w:beforeAutospacing="0" w:after="0" w:afterAutospacing="0" w:line="360" w:lineRule="auto"/>
        <w:jc w:val="both"/>
        <w:rPr>
          <w:b/>
          <w:sz w:val="17"/>
          <w:szCs w:val="17"/>
          <w:lang w:eastAsia="ko-KR"/>
        </w:rPr>
      </w:pPr>
      <w:r>
        <w:rPr>
          <w:b/>
        </w:rPr>
        <w:t>POWERTRAIN</w:t>
      </w:r>
      <w:r w:rsidR="00155027">
        <w:rPr>
          <w:b/>
        </w:rPr>
        <w:t xml:space="preserve"> ENHANCEMENT</w:t>
      </w:r>
      <w:r>
        <w:rPr>
          <w:b/>
        </w:rPr>
        <w:t>S</w:t>
      </w:r>
    </w:p>
    <w:p w:rsidR="00F6687B" w:rsidRDefault="00347942" w:rsidP="00B812C7">
      <w:pPr>
        <w:pStyle w:val="NormalWeb"/>
        <w:spacing w:before="0" w:beforeAutospacing="0" w:after="0" w:afterAutospacing="0" w:line="360" w:lineRule="auto"/>
        <w:ind w:firstLine="720"/>
      </w:pPr>
      <w:r>
        <w:t xml:space="preserve">Both </w:t>
      </w:r>
      <w:r w:rsidR="00B812C7" w:rsidRPr="002B6AF8">
        <w:t xml:space="preserve">Genesis </w:t>
      </w:r>
      <w:r w:rsidR="00B812C7">
        <w:t>C</w:t>
      </w:r>
      <w:r w:rsidR="00B812C7" w:rsidRPr="002B6AF8">
        <w:t>oupe</w:t>
      </w:r>
      <w:r>
        <w:t xml:space="preserve"> engines receive significant technology </w:t>
      </w:r>
      <w:r w:rsidR="002A2908">
        <w:t>upgrades</w:t>
      </w:r>
      <w:r w:rsidR="00F4003D">
        <w:t xml:space="preserve">, backing </w:t>
      </w:r>
      <w:r>
        <w:t>up its</w:t>
      </w:r>
      <w:r w:rsidR="007A6ADD">
        <w:t xml:space="preserve"> </w:t>
      </w:r>
      <w:r w:rsidR="00F4003D">
        <w:t xml:space="preserve">new </w:t>
      </w:r>
      <w:r>
        <w:t>design statement</w:t>
      </w:r>
      <w:r w:rsidR="002A2908">
        <w:t xml:space="preserve"> </w:t>
      </w:r>
      <w:r w:rsidR="00B812C7" w:rsidRPr="002B6AF8">
        <w:t xml:space="preserve">with </w:t>
      </w:r>
      <w:r w:rsidR="002A2908">
        <w:t xml:space="preserve">impressive </w:t>
      </w:r>
      <w:r w:rsidR="00B812C7" w:rsidRPr="002B6AF8">
        <w:t>performance</w:t>
      </w:r>
      <w:r w:rsidR="002A2908">
        <w:t xml:space="preserve"> gains</w:t>
      </w:r>
      <w:r w:rsidR="00B812C7" w:rsidRPr="002B6AF8">
        <w:t xml:space="preserve">. The </w:t>
      </w:r>
      <w:r w:rsidR="00B812C7" w:rsidRPr="002B6AF8">
        <w:rPr>
          <w:bCs/>
          <w:iCs/>
        </w:rPr>
        <w:t xml:space="preserve">3.8-liter Lambda </w:t>
      </w:r>
      <w:r w:rsidR="00B812C7" w:rsidRPr="002B6AF8">
        <w:t xml:space="preserve">DOHC V6 engine </w:t>
      </w:r>
      <w:r w:rsidR="002A2908">
        <w:t>adds sophisticated direct-injection technology, adding 42 horsepower (</w:t>
      </w:r>
      <w:r w:rsidR="00BC01E5">
        <w:t xml:space="preserve">a generous </w:t>
      </w:r>
      <w:r w:rsidR="002A2908">
        <w:t>14</w:t>
      </w:r>
      <w:r w:rsidR="007C205E">
        <w:t xml:space="preserve"> percent </w:t>
      </w:r>
      <w:r w:rsidR="002A2908">
        <w:t>increase) and 29 lb.-ft of torque (</w:t>
      </w:r>
      <w:r w:rsidR="00BC01E5">
        <w:t xml:space="preserve">an </w:t>
      </w:r>
      <w:r w:rsidR="00111C96">
        <w:t xml:space="preserve">eleven </w:t>
      </w:r>
      <w:r w:rsidR="007C205E">
        <w:t xml:space="preserve">percent </w:t>
      </w:r>
      <w:r w:rsidR="002A2908">
        <w:t>increase)</w:t>
      </w:r>
      <w:r w:rsidR="007A6ADD">
        <w:t xml:space="preserve">. Peak horsepower rises to </w:t>
      </w:r>
      <w:r w:rsidR="002A2908">
        <w:t>348</w:t>
      </w:r>
      <w:r w:rsidR="007A6ADD">
        <w:t xml:space="preserve"> at 6</w:t>
      </w:r>
      <w:r w:rsidR="007C205E">
        <w:t>,</w:t>
      </w:r>
      <w:r w:rsidR="007A6ADD">
        <w:t xml:space="preserve">400 RPM, with peak torque increasing to </w:t>
      </w:r>
      <w:r w:rsidR="002A2908">
        <w:t>295 lb.-ft.</w:t>
      </w:r>
      <w:r w:rsidR="00F4003D">
        <w:t xml:space="preserve"> at</w:t>
      </w:r>
      <w:r w:rsidR="007A6ADD">
        <w:t xml:space="preserve"> 5</w:t>
      </w:r>
      <w:r w:rsidR="007C205E">
        <w:t>,</w:t>
      </w:r>
      <w:r w:rsidR="007A6ADD">
        <w:t xml:space="preserve">300 RPM on </w:t>
      </w:r>
      <w:r w:rsidR="002A2908">
        <w:t>premium fuel.</w:t>
      </w:r>
      <w:r w:rsidR="00DB35AA">
        <w:t xml:space="preserve"> In addition, l</w:t>
      </w:r>
      <w:r w:rsidR="007A6ADD">
        <w:t xml:space="preserve">ambda-engine </w:t>
      </w:r>
      <w:r w:rsidR="00F6687B">
        <w:t xml:space="preserve">anti-knock </w:t>
      </w:r>
      <w:r w:rsidR="007A6ADD">
        <w:t xml:space="preserve">technology </w:t>
      </w:r>
      <w:r w:rsidR="0012217B">
        <w:t xml:space="preserve">gives </w:t>
      </w:r>
      <w:r w:rsidR="00F4003D">
        <w:t>this V6</w:t>
      </w:r>
      <w:r w:rsidR="0012217B">
        <w:t xml:space="preserve"> the versatility</w:t>
      </w:r>
      <w:r w:rsidR="00F4003D">
        <w:t xml:space="preserve"> to </w:t>
      </w:r>
      <w:r w:rsidR="007A6ADD">
        <w:t>run on regular fuel</w:t>
      </w:r>
      <w:r w:rsidR="00DB35AA">
        <w:t xml:space="preserve">. </w:t>
      </w:r>
      <w:r w:rsidR="00B812C7" w:rsidRPr="009564AA">
        <w:t>This</w:t>
      </w:r>
      <w:r w:rsidR="00B812C7" w:rsidRPr="002B6AF8">
        <w:t xml:space="preserve"> </w:t>
      </w:r>
      <w:r w:rsidR="00EE6CCA">
        <w:t>new</w:t>
      </w:r>
      <w:r w:rsidR="00624DB7">
        <w:t xml:space="preserve"> direct-injected</w:t>
      </w:r>
      <w:r w:rsidR="00EE6CCA">
        <w:t xml:space="preserve"> </w:t>
      </w:r>
      <w:r w:rsidR="00B812C7" w:rsidRPr="002B6AF8">
        <w:t>engine will</w:t>
      </w:r>
      <w:r w:rsidR="002462F5">
        <w:t xml:space="preserve"> </w:t>
      </w:r>
      <w:r w:rsidR="00624DB7">
        <w:t xml:space="preserve">easily </w:t>
      </w:r>
      <w:r w:rsidR="002462F5">
        <w:t xml:space="preserve">propel </w:t>
      </w:r>
      <w:r w:rsidR="000872B2">
        <w:t xml:space="preserve">the </w:t>
      </w:r>
      <w:r w:rsidR="00B812C7" w:rsidRPr="002B6AF8">
        <w:t xml:space="preserve">Genesis </w:t>
      </w:r>
      <w:r w:rsidR="00B812C7">
        <w:t>C</w:t>
      </w:r>
      <w:r w:rsidR="00B812C7" w:rsidRPr="002B6AF8">
        <w:t xml:space="preserve">oupe </w:t>
      </w:r>
      <w:r w:rsidR="002462F5">
        <w:t xml:space="preserve">from </w:t>
      </w:r>
      <w:r w:rsidR="00624DB7">
        <w:t xml:space="preserve">zero to </w:t>
      </w:r>
      <w:r w:rsidR="002462F5">
        <w:t>60 mph in the lower</w:t>
      </w:r>
      <w:r w:rsidR="00624DB7">
        <w:t xml:space="preserve"> </w:t>
      </w:r>
      <w:r w:rsidR="002462F5">
        <w:t>five</w:t>
      </w:r>
      <w:r w:rsidR="00624DB7">
        <w:t>-</w:t>
      </w:r>
      <w:r w:rsidR="002462F5">
        <w:t xml:space="preserve">second range on its way </w:t>
      </w:r>
      <w:r w:rsidR="000872B2">
        <w:t xml:space="preserve">to </w:t>
      </w:r>
      <w:r w:rsidR="002462F5">
        <w:t xml:space="preserve">an </w:t>
      </w:r>
      <w:r w:rsidR="00D91EEB">
        <w:t>impressive 1</w:t>
      </w:r>
      <w:r w:rsidR="00471AFC">
        <w:t>49 mph</w:t>
      </w:r>
      <w:r w:rsidR="000872B2">
        <w:t xml:space="preserve"> electronically-limited top speed</w:t>
      </w:r>
      <w:r w:rsidR="00EE6CCA">
        <w:t xml:space="preserve">. </w:t>
      </w:r>
      <w:r w:rsidR="00F6687B">
        <w:lastRenderedPageBreak/>
        <w:t>The Lambda V6 intake</w:t>
      </w:r>
      <w:r w:rsidR="00257666">
        <w:t xml:space="preserve"> system</w:t>
      </w:r>
      <w:r w:rsidR="00F6687B">
        <w:t xml:space="preserve"> </w:t>
      </w:r>
      <w:r w:rsidR="000872B2">
        <w:t xml:space="preserve">also </w:t>
      </w:r>
      <w:r w:rsidR="003D05C6">
        <w:t>now employs a</w:t>
      </w:r>
      <w:r w:rsidR="00257666">
        <w:t xml:space="preserve">n </w:t>
      </w:r>
      <w:r w:rsidR="00F6687B">
        <w:t>intake sound induction pipe</w:t>
      </w:r>
      <w:r w:rsidR="00257666">
        <w:t xml:space="preserve"> into the cabin</w:t>
      </w:r>
      <w:r w:rsidR="00F6687B">
        <w:t xml:space="preserve"> to ensure </w:t>
      </w:r>
      <w:r w:rsidR="00257666">
        <w:t xml:space="preserve">this engine’s aural character matches its </w:t>
      </w:r>
      <w:r w:rsidR="0002686C">
        <w:t>visceral appeal</w:t>
      </w:r>
      <w:r w:rsidR="00F6687B">
        <w:t>.</w:t>
      </w:r>
    </w:p>
    <w:p w:rsidR="00155027" w:rsidRDefault="00B812C7" w:rsidP="00B812C7">
      <w:pPr>
        <w:pStyle w:val="NormalWeb"/>
        <w:spacing w:before="0" w:beforeAutospacing="0" w:after="0" w:afterAutospacing="0" w:line="360" w:lineRule="auto"/>
        <w:ind w:firstLine="720"/>
      </w:pPr>
      <w:r w:rsidRPr="002B6AF8">
        <w:t xml:space="preserve">To </w:t>
      </w:r>
      <w:r w:rsidR="00EE6CCA">
        <w:t xml:space="preserve">further </w:t>
      </w:r>
      <w:r w:rsidR="00BC01E5">
        <w:t xml:space="preserve">broaden </w:t>
      </w:r>
      <w:r w:rsidRPr="002B6AF8">
        <w:t xml:space="preserve">the power </w:t>
      </w:r>
      <w:r>
        <w:t>band</w:t>
      </w:r>
      <w:r w:rsidRPr="002B6AF8">
        <w:t xml:space="preserve">, the </w:t>
      </w:r>
      <w:r>
        <w:t xml:space="preserve">3.8-liter </w:t>
      </w:r>
      <w:r w:rsidRPr="002B6AF8">
        <w:t>engine u</w:t>
      </w:r>
      <w:r w:rsidR="007C205E">
        <w:t xml:space="preserve">ses </w:t>
      </w:r>
      <w:r>
        <w:t xml:space="preserve">Dual </w:t>
      </w:r>
      <w:r w:rsidRPr="002B6AF8">
        <w:t>Continuously Variable Valve Timing (</w:t>
      </w:r>
      <w:r>
        <w:t xml:space="preserve">Dual </w:t>
      </w:r>
      <w:r w:rsidRPr="002B6AF8">
        <w:t xml:space="preserve">CVVT) and </w:t>
      </w:r>
      <w:r w:rsidR="00EE6CCA">
        <w:t xml:space="preserve">a </w:t>
      </w:r>
      <w:r w:rsidRPr="002B6AF8">
        <w:t xml:space="preserve">Variable Intake System (VIS) that helps cylinders breathe </w:t>
      </w:r>
      <w:r w:rsidR="00EE6CCA">
        <w:t xml:space="preserve">most </w:t>
      </w:r>
      <w:r w:rsidRPr="002B6AF8">
        <w:t xml:space="preserve">efficiently at </w:t>
      </w:r>
      <w:r>
        <w:t xml:space="preserve">both </w:t>
      </w:r>
      <w:r w:rsidRPr="002B6AF8">
        <w:t xml:space="preserve">low and high RPM. </w:t>
      </w:r>
      <w:r w:rsidR="00EE6CCA">
        <w:t>The combination of</w:t>
      </w:r>
      <w:r w:rsidR="008F7B06">
        <w:t xml:space="preserve"> </w:t>
      </w:r>
      <w:r w:rsidR="003D05C6">
        <w:t xml:space="preserve">high-pressure, </w:t>
      </w:r>
      <w:r w:rsidR="008F7B06">
        <w:t>precisely-metered</w:t>
      </w:r>
      <w:r w:rsidR="00EE6CCA">
        <w:t xml:space="preserve"> direct injection with efficient </w:t>
      </w:r>
      <w:r w:rsidR="00D876A4">
        <w:t xml:space="preserve">cylinder </w:t>
      </w:r>
      <w:r w:rsidRPr="002B6AF8">
        <w:t xml:space="preserve">breathing results in outstanding </w:t>
      </w:r>
      <w:r w:rsidR="00952018">
        <w:t xml:space="preserve">throttle response and </w:t>
      </w:r>
      <w:r w:rsidRPr="002B6AF8">
        <w:t>off-the-line acceleration</w:t>
      </w:r>
      <w:r w:rsidR="00952018">
        <w:t xml:space="preserve"> </w:t>
      </w:r>
      <w:r w:rsidR="00EE6CCA">
        <w:t xml:space="preserve">coupled with </w:t>
      </w:r>
      <w:r w:rsidRPr="002B6AF8">
        <w:t>remarkable fuel efficiency</w:t>
      </w:r>
      <w:r w:rsidR="00EE6CCA">
        <w:t xml:space="preserve">. </w:t>
      </w:r>
      <w:r w:rsidRPr="002B6AF8">
        <w:t>The V6 engine use</w:t>
      </w:r>
      <w:r>
        <w:t>s</w:t>
      </w:r>
      <w:r w:rsidRPr="002B6AF8">
        <w:t xml:space="preserve"> an alloy block and cylinder heads for lighter weight and</w:t>
      </w:r>
      <w:r>
        <w:t xml:space="preserve"> thermal efficiency</w:t>
      </w:r>
      <w:r w:rsidRPr="002B6AF8">
        <w:t xml:space="preserve"> and feature</w:t>
      </w:r>
      <w:r>
        <w:t>s</w:t>
      </w:r>
      <w:r w:rsidR="00EE6CCA">
        <w:t xml:space="preserve"> durable, quiet</w:t>
      </w:r>
      <w:r w:rsidRPr="002B6AF8">
        <w:t xml:space="preserve"> timing chains with no scheduled maintenance.</w:t>
      </w:r>
    </w:p>
    <w:p w:rsidR="00E04D65" w:rsidRDefault="00E04D65" w:rsidP="00B812C7">
      <w:pPr>
        <w:pStyle w:val="NormalWeb"/>
        <w:spacing w:before="0" w:beforeAutospacing="0" w:after="0" w:afterAutospacing="0" w:line="360" w:lineRule="auto"/>
        <w:ind w:firstLine="720"/>
      </w:pPr>
      <w:r>
        <w:t>All these technologies serve to give Genesis Coupe 3.8 an impressive power-to-weight ratio of only 10.0:1; significantly lower than the more expensive Infiniti G37 and BMW 335i.</w:t>
      </w:r>
    </w:p>
    <w:p w:rsidR="002629CD" w:rsidRDefault="002629CD" w:rsidP="00B812C7">
      <w:pPr>
        <w:pStyle w:val="NormalWeb"/>
        <w:spacing w:before="0" w:beforeAutospacing="0" w:after="0" w:afterAutospacing="0" w:line="360" w:lineRule="auto"/>
        <w:ind w:firstLine="720"/>
      </w:pPr>
    </w:p>
    <w:p w:rsidR="00B812C7" w:rsidRDefault="00155027" w:rsidP="00155027">
      <w:pPr>
        <w:pStyle w:val="NormalWeb"/>
        <w:spacing w:before="0" w:beforeAutospacing="0" w:after="0" w:afterAutospacing="0" w:line="360" w:lineRule="auto"/>
        <w:ind w:firstLine="720"/>
        <w:jc w:val="center"/>
      </w:pPr>
      <w:r w:rsidRPr="00155027">
        <w:rPr>
          <w:rFonts w:hint="eastAsia"/>
          <w:noProof/>
          <w:lang w:eastAsia="en-US"/>
        </w:rPr>
        <w:drawing>
          <wp:inline distT="0" distB="0" distL="0" distR="0">
            <wp:extent cx="2543175" cy="2066925"/>
            <wp:effectExtent l="19050" t="0" r="9525" b="0"/>
            <wp:docPr id="20" name="Picture 13" descr="BK7_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K7_engine"/>
                    <pic:cNvPicPr>
                      <a:picLocks noChangeAspect="1" noChangeArrowheads="1"/>
                    </pic:cNvPicPr>
                  </pic:nvPicPr>
                  <pic:blipFill>
                    <a:blip r:embed="rId16" cstate="print"/>
                    <a:srcRect/>
                    <a:stretch>
                      <a:fillRect/>
                    </a:stretch>
                  </pic:blipFill>
                  <pic:spPr bwMode="auto">
                    <a:xfrm>
                      <a:off x="0" y="0"/>
                      <a:ext cx="2543175" cy="2066925"/>
                    </a:xfrm>
                    <a:prstGeom prst="rect">
                      <a:avLst/>
                    </a:prstGeom>
                    <a:noFill/>
                    <a:ln w="9525">
                      <a:noFill/>
                      <a:miter lim="800000"/>
                      <a:headEnd/>
                      <a:tailEnd/>
                    </a:ln>
                  </pic:spPr>
                </pic:pic>
              </a:graphicData>
            </a:graphic>
          </wp:inline>
        </w:drawing>
      </w:r>
      <w:r w:rsidR="00504F73" w:rsidRPr="00504F73">
        <w:rPr>
          <w:noProof/>
          <w:lang w:eastAsia="en-US"/>
        </w:rPr>
        <w:drawing>
          <wp:inline distT="0" distB="0" distL="0" distR="0">
            <wp:extent cx="2324100" cy="1601788"/>
            <wp:effectExtent l="38100" t="57150" r="114300" b="93662"/>
            <wp:docPr id="6" name="Picture 1"/>
            <wp:cNvGraphicFramePr/>
            <a:graphic xmlns:a="http://schemas.openxmlformats.org/drawingml/2006/main">
              <a:graphicData uri="http://schemas.openxmlformats.org/drawingml/2006/picture">
                <pic:pic xmlns:pic="http://schemas.openxmlformats.org/drawingml/2006/picture">
                  <pic:nvPicPr>
                    <pic:cNvPr id="110593" name="Picture 1"/>
                    <pic:cNvPicPr>
                      <a:picLocks noChangeAspect="1" noChangeArrowheads="1"/>
                    </pic:cNvPicPr>
                  </pic:nvPicPr>
                  <pic:blipFill>
                    <a:blip r:embed="rId17" cstate="print"/>
                    <a:srcRect l="8467" t="18736" r="67509" b="22671"/>
                    <a:stretch>
                      <a:fillRect/>
                    </a:stretch>
                  </pic:blipFill>
                  <pic:spPr bwMode="auto">
                    <a:xfrm>
                      <a:off x="0" y="0"/>
                      <a:ext cx="2324100" cy="16017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4D65" w:rsidRDefault="00155027" w:rsidP="00D30E69">
      <w:pPr>
        <w:pStyle w:val="BodyText2"/>
        <w:spacing w:after="0" w:line="360" w:lineRule="auto"/>
        <w:jc w:val="center"/>
        <w:rPr>
          <w:rFonts w:ascii="Arial" w:hAnsi="Arial" w:cs="Arial"/>
          <w:sz w:val="17"/>
          <w:szCs w:val="17"/>
        </w:rPr>
      </w:pPr>
      <w:r w:rsidRPr="00762FEA">
        <w:rPr>
          <w:rFonts w:ascii="Arial" w:eastAsia="MS Mincho" w:hAnsi="Arial" w:cs="Arial"/>
          <w:sz w:val="17"/>
          <w:szCs w:val="17"/>
          <w:lang w:eastAsia="ja-JP"/>
        </w:rPr>
        <w:t>201</w:t>
      </w:r>
      <w:r>
        <w:rPr>
          <w:rFonts w:ascii="Arial" w:eastAsia="MS Mincho" w:hAnsi="Arial" w:cs="Arial"/>
          <w:sz w:val="17"/>
          <w:szCs w:val="17"/>
          <w:lang w:eastAsia="ja-JP"/>
        </w:rPr>
        <w:t>3</w:t>
      </w:r>
      <w:r w:rsidRPr="00762FEA">
        <w:rPr>
          <w:rFonts w:ascii="Arial" w:eastAsia="MS Mincho" w:hAnsi="Arial" w:cs="Arial"/>
          <w:sz w:val="17"/>
          <w:szCs w:val="17"/>
          <w:lang w:eastAsia="ja-JP"/>
        </w:rPr>
        <w:t xml:space="preserve"> Genesis Coupe </w:t>
      </w:r>
      <w:r w:rsidRPr="00762FEA">
        <w:rPr>
          <w:rFonts w:ascii="Arial" w:eastAsia="MS Mincho" w:hAnsi="Arial" w:cs="Arial"/>
          <w:bCs/>
          <w:iCs/>
          <w:sz w:val="17"/>
          <w:szCs w:val="17"/>
          <w:lang w:eastAsia="ja-JP"/>
        </w:rPr>
        <w:t>3.8-liter Lambda</w:t>
      </w:r>
      <w:r>
        <w:rPr>
          <w:rFonts w:ascii="Arial" w:eastAsia="MS Mincho" w:hAnsi="Arial" w:cs="Arial"/>
          <w:bCs/>
          <w:iCs/>
          <w:sz w:val="17"/>
          <w:szCs w:val="17"/>
          <w:lang w:eastAsia="ja-JP"/>
        </w:rPr>
        <w:t xml:space="preserve"> Direct-Injected </w:t>
      </w:r>
      <w:r w:rsidRPr="00762FEA">
        <w:rPr>
          <w:rFonts w:ascii="Arial" w:hAnsi="Arial" w:cs="Arial"/>
          <w:sz w:val="17"/>
          <w:szCs w:val="17"/>
        </w:rPr>
        <w:t>DOHC V6 Engine</w:t>
      </w:r>
    </w:p>
    <w:p w:rsidR="00174F3E" w:rsidRDefault="00174F3E" w:rsidP="00D30E69">
      <w:pPr>
        <w:pStyle w:val="BodyText2"/>
        <w:spacing w:after="0" w:line="360" w:lineRule="auto"/>
        <w:jc w:val="center"/>
        <w:rPr>
          <w:rFonts w:ascii="Arial" w:hAnsi="Arial" w:cs="Arial"/>
          <w:sz w:val="17"/>
          <w:szCs w:val="17"/>
        </w:rPr>
      </w:pPr>
    </w:p>
    <w:tbl>
      <w:tblPr>
        <w:tblW w:w="0" w:type="auto"/>
        <w:tblInd w:w="954" w:type="dxa"/>
        <w:tblLayout w:type="fixed"/>
        <w:tblCellMar>
          <w:left w:w="0" w:type="dxa"/>
          <w:right w:w="0" w:type="dxa"/>
        </w:tblCellMar>
        <w:tblLook w:val="04A0"/>
      </w:tblPr>
      <w:tblGrid>
        <w:gridCol w:w="2224"/>
        <w:gridCol w:w="1707"/>
        <w:gridCol w:w="1642"/>
        <w:gridCol w:w="1633"/>
      </w:tblGrid>
      <w:tr w:rsidR="00174F3E" w:rsidRPr="0082571B" w:rsidTr="003120EB">
        <w:trPr>
          <w:trHeight w:val="651"/>
        </w:trPr>
        <w:tc>
          <w:tcPr>
            <w:tcW w:w="2224" w:type="dxa"/>
            <w:tcBorders>
              <w:top w:val="single" w:sz="8" w:space="0" w:color="000000"/>
              <w:left w:val="single" w:sz="8" w:space="0" w:color="000000"/>
              <w:bottom w:val="single" w:sz="8" w:space="0" w:color="000000"/>
              <w:right w:val="single" w:sz="24" w:space="0" w:color="000000"/>
            </w:tcBorders>
            <w:shd w:val="clear" w:color="auto" w:fill="D7D7D7"/>
            <w:tcMar>
              <w:top w:w="72" w:type="dxa"/>
              <w:left w:w="144" w:type="dxa"/>
              <w:bottom w:w="72" w:type="dxa"/>
              <w:right w:w="144" w:type="dxa"/>
            </w:tcMar>
            <w:vAlign w:val="center"/>
            <w:hideMark/>
          </w:tcPr>
          <w:p w:rsidR="00174F3E" w:rsidRPr="00E04D65" w:rsidRDefault="00174F3E" w:rsidP="00796E46">
            <w:pPr>
              <w:shd w:val="clear" w:color="auto" w:fill="FFFFFF"/>
              <w:ind w:left="-90" w:right="-54"/>
              <w:jc w:val="center"/>
              <w:rPr>
                <w:rFonts w:eastAsia="Times New Roman" w:cs="Arial"/>
                <w:sz w:val="22"/>
                <w:szCs w:val="22"/>
              </w:rPr>
            </w:pPr>
          </w:p>
        </w:tc>
        <w:tc>
          <w:tcPr>
            <w:tcW w:w="1707" w:type="dxa"/>
            <w:tcBorders>
              <w:top w:val="single" w:sz="24" w:space="0" w:color="000000"/>
              <w:left w:val="single" w:sz="24" w:space="0" w:color="000000"/>
              <w:right w:val="single" w:sz="24" w:space="0" w:color="000000"/>
            </w:tcBorders>
            <w:shd w:val="clear" w:color="auto" w:fill="D7D7D7"/>
            <w:tcMar>
              <w:top w:w="72" w:type="dxa"/>
              <w:left w:w="144" w:type="dxa"/>
              <w:bottom w:w="72" w:type="dxa"/>
              <w:right w:w="144" w:type="dxa"/>
            </w:tcMar>
            <w:vAlign w:val="center"/>
            <w:hideMark/>
          </w:tcPr>
          <w:p w:rsidR="00174F3E" w:rsidRPr="00E04D65" w:rsidRDefault="00174F3E" w:rsidP="00796E46">
            <w:pPr>
              <w:shd w:val="clear" w:color="auto" w:fill="FFFFFF"/>
              <w:ind w:left="-54" w:right="-82"/>
              <w:jc w:val="center"/>
              <w:rPr>
                <w:rFonts w:eastAsia="Times New Roman" w:cs="Arial"/>
                <w:b/>
                <w:bCs/>
                <w:sz w:val="22"/>
                <w:szCs w:val="22"/>
              </w:rPr>
            </w:pPr>
            <w:r w:rsidRPr="00E04D65">
              <w:rPr>
                <w:rFonts w:eastAsia="Times New Roman" w:cs="Arial"/>
                <w:b/>
                <w:bCs/>
                <w:sz w:val="22"/>
                <w:szCs w:val="22"/>
              </w:rPr>
              <w:t>2013</w:t>
            </w:r>
          </w:p>
          <w:p w:rsidR="00174F3E" w:rsidRPr="00E04D65" w:rsidRDefault="00174F3E" w:rsidP="00471AFC">
            <w:pPr>
              <w:shd w:val="clear" w:color="auto" w:fill="FFFFFF"/>
              <w:ind w:left="-54" w:right="-82"/>
              <w:jc w:val="center"/>
              <w:rPr>
                <w:rFonts w:eastAsia="Times New Roman" w:cs="Arial"/>
                <w:sz w:val="22"/>
                <w:szCs w:val="22"/>
              </w:rPr>
            </w:pPr>
            <w:r w:rsidRPr="00E04D65">
              <w:rPr>
                <w:rFonts w:eastAsia="Times New Roman" w:cs="Arial"/>
                <w:b/>
                <w:bCs/>
                <w:sz w:val="22"/>
                <w:szCs w:val="22"/>
              </w:rPr>
              <w:t>Genesis Coupe 3.8</w:t>
            </w:r>
          </w:p>
        </w:tc>
        <w:tc>
          <w:tcPr>
            <w:tcW w:w="1642" w:type="dxa"/>
            <w:tcBorders>
              <w:top w:val="single" w:sz="8" w:space="0" w:color="000000"/>
              <w:left w:val="single" w:sz="24" w:space="0" w:color="000000"/>
              <w:bottom w:val="single" w:sz="8" w:space="0" w:color="000000"/>
              <w:right w:val="single" w:sz="8" w:space="0" w:color="000000"/>
            </w:tcBorders>
            <w:shd w:val="clear" w:color="auto" w:fill="DADADA"/>
            <w:tcMar>
              <w:top w:w="72" w:type="dxa"/>
              <w:left w:w="144" w:type="dxa"/>
              <w:bottom w:w="72" w:type="dxa"/>
              <w:right w:w="144" w:type="dxa"/>
            </w:tcMar>
            <w:vAlign w:val="center"/>
            <w:hideMark/>
          </w:tcPr>
          <w:p w:rsidR="00174F3E" w:rsidRPr="00E04D65" w:rsidRDefault="00174F3E" w:rsidP="00796E46">
            <w:pPr>
              <w:shd w:val="clear" w:color="auto" w:fill="FFFFFF"/>
              <w:ind w:left="-67" w:right="-56"/>
              <w:jc w:val="center"/>
              <w:rPr>
                <w:rFonts w:eastAsia="Times New Roman" w:cs="Arial"/>
                <w:b/>
                <w:bCs/>
                <w:sz w:val="22"/>
                <w:szCs w:val="22"/>
              </w:rPr>
            </w:pPr>
            <w:r w:rsidRPr="00E04D65">
              <w:rPr>
                <w:rFonts w:eastAsia="Times New Roman" w:cs="Arial"/>
                <w:b/>
                <w:bCs/>
                <w:sz w:val="22"/>
                <w:szCs w:val="22"/>
              </w:rPr>
              <w:t>2012</w:t>
            </w:r>
          </w:p>
          <w:p w:rsidR="00174F3E" w:rsidRPr="00E04D65" w:rsidRDefault="00174F3E" w:rsidP="00796E46">
            <w:pPr>
              <w:shd w:val="clear" w:color="auto" w:fill="FFFFFF"/>
              <w:ind w:left="-67" w:right="-56"/>
              <w:jc w:val="center"/>
              <w:rPr>
                <w:rFonts w:eastAsia="Times New Roman" w:cs="Arial"/>
                <w:sz w:val="22"/>
                <w:szCs w:val="22"/>
              </w:rPr>
            </w:pPr>
            <w:r w:rsidRPr="00E04D65">
              <w:rPr>
                <w:rFonts w:eastAsia="Times New Roman" w:cs="Arial"/>
                <w:b/>
                <w:bCs/>
                <w:sz w:val="22"/>
                <w:szCs w:val="22"/>
              </w:rPr>
              <w:t>Infiniti G37 Coupe</w:t>
            </w:r>
          </w:p>
        </w:tc>
        <w:tc>
          <w:tcPr>
            <w:tcW w:w="1633" w:type="dxa"/>
            <w:tcBorders>
              <w:top w:val="single" w:sz="8" w:space="0" w:color="000000"/>
              <w:left w:val="single" w:sz="8" w:space="0" w:color="000000"/>
              <w:bottom w:val="single" w:sz="8" w:space="0" w:color="000000"/>
              <w:right w:val="single" w:sz="8" w:space="0" w:color="000000"/>
            </w:tcBorders>
            <w:shd w:val="clear" w:color="auto" w:fill="DADADA"/>
            <w:tcMar>
              <w:top w:w="72" w:type="dxa"/>
              <w:left w:w="144" w:type="dxa"/>
              <w:bottom w:w="72" w:type="dxa"/>
              <w:right w:w="144" w:type="dxa"/>
            </w:tcMar>
            <w:vAlign w:val="center"/>
            <w:hideMark/>
          </w:tcPr>
          <w:p w:rsidR="00174F3E" w:rsidRPr="00E04D65" w:rsidRDefault="00174F3E" w:rsidP="00796E46">
            <w:pPr>
              <w:shd w:val="clear" w:color="auto" w:fill="FFFFFF"/>
              <w:ind w:left="-52" w:right="-83"/>
              <w:jc w:val="center"/>
              <w:rPr>
                <w:rFonts w:eastAsia="Times New Roman" w:cs="Arial"/>
                <w:b/>
                <w:bCs/>
                <w:sz w:val="22"/>
                <w:szCs w:val="22"/>
              </w:rPr>
            </w:pPr>
            <w:r w:rsidRPr="00E04D65">
              <w:rPr>
                <w:rFonts w:eastAsia="Times New Roman" w:cs="Arial"/>
                <w:b/>
                <w:bCs/>
                <w:sz w:val="22"/>
                <w:szCs w:val="22"/>
              </w:rPr>
              <w:t>2012</w:t>
            </w:r>
          </w:p>
          <w:p w:rsidR="00174F3E" w:rsidRPr="00E04D65" w:rsidRDefault="00174F3E" w:rsidP="00796E46">
            <w:pPr>
              <w:shd w:val="clear" w:color="auto" w:fill="FFFFFF"/>
              <w:ind w:left="-52" w:right="-83"/>
              <w:jc w:val="center"/>
              <w:rPr>
                <w:rFonts w:eastAsia="Times New Roman" w:cs="Arial"/>
                <w:sz w:val="22"/>
                <w:szCs w:val="22"/>
              </w:rPr>
            </w:pPr>
            <w:r w:rsidRPr="00E04D65">
              <w:rPr>
                <w:rFonts w:eastAsia="Times New Roman" w:cs="Arial"/>
                <w:b/>
                <w:bCs/>
                <w:sz w:val="22"/>
                <w:szCs w:val="22"/>
              </w:rPr>
              <w:t>BMW 335i Coupe</w:t>
            </w:r>
          </w:p>
        </w:tc>
      </w:tr>
      <w:tr w:rsidR="00174F3E" w:rsidRPr="00B240EC" w:rsidTr="003120EB">
        <w:trPr>
          <w:trHeight w:val="340"/>
        </w:trPr>
        <w:tc>
          <w:tcPr>
            <w:tcW w:w="2224"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vAlign w:val="center"/>
            <w:hideMark/>
          </w:tcPr>
          <w:p w:rsidR="00174F3E" w:rsidRPr="007C205E" w:rsidRDefault="00174F3E" w:rsidP="00796E46">
            <w:pPr>
              <w:shd w:val="clear" w:color="auto" w:fill="FFFFFF"/>
              <w:ind w:left="-90" w:right="-54"/>
              <w:rPr>
                <w:rFonts w:eastAsia="Times New Roman" w:cs="Arial"/>
                <w:b/>
                <w:sz w:val="22"/>
                <w:szCs w:val="22"/>
              </w:rPr>
            </w:pPr>
            <w:r w:rsidRPr="007C205E">
              <w:rPr>
                <w:rFonts w:eastAsia="Times New Roman" w:cs="Arial"/>
                <w:b/>
                <w:bCs/>
                <w:sz w:val="22"/>
                <w:szCs w:val="22"/>
              </w:rPr>
              <w:t>Engine</w:t>
            </w:r>
            <w:r w:rsidRPr="007C205E">
              <w:rPr>
                <w:rFonts w:eastAsia="Times New Roman" w:cs="Arial"/>
                <w:b/>
                <w:sz w:val="22"/>
                <w:szCs w:val="22"/>
              </w:rPr>
              <w:t xml:space="preserve"> </w:t>
            </w:r>
          </w:p>
        </w:tc>
        <w:tc>
          <w:tcPr>
            <w:tcW w:w="1707" w:type="dxa"/>
            <w:tcBorders>
              <w:left w:val="single" w:sz="24" w:space="0" w:color="000000"/>
              <w:right w:val="single" w:sz="24" w:space="0" w:color="000000"/>
            </w:tcBorders>
            <w:shd w:val="clear" w:color="auto" w:fill="FFFFCC"/>
            <w:tcMar>
              <w:top w:w="72" w:type="dxa"/>
              <w:left w:w="144" w:type="dxa"/>
              <w:bottom w:w="72" w:type="dxa"/>
              <w:right w:w="144" w:type="dxa"/>
            </w:tcMar>
            <w:vAlign w:val="center"/>
            <w:hideMark/>
          </w:tcPr>
          <w:p w:rsidR="00174F3E" w:rsidRPr="00E04D65" w:rsidRDefault="00174F3E" w:rsidP="00796E46">
            <w:pPr>
              <w:shd w:val="clear" w:color="auto" w:fill="FFFFFF"/>
              <w:ind w:left="-54" w:right="-82"/>
              <w:jc w:val="center"/>
              <w:rPr>
                <w:rFonts w:eastAsia="Times New Roman" w:cs="Arial"/>
                <w:sz w:val="22"/>
                <w:szCs w:val="22"/>
              </w:rPr>
            </w:pPr>
            <w:r w:rsidRPr="00E04D65">
              <w:rPr>
                <w:rFonts w:eastAsia="Times New Roman" w:cs="Arial"/>
                <w:b/>
                <w:bCs/>
                <w:sz w:val="22"/>
                <w:szCs w:val="22"/>
              </w:rPr>
              <w:t>3.8L V6</w:t>
            </w:r>
          </w:p>
        </w:tc>
        <w:tc>
          <w:tcPr>
            <w:tcW w:w="1642"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74F3E" w:rsidRPr="00E04D65" w:rsidRDefault="00174F3E" w:rsidP="00796E46">
            <w:pPr>
              <w:shd w:val="clear" w:color="auto" w:fill="FFFFFF"/>
              <w:ind w:left="-67" w:right="-56"/>
              <w:jc w:val="center"/>
              <w:rPr>
                <w:rFonts w:eastAsia="Times New Roman" w:cs="Arial"/>
                <w:sz w:val="22"/>
                <w:szCs w:val="22"/>
              </w:rPr>
            </w:pPr>
            <w:r w:rsidRPr="00E04D65">
              <w:rPr>
                <w:rFonts w:eastAsia="Times New Roman" w:cs="Arial"/>
                <w:sz w:val="22"/>
                <w:szCs w:val="22"/>
              </w:rPr>
              <w:t>3.7L V6</w:t>
            </w:r>
          </w:p>
        </w:tc>
        <w:tc>
          <w:tcPr>
            <w:tcW w:w="16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74F3E" w:rsidRPr="00E04D65" w:rsidRDefault="00AF2EF8" w:rsidP="00796E46">
            <w:pPr>
              <w:shd w:val="clear" w:color="auto" w:fill="FFFFFF"/>
              <w:ind w:left="-52" w:right="-83"/>
              <w:jc w:val="center"/>
              <w:rPr>
                <w:rFonts w:eastAsia="Times New Roman" w:cs="Arial"/>
                <w:sz w:val="22"/>
                <w:szCs w:val="22"/>
              </w:rPr>
            </w:pPr>
            <w:r>
              <w:rPr>
                <w:rFonts w:eastAsia="Times New Roman" w:cs="Arial"/>
                <w:sz w:val="22"/>
                <w:szCs w:val="22"/>
              </w:rPr>
              <w:t>3.0L I</w:t>
            </w:r>
            <w:r w:rsidR="00174F3E" w:rsidRPr="00E04D65">
              <w:rPr>
                <w:rFonts w:eastAsia="Times New Roman" w:cs="Arial"/>
                <w:sz w:val="22"/>
                <w:szCs w:val="22"/>
              </w:rPr>
              <w:t>6 turbo</w:t>
            </w:r>
          </w:p>
        </w:tc>
      </w:tr>
      <w:tr w:rsidR="00174F3E" w:rsidRPr="00B240EC" w:rsidTr="003120EB">
        <w:trPr>
          <w:trHeight w:val="205"/>
        </w:trPr>
        <w:tc>
          <w:tcPr>
            <w:tcW w:w="2224"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vAlign w:val="center"/>
            <w:hideMark/>
          </w:tcPr>
          <w:p w:rsidR="00174F3E" w:rsidRPr="007C205E" w:rsidRDefault="00174F3E" w:rsidP="00796E46">
            <w:pPr>
              <w:shd w:val="clear" w:color="auto" w:fill="FFFFFF"/>
              <w:ind w:left="-90" w:right="-54"/>
              <w:rPr>
                <w:rFonts w:eastAsia="Times New Roman" w:cs="Arial"/>
                <w:b/>
                <w:sz w:val="22"/>
                <w:szCs w:val="22"/>
              </w:rPr>
            </w:pPr>
            <w:r w:rsidRPr="007C205E">
              <w:rPr>
                <w:rFonts w:eastAsia="Times New Roman" w:cs="Arial"/>
                <w:b/>
                <w:bCs/>
                <w:sz w:val="22"/>
                <w:szCs w:val="22"/>
              </w:rPr>
              <w:t>HP</w:t>
            </w:r>
            <w:r w:rsidR="007C205E" w:rsidRPr="007C205E">
              <w:rPr>
                <w:rFonts w:eastAsia="Times New Roman" w:cs="Arial"/>
                <w:b/>
                <w:bCs/>
                <w:sz w:val="22"/>
                <w:szCs w:val="22"/>
              </w:rPr>
              <w:t xml:space="preserve"> @ RPM</w:t>
            </w:r>
          </w:p>
        </w:tc>
        <w:tc>
          <w:tcPr>
            <w:tcW w:w="1707" w:type="dxa"/>
            <w:tcBorders>
              <w:left w:val="single" w:sz="24" w:space="0" w:color="000000"/>
              <w:right w:val="single" w:sz="24" w:space="0" w:color="000000"/>
            </w:tcBorders>
            <w:shd w:val="clear" w:color="auto" w:fill="FFFFCC"/>
            <w:tcMar>
              <w:top w:w="72" w:type="dxa"/>
              <w:left w:w="144" w:type="dxa"/>
              <w:bottom w:w="72" w:type="dxa"/>
              <w:right w:w="144" w:type="dxa"/>
            </w:tcMar>
            <w:vAlign w:val="center"/>
            <w:hideMark/>
          </w:tcPr>
          <w:p w:rsidR="00174F3E" w:rsidRPr="00E04D65" w:rsidRDefault="00174F3E" w:rsidP="00796E46">
            <w:pPr>
              <w:shd w:val="clear" w:color="auto" w:fill="FFFFFF"/>
              <w:ind w:left="-54" w:right="-82"/>
              <w:jc w:val="center"/>
              <w:rPr>
                <w:rFonts w:eastAsia="Times New Roman" w:cs="Arial"/>
                <w:sz w:val="22"/>
                <w:szCs w:val="22"/>
              </w:rPr>
            </w:pPr>
            <w:r w:rsidRPr="00E04D65">
              <w:rPr>
                <w:rFonts w:eastAsia="Times New Roman" w:cs="Arial"/>
                <w:b/>
                <w:bCs/>
                <w:sz w:val="22"/>
                <w:szCs w:val="22"/>
              </w:rPr>
              <w:t>348 @ 6400</w:t>
            </w:r>
          </w:p>
        </w:tc>
        <w:tc>
          <w:tcPr>
            <w:tcW w:w="1642"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74F3E" w:rsidRPr="00E04D65" w:rsidRDefault="00174F3E" w:rsidP="00796E46">
            <w:pPr>
              <w:shd w:val="clear" w:color="auto" w:fill="FFFFFF"/>
              <w:ind w:left="-67" w:right="-56"/>
              <w:jc w:val="center"/>
              <w:rPr>
                <w:rFonts w:eastAsia="Times New Roman" w:cs="Arial"/>
                <w:sz w:val="22"/>
                <w:szCs w:val="22"/>
              </w:rPr>
            </w:pPr>
            <w:r w:rsidRPr="00E04D65">
              <w:rPr>
                <w:rFonts w:eastAsia="Times New Roman" w:cs="Arial"/>
                <w:sz w:val="22"/>
                <w:szCs w:val="22"/>
              </w:rPr>
              <w:t>330 @ 7000</w:t>
            </w:r>
          </w:p>
        </w:tc>
        <w:tc>
          <w:tcPr>
            <w:tcW w:w="16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74F3E" w:rsidRPr="00E04D65" w:rsidRDefault="00174F3E" w:rsidP="00796E46">
            <w:pPr>
              <w:shd w:val="clear" w:color="auto" w:fill="FFFFFF"/>
              <w:ind w:left="-52" w:right="-83"/>
              <w:jc w:val="center"/>
              <w:rPr>
                <w:rFonts w:eastAsia="Times New Roman" w:cs="Arial"/>
                <w:sz w:val="22"/>
                <w:szCs w:val="22"/>
              </w:rPr>
            </w:pPr>
            <w:r w:rsidRPr="00E04D65">
              <w:rPr>
                <w:rFonts w:eastAsia="Times New Roman" w:cs="Arial"/>
                <w:sz w:val="22"/>
                <w:szCs w:val="22"/>
              </w:rPr>
              <w:t>300 @ 5800</w:t>
            </w:r>
          </w:p>
        </w:tc>
      </w:tr>
      <w:tr w:rsidR="00174F3E" w:rsidRPr="00B240EC" w:rsidTr="003120EB">
        <w:trPr>
          <w:trHeight w:val="421"/>
        </w:trPr>
        <w:tc>
          <w:tcPr>
            <w:tcW w:w="2224"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vAlign w:val="center"/>
            <w:hideMark/>
          </w:tcPr>
          <w:p w:rsidR="00174F3E" w:rsidRPr="007C205E" w:rsidRDefault="00174F3E" w:rsidP="00E04D65">
            <w:pPr>
              <w:shd w:val="clear" w:color="auto" w:fill="FFFFFF"/>
              <w:ind w:left="-90" w:right="-54"/>
              <w:rPr>
                <w:rFonts w:eastAsia="Times New Roman" w:cs="Arial"/>
                <w:b/>
                <w:sz w:val="22"/>
                <w:szCs w:val="22"/>
              </w:rPr>
            </w:pPr>
            <w:r w:rsidRPr="007C205E">
              <w:rPr>
                <w:rFonts w:eastAsia="Times New Roman" w:cs="Arial"/>
                <w:b/>
                <w:bCs/>
                <w:sz w:val="22"/>
                <w:szCs w:val="22"/>
              </w:rPr>
              <w:t xml:space="preserve">Power-to-Weight </w:t>
            </w:r>
            <w:r w:rsidRPr="007C205E">
              <w:rPr>
                <w:rFonts w:eastAsia="Times New Roman" w:cs="Arial"/>
                <w:b/>
                <w:sz w:val="22"/>
                <w:szCs w:val="22"/>
              </w:rPr>
              <w:t>(</w:t>
            </w:r>
            <w:r w:rsidR="00E04D65" w:rsidRPr="007C205E">
              <w:rPr>
                <w:rFonts w:eastAsia="Times New Roman" w:cs="Arial"/>
                <w:b/>
                <w:sz w:val="22"/>
                <w:szCs w:val="22"/>
              </w:rPr>
              <w:t>l</w:t>
            </w:r>
            <w:r w:rsidRPr="007C205E">
              <w:rPr>
                <w:rFonts w:eastAsia="Times New Roman" w:cs="Arial"/>
                <w:b/>
                <w:sz w:val="22"/>
                <w:szCs w:val="22"/>
              </w:rPr>
              <w:t>bs./HP)</w:t>
            </w:r>
          </w:p>
        </w:tc>
        <w:tc>
          <w:tcPr>
            <w:tcW w:w="1707" w:type="dxa"/>
            <w:tcBorders>
              <w:left w:val="single" w:sz="24" w:space="0" w:color="000000"/>
              <w:right w:val="single" w:sz="24" w:space="0" w:color="000000"/>
            </w:tcBorders>
            <w:shd w:val="clear" w:color="auto" w:fill="FFFFCC"/>
            <w:tcMar>
              <w:top w:w="72" w:type="dxa"/>
              <w:left w:w="144" w:type="dxa"/>
              <w:bottom w:w="72" w:type="dxa"/>
              <w:right w:w="144" w:type="dxa"/>
            </w:tcMar>
            <w:vAlign w:val="center"/>
            <w:hideMark/>
          </w:tcPr>
          <w:p w:rsidR="00174F3E" w:rsidRPr="00E04D65" w:rsidRDefault="00174F3E" w:rsidP="00796E46">
            <w:pPr>
              <w:shd w:val="clear" w:color="auto" w:fill="FFFFFF"/>
              <w:ind w:left="-54" w:right="-82"/>
              <w:jc w:val="center"/>
              <w:rPr>
                <w:rFonts w:eastAsia="Times New Roman" w:cs="Arial"/>
                <w:sz w:val="22"/>
                <w:szCs w:val="22"/>
              </w:rPr>
            </w:pPr>
            <w:r w:rsidRPr="00E04D65">
              <w:rPr>
                <w:rFonts w:eastAsia="Times New Roman" w:cs="Arial"/>
                <w:b/>
                <w:bCs/>
                <w:sz w:val="22"/>
                <w:szCs w:val="22"/>
              </w:rPr>
              <w:t>10.0:1</w:t>
            </w:r>
          </w:p>
        </w:tc>
        <w:tc>
          <w:tcPr>
            <w:tcW w:w="1642"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74F3E" w:rsidRPr="00E04D65" w:rsidRDefault="00174F3E" w:rsidP="00796E46">
            <w:pPr>
              <w:shd w:val="clear" w:color="auto" w:fill="FFFFFF"/>
              <w:ind w:left="-67" w:right="-56"/>
              <w:jc w:val="center"/>
              <w:rPr>
                <w:rFonts w:eastAsia="Times New Roman" w:cs="Arial"/>
                <w:sz w:val="22"/>
                <w:szCs w:val="22"/>
              </w:rPr>
            </w:pPr>
            <w:r w:rsidRPr="00E04D65">
              <w:rPr>
                <w:rFonts w:eastAsia="Times New Roman" w:cs="Arial"/>
                <w:sz w:val="22"/>
                <w:szCs w:val="22"/>
              </w:rPr>
              <w:t>11.0:1</w:t>
            </w:r>
          </w:p>
        </w:tc>
        <w:tc>
          <w:tcPr>
            <w:tcW w:w="16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74F3E" w:rsidRPr="00E04D65" w:rsidRDefault="00174F3E" w:rsidP="00796E46">
            <w:pPr>
              <w:shd w:val="clear" w:color="auto" w:fill="FFFFFF"/>
              <w:ind w:left="-52" w:right="-83"/>
              <w:jc w:val="center"/>
              <w:rPr>
                <w:rFonts w:eastAsia="Times New Roman" w:cs="Arial"/>
                <w:sz w:val="22"/>
                <w:szCs w:val="22"/>
              </w:rPr>
            </w:pPr>
            <w:r w:rsidRPr="00E04D65">
              <w:rPr>
                <w:rFonts w:eastAsia="Times New Roman" w:cs="Arial"/>
                <w:sz w:val="22"/>
                <w:szCs w:val="22"/>
              </w:rPr>
              <w:t>11.9:1</w:t>
            </w:r>
          </w:p>
        </w:tc>
      </w:tr>
      <w:tr w:rsidR="00174F3E" w:rsidRPr="00B240EC" w:rsidTr="003120EB">
        <w:trPr>
          <w:trHeight w:val="376"/>
        </w:trPr>
        <w:tc>
          <w:tcPr>
            <w:tcW w:w="2224"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vAlign w:val="center"/>
            <w:hideMark/>
          </w:tcPr>
          <w:p w:rsidR="00174F3E" w:rsidRPr="007C205E" w:rsidRDefault="00174F3E" w:rsidP="00796E46">
            <w:pPr>
              <w:shd w:val="clear" w:color="auto" w:fill="FFFFFF"/>
              <w:ind w:left="-90" w:right="-54"/>
              <w:rPr>
                <w:rFonts w:eastAsia="Times New Roman" w:cs="Arial"/>
                <w:b/>
                <w:sz w:val="22"/>
                <w:szCs w:val="22"/>
              </w:rPr>
            </w:pPr>
            <w:r w:rsidRPr="007C205E">
              <w:rPr>
                <w:rFonts w:eastAsia="Times New Roman" w:cs="Arial"/>
                <w:b/>
                <w:bCs/>
                <w:sz w:val="22"/>
                <w:szCs w:val="22"/>
              </w:rPr>
              <w:t>Torque</w:t>
            </w:r>
            <w:r w:rsidRPr="007C205E">
              <w:rPr>
                <w:rFonts w:eastAsia="Times New Roman" w:cs="Arial"/>
                <w:b/>
                <w:sz w:val="22"/>
                <w:szCs w:val="22"/>
              </w:rPr>
              <w:t xml:space="preserve"> </w:t>
            </w:r>
            <w:r w:rsidR="007C205E" w:rsidRPr="007C205E">
              <w:rPr>
                <w:rFonts w:eastAsia="Times New Roman" w:cs="Arial"/>
                <w:b/>
                <w:sz w:val="22"/>
                <w:szCs w:val="22"/>
              </w:rPr>
              <w:t>@ RPM</w:t>
            </w:r>
          </w:p>
        </w:tc>
        <w:tc>
          <w:tcPr>
            <w:tcW w:w="1707" w:type="dxa"/>
            <w:tcBorders>
              <w:left w:val="single" w:sz="24" w:space="0" w:color="000000"/>
              <w:bottom w:val="single" w:sz="24" w:space="0" w:color="000000"/>
              <w:right w:val="single" w:sz="24" w:space="0" w:color="000000"/>
            </w:tcBorders>
            <w:shd w:val="clear" w:color="auto" w:fill="FFFFCC"/>
            <w:tcMar>
              <w:top w:w="72" w:type="dxa"/>
              <w:left w:w="144" w:type="dxa"/>
              <w:bottom w:w="72" w:type="dxa"/>
              <w:right w:w="144" w:type="dxa"/>
            </w:tcMar>
            <w:vAlign w:val="center"/>
            <w:hideMark/>
          </w:tcPr>
          <w:p w:rsidR="00174F3E" w:rsidRPr="00E04D65" w:rsidRDefault="00174F3E" w:rsidP="00796E46">
            <w:pPr>
              <w:shd w:val="clear" w:color="auto" w:fill="FFFFFF"/>
              <w:ind w:left="-54" w:right="-82"/>
              <w:jc w:val="center"/>
              <w:rPr>
                <w:rFonts w:eastAsia="Times New Roman" w:cs="Arial"/>
                <w:sz w:val="22"/>
                <w:szCs w:val="22"/>
              </w:rPr>
            </w:pPr>
            <w:r w:rsidRPr="00E04D65">
              <w:rPr>
                <w:rFonts w:eastAsia="Times New Roman" w:cs="Arial"/>
                <w:b/>
                <w:bCs/>
                <w:sz w:val="22"/>
                <w:szCs w:val="22"/>
              </w:rPr>
              <w:t>295 @ 5300</w:t>
            </w:r>
          </w:p>
        </w:tc>
        <w:tc>
          <w:tcPr>
            <w:tcW w:w="1642"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74F3E" w:rsidRPr="00E04D65" w:rsidRDefault="00174F3E" w:rsidP="00796E46">
            <w:pPr>
              <w:shd w:val="clear" w:color="auto" w:fill="FFFFFF"/>
              <w:ind w:left="-67" w:right="-56"/>
              <w:jc w:val="center"/>
              <w:rPr>
                <w:rFonts w:eastAsia="Times New Roman" w:cs="Arial"/>
                <w:sz w:val="22"/>
                <w:szCs w:val="22"/>
              </w:rPr>
            </w:pPr>
            <w:r w:rsidRPr="00E04D65">
              <w:rPr>
                <w:rFonts w:eastAsia="Times New Roman" w:cs="Arial"/>
                <w:sz w:val="22"/>
                <w:szCs w:val="22"/>
              </w:rPr>
              <w:t>270 @ 5200</w:t>
            </w:r>
          </w:p>
        </w:tc>
        <w:tc>
          <w:tcPr>
            <w:tcW w:w="16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74F3E" w:rsidRPr="00E04D65" w:rsidRDefault="00174F3E" w:rsidP="00471AFC">
            <w:pPr>
              <w:shd w:val="clear" w:color="auto" w:fill="FFFFFF"/>
              <w:ind w:left="-52" w:right="-83"/>
              <w:jc w:val="center"/>
              <w:rPr>
                <w:rFonts w:eastAsia="Times New Roman" w:cs="Arial"/>
                <w:sz w:val="22"/>
                <w:szCs w:val="22"/>
              </w:rPr>
            </w:pPr>
            <w:r w:rsidRPr="00E04D65">
              <w:rPr>
                <w:rFonts w:eastAsia="Times New Roman" w:cs="Arial"/>
                <w:sz w:val="22"/>
                <w:szCs w:val="22"/>
              </w:rPr>
              <w:t>300</w:t>
            </w:r>
            <w:r w:rsidR="00471AFC">
              <w:rPr>
                <w:rFonts w:eastAsia="Times New Roman" w:cs="Arial"/>
                <w:sz w:val="22"/>
                <w:szCs w:val="22"/>
              </w:rPr>
              <w:t xml:space="preserve"> </w:t>
            </w:r>
            <w:r w:rsidRPr="00E04D65">
              <w:rPr>
                <w:rFonts w:eastAsia="Times New Roman" w:cs="Arial"/>
                <w:sz w:val="22"/>
                <w:szCs w:val="22"/>
              </w:rPr>
              <w:t>@ 1</w:t>
            </w:r>
            <w:r w:rsidR="00471AFC">
              <w:rPr>
                <w:rFonts w:eastAsia="Times New Roman" w:cs="Arial"/>
                <w:sz w:val="22"/>
                <w:szCs w:val="22"/>
              </w:rPr>
              <w:t>3</w:t>
            </w:r>
            <w:r w:rsidRPr="00E04D65">
              <w:rPr>
                <w:rFonts w:eastAsia="Times New Roman" w:cs="Arial"/>
                <w:sz w:val="22"/>
                <w:szCs w:val="22"/>
              </w:rPr>
              <w:t>00-5000</w:t>
            </w:r>
          </w:p>
        </w:tc>
      </w:tr>
    </w:tbl>
    <w:p w:rsidR="00174F3E" w:rsidRDefault="00174F3E" w:rsidP="00D30E69">
      <w:pPr>
        <w:pStyle w:val="BodyText2"/>
        <w:spacing w:after="0" w:line="360" w:lineRule="auto"/>
        <w:jc w:val="center"/>
        <w:rPr>
          <w:rFonts w:ascii="Arial" w:hAnsi="Arial" w:cs="Arial"/>
          <w:sz w:val="17"/>
          <w:szCs w:val="17"/>
        </w:rPr>
      </w:pPr>
    </w:p>
    <w:p w:rsidR="006872BA" w:rsidRDefault="00EE6CCA" w:rsidP="00B812C7">
      <w:pPr>
        <w:pStyle w:val="NormalWeb"/>
        <w:spacing w:before="0" w:beforeAutospacing="0" w:after="0" w:afterAutospacing="0" w:line="360" w:lineRule="auto"/>
        <w:ind w:firstLine="720"/>
      </w:pPr>
      <w:r>
        <w:lastRenderedPageBreak/>
        <w:t>Not to be outdone</w:t>
      </w:r>
      <w:r w:rsidR="00D876A4">
        <w:t xml:space="preserve"> by its bigger brother</w:t>
      </w:r>
      <w:r>
        <w:t>, t</w:t>
      </w:r>
      <w:r w:rsidR="00B812C7" w:rsidRPr="00800901">
        <w:t xml:space="preserve">he </w:t>
      </w:r>
      <w:r w:rsidR="00B812C7" w:rsidRPr="00800901">
        <w:rPr>
          <w:color w:val="333333"/>
        </w:rPr>
        <w:t>turbocharged</w:t>
      </w:r>
      <w:r w:rsidR="00B812C7">
        <w:rPr>
          <w:color w:val="333333"/>
        </w:rPr>
        <w:t xml:space="preserve">, </w:t>
      </w:r>
      <w:r w:rsidR="00B812C7" w:rsidRPr="00800901">
        <w:rPr>
          <w:color w:val="333333"/>
        </w:rPr>
        <w:t>intercooled</w:t>
      </w:r>
      <w:r w:rsidR="00B812C7">
        <w:rPr>
          <w:color w:val="333333"/>
        </w:rPr>
        <w:t xml:space="preserve"> </w:t>
      </w:r>
      <w:r w:rsidR="00B812C7" w:rsidRPr="00800901">
        <w:rPr>
          <w:color w:val="333333"/>
        </w:rPr>
        <w:t>2.0-liter DOHC inline four-cylinder</w:t>
      </w:r>
      <w:r w:rsidR="003C697A">
        <w:t xml:space="preserve"> </w:t>
      </w:r>
      <w:r w:rsidR="003D05C6">
        <w:t xml:space="preserve">substitutes </w:t>
      </w:r>
      <w:r w:rsidR="003C697A">
        <w:t xml:space="preserve">a new twin-scroll design </w:t>
      </w:r>
      <w:r w:rsidR="00952018">
        <w:t xml:space="preserve">for </w:t>
      </w:r>
      <w:r w:rsidR="003C697A">
        <w:t>its turbocharger</w:t>
      </w:r>
      <w:r w:rsidR="00D30E69">
        <w:t xml:space="preserve"> </w:t>
      </w:r>
      <w:r w:rsidR="007C205E">
        <w:t>in addition to a</w:t>
      </w:r>
      <w:r w:rsidR="00D30E69">
        <w:t xml:space="preserve"> larger intercooler with enhanced thermal efficiency</w:t>
      </w:r>
      <w:r w:rsidR="003C697A">
        <w:t>. The twin-scroll</w:t>
      </w:r>
      <w:r w:rsidR="00D30E69">
        <w:t xml:space="preserve"> design</w:t>
      </w:r>
      <w:r w:rsidR="003C697A">
        <w:t xml:space="preserve"> </w:t>
      </w:r>
      <w:r w:rsidR="00D30E69">
        <w:t xml:space="preserve">is more </w:t>
      </w:r>
      <w:r w:rsidR="003C697A">
        <w:t>efficient</w:t>
      </w:r>
      <w:r w:rsidR="00D30E69">
        <w:t xml:space="preserve"> at recovering exhaust energy and produces cooler cylinder temperatures than the former single-scroll design. </w:t>
      </w:r>
      <w:r w:rsidR="007E239F">
        <w:t xml:space="preserve">In addition, the twin-scroll is more precise, with improved combustion efficiency, reduced turbo lag, leaner air/fuel ratios and more evenly distributed pressure in the exhaust ports, resulting in simultaneous power, efficiency and emissions improvements. </w:t>
      </w:r>
      <w:r w:rsidR="008D6EFA">
        <w:t xml:space="preserve">Also, </w:t>
      </w:r>
      <w:r w:rsidR="00E95889">
        <w:t xml:space="preserve">a </w:t>
      </w:r>
      <w:r w:rsidR="008D6EFA">
        <w:t xml:space="preserve">53 </w:t>
      </w:r>
      <w:r w:rsidR="00E95889">
        <w:t>percent</w:t>
      </w:r>
      <w:r w:rsidR="00CA0EC5">
        <w:t xml:space="preserve"> larger intercooler </w:t>
      </w:r>
      <w:r w:rsidR="008D6EFA">
        <w:t xml:space="preserve">further </w:t>
      </w:r>
      <w:r w:rsidR="00CA0EC5">
        <w:t>reduces intake temperatures, providing denser, cooler air from which to develop even more power.</w:t>
      </w:r>
    </w:p>
    <w:p w:rsidR="00E04D65" w:rsidRDefault="00594040" w:rsidP="00B812C7">
      <w:pPr>
        <w:pStyle w:val="NormalWeb"/>
        <w:spacing w:before="0" w:beforeAutospacing="0" w:after="0" w:afterAutospacing="0" w:line="360" w:lineRule="auto"/>
        <w:ind w:firstLine="720"/>
      </w:pPr>
      <w:r>
        <w:t>This</w:t>
      </w:r>
      <w:r w:rsidR="00CA0EC5">
        <w:t xml:space="preserve"> </w:t>
      </w:r>
      <w:r>
        <w:t xml:space="preserve">turbocharged engine also </w:t>
      </w:r>
      <w:r w:rsidR="00B812C7" w:rsidRPr="00800901">
        <w:t>benefits from</w:t>
      </w:r>
      <w:r w:rsidR="00B812C7">
        <w:t xml:space="preserve"> Dual CVVT on both intake and exhaust camshafts</w:t>
      </w:r>
      <w:r w:rsidR="00B812C7" w:rsidRPr="00F7518C">
        <w:t xml:space="preserve">. </w:t>
      </w:r>
      <w:r w:rsidR="00B812C7">
        <w:t xml:space="preserve">The 2.0-liter turbo </w:t>
      </w:r>
      <w:r>
        <w:t xml:space="preserve">now </w:t>
      </w:r>
      <w:r w:rsidR="00B812C7">
        <w:t>generates 2</w:t>
      </w:r>
      <w:r>
        <w:t>7</w:t>
      </w:r>
      <w:r w:rsidR="00A62B5B">
        <w:t>4</w:t>
      </w:r>
      <w:r w:rsidR="00B812C7">
        <w:t xml:space="preserve"> horsepower</w:t>
      </w:r>
      <w:r>
        <w:t xml:space="preserve"> (a massive 3</w:t>
      </w:r>
      <w:r w:rsidR="003D05C6">
        <w:t>0</w:t>
      </w:r>
      <w:r w:rsidR="007C205E">
        <w:t xml:space="preserve"> percent </w:t>
      </w:r>
      <w:r>
        <w:t>increase)</w:t>
      </w:r>
      <w:r w:rsidR="00B812C7">
        <w:t xml:space="preserve"> and 2</w:t>
      </w:r>
      <w:r>
        <w:t>7</w:t>
      </w:r>
      <w:r w:rsidR="00A62B5B">
        <w:t>5</w:t>
      </w:r>
      <w:r w:rsidR="00B812C7">
        <w:t xml:space="preserve"> lb.-ft. of torque</w:t>
      </w:r>
      <w:r>
        <w:t xml:space="preserve"> (</w:t>
      </w:r>
      <w:r w:rsidR="00E91002">
        <w:t>an impressive</w:t>
      </w:r>
      <w:r w:rsidR="00471AFC">
        <w:t xml:space="preserve"> 23</w:t>
      </w:r>
      <w:r w:rsidR="007C205E">
        <w:t xml:space="preserve"> percent </w:t>
      </w:r>
      <w:r>
        <w:t>increase)</w:t>
      </w:r>
      <w:r w:rsidR="00E91002">
        <w:t xml:space="preserve"> on premium fuel</w:t>
      </w:r>
      <w:r>
        <w:t>.</w:t>
      </w:r>
      <w:r w:rsidR="00E91002">
        <w:t xml:space="preserve"> </w:t>
      </w:r>
      <w:r w:rsidR="00D876A4">
        <w:t>And, u</w:t>
      </w:r>
      <w:r w:rsidR="00E91002">
        <w:t xml:space="preserve">nlike many competitive turbo engines, </w:t>
      </w:r>
      <w:r w:rsidR="008F7B06">
        <w:t>this turbo</w:t>
      </w:r>
      <w:r w:rsidR="007C205E">
        <w:t xml:space="preserve">’s </w:t>
      </w:r>
      <w:r w:rsidR="00F6687B">
        <w:t>anti-knock sensors</w:t>
      </w:r>
      <w:r w:rsidR="008F7B06">
        <w:t xml:space="preserve"> </w:t>
      </w:r>
      <w:r w:rsidR="00E91002">
        <w:t>automatically adjust ignition timing</w:t>
      </w:r>
      <w:r w:rsidR="003D05C6">
        <w:t xml:space="preserve"> and engine mapping</w:t>
      </w:r>
      <w:r w:rsidR="00E91002">
        <w:t xml:space="preserve"> to run perfectly on regular fuel, yielding 260 horsepower at 6,000 RPM and 260 lb.-ft. of torque at 2,000 RPM. </w:t>
      </w:r>
      <w:r>
        <w:t xml:space="preserve"> </w:t>
      </w:r>
      <w:r w:rsidR="00D876A4">
        <w:t xml:space="preserve">The turbo engine </w:t>
      </w:r>
      <w:r w:rsidR="00B812C7" w:rsidRPr="00F7518C">
        <w:t xml:space="preserve">also features </w:t>
      </w:r>
      <w:r w:rsidR="00B812C7">
        <w:t xml:space="preserve">a </w:t>
      </w:r>
      <w:r w:rsidR="00B812C7" w:rsidRPr="00F6687B">
        <w:t>cast-aluminum cylinder block and cylinder head</w:t>
      </w:r>
      <w:r w:rsidR="00E04D65">
        <w:t>.</w:t>
      </w:r>
      <w:r w:rsidR="00A20626">
        <w:t xml:space="preserve"> All these improvements give the Genesis Coupe</w:t>
      </w:r>
      <w:r w:rsidR="00952018">
        <w:t xml:space="preserve"> 2.0T</w:t>
      </w:r>
      <w:r w:rsidR="00A20626">
        <w:t xml:space="preserve"> a power-to-weight ratio of 12.3, superior to the </w:t>
      </w:r>
      <w:r w:rsidR="00257666">
        <w:t xml:space="preserve">upcoming </w:t>
      </w:r>
      <w:r w:rsidR="00A20626">
        <w:t>Scion FR-S</w:t>
      </w:r>
      <w:r w:rsidR="00257666">
        <w:t xml:space="preserve"> sports coupe</w:t>
      </w:r>
      <w:r w:rsidR="00A20626">
        <w:t xml:space="preserve"> and the Honda Civic Si.</w:t>
      </w:r>
    </w:p>
    <w:p w:rsidR="00E04D65" w:rsidRDefault="00E04D65" w:rsidP="00B812C7">
      <w:pPr>
        <w:pStyle w:val="NormalWeb"/>
        <w:spacing w:before="0" w:beforeAutospacing="0" w:after="0" w:afterAutospacing="0" w:line="360" w:lineRule="auto"/>
        <w:ind w:firstLine="720"/>
      </w:pPr>
    </w:p>
    <w:p w:rsidR="00E04D65" w:rsidRDefault="00E04D65" w:rsidP="001B463E">
      <w:pPr>
        <w:pStyle w:val="NormalWeb"/>
        <w:spacing w:before="0" w:beforeAutospacing="0" w:after="0" w:afterAutospacing="0" w:line="360" w:lineRule="auto"/>
        <w:ind w:left="720" w:firstLine="720"/>
      </w:pPr>
      <w:r>
        <w:t xml:space="preserve">    </w:t>
      </w:r>
      <w:r w:rsidRPr="00E04D65">
        <w:rPr>
          <w:noProof/>
          <w:lang w:eastAsia="en-US"/>
        </w:rPr>
        <w:drawing>
          <wp:inline distT="0" distB="0" distL="0" distR="0">
            <wp:extent cx="3678237" cy="2955925"/>
            <wp:effectExtent l="19050" t="0" r="0" b="0"/>
            <wp:docPr id="9" name="Picture 4" descr="iso.jpg"/>
            <wp:cNvGraphicFramePr/>
            <a:graphic xmlns:a="http://schemas.openxmlformats.org/drawingml/2006/main">
              <a:graphicData uri="http://schemas.openxmlformats.org/drawingml/2006/picture">
                <pic:pic xmlns:pic="http://schemas.openxmlformats.org/drawingml/2006/picture">
                  <pic:nvPicPr>
                    <pic:cNvPr id="30726" name="그림 36" descr="iso.jpg"/>
                    <pic:cNvPicPr>
                      <a:picLocks noChangeAspect="1"/>
                    </pic:cNvPicPr>
                  </pic:nvPicPr>
                  <pic:blipFill>
                    <a:blip r:embed="rId18" cstate="print"/>
                    <a:srcRect/>
                    <a:stretch>
                      <a:fillRect/>
                    </a:stretch>
                  </pic:blipFill>
                  <pic:spPr bwMode="auto">
                    <a:xfrm>
                      <a:off x="0" y="0"/>
                      <a:ext cx="3678237" cy="2955925"/>
                    </a:xfrm>
                    <a:prstGeom prst="rect">
                      <a:avLst/>
                    </a:prstGeom>
                    <a:noFill/>
                    <a:ln w="9525">
                      <a:noFill/>
                      <a:miter lim="800000"/>
                      <a:headEnd/>
                      <a:tailEnd/>
                    </a:ln>
                  </pic:spPr>
                </pic:pic>
              </a:graphicData>
            </a:graphic>
          </wp:inline>
        </w:drawing>
      </w:r>
    </w:p>
    <w:p w:rsidR="002D6ED2" w:rsidRPr="00E04D65" w:rsidRDefault="002D6ED2" w:rsidP="00B812C7">
      <w:pPr>
        <w:pStyle w:val="NormalWeb"/>
        <w:spacing w:before="0" w:beforeAutospacing="0" w:after="0" w:afterAutospacing="0" w:line="360" w:lineRule="auto"/>
        <w:ind w:firstLine="720"/>
        <w:rPr>
          <w:i/>
        </w:rPr>
      </w:pPr>
    </w:p>
    <w:p w:rsidR="002D6ED2" w:rsidRDefault="002D6ED2" w:rsidP="00E04D65">
      <w:pPr>
        <w:pStyle w:val="BodyText2"/>
        <w:spacing w:after="0" w:line="360" w:lineRule="auto"/>
        <w:jc w:val="center"/>
        <w:rPr>
          <w:rFonts w:ascii="Arial" w:hAnsi="Arial" w:cs="Arial"/>
          <w:sz w:val="17"/>
          <w:szCs w:val="17"/>
        </w:rPr>
      </w:pPr>
      <w:r w:rsidRPr="00762FEA">
        <w:rPr>
          <w:rFonts w:ascii="Arial" w:eastAsia="MS Mincho" w:hAnsi="Arial" w:cs="Arial"/>
          <w:sz w:val="17"/>
          <w:szCs w:val="17"/>
          <w:lang w:eastAsia="ja-JP"/>
        </w:rPr>
        <w:t>201</w:t>
      </w:r>
      <w:r>
        <w:rPr>
          <w:rFonts w:ascii="Arial" w:eastAsia="MS Mincho" w:hAnsi="Arial" w:cs="Arial"/>
          <w:sz w:val="17"/>
          <w:szCs w:val="17"/>
          <w:lang w:eastAsia="ja-JP"/>
        </w:rPr>
        <w:t>3</w:t>
      </w:r>
      <w:r w:rsidRPr="00762FEA">
        <w:rPr>
          <w:rFonts w:ascii="Arial" w:eastAsia="MS Mincho" w:hAnsi="Arial" w:cs="Arial"/>
          <w:sz w:val="17"/>
          <w:szCs w:val="17"/>
          <w:lang w:eastAsia="ja-JP"/>
        </w:rPr>
        <w:t xml:space="preserve"> Genesis Coupe</w:t>
      </w:r>
      <w:r>
        <w:rPr>
          <w:rFonts w:ascii="Arial" w:eastAsia="MS Mincho" w:hAnsi="Arial" w:cs="Arial"/>
          <w:sz w:val="17"/>
          <w:szCs w:val="17"/>
          <w:lang w:eastAsia="ja-JP"/>
        </w:rPr>
        <w:t xml:space="preserve"> 2.0 Twin-scroll Turbocharged </w:t>
      </w:r>
      <w:r w:rsidRPr="00762FEA">
        <w:rPr>
          <w:rFonts w:ascii="Arial" w:hAnsi="Arial" w:cs="Arial"/>
          <w:sz w:val="17"/>
          <w:szCs w:val="17"/>
        </w:rPr>
        <w:t>DOHC</w:t>
      </w:r>
      <w:r>
        <w:rPr>
          <w:rFonts w:ascii="Arial" w:hAnsi="Arial" w:cs="Arial"/>
          <w:sz w:val="17"/>
          <w:szCs w:val="17"/>
        </w:rPr>
        <w:t xml:space="preserve"> 4-cylinder </w:t>
      </w:r>
      <w:r w:rsidRPr="00762FEA">
        <w:rPr>
          <w:rFonts w:ascii="Arial" w:hAnsi="Arial" w:cs="Arial"/>
          <w:sz w:val="17"/>
          <w:szCs w:val="17"/>
        </w:rPr>
        <w:t>Engine</w:t>
      </w:r>
    </w:p>
    <w:p w:rsidR="00357308" w:rsidRDefault="00B812C7" w:rsidP="00B812C7">
      <w:pPr>
        <w:pStyle w:val="NormalWeb"/>
        <w:spacing w:before="0" w:beforeAutospacing="0" w:after="0" w:afterAutospacing="0" w:line="360" w:lineRule="auto"/>
        <w:ind w:firstLine="720"/>
      </w:pPr>
      <w:r w:rsidRPr="00F6687B">
        <w:lastRenderedPageBreak/>
        <w:t xml:space="preserve">Both </w:t>
      </w:r>
      <w:r w:rsidR="00E91002" w:rsidRPr="00F6687B">
        <w:t xml:space="preserve">V6 and 4-cylinder </w:t>
      </w:r>
      <w:r w:rsidRPr="00F6687B">
        <w:t xml:space="preserve">engines </w:t>
      </w:r>
      <w:r w:rsidR="003D05C6">
        <w:t xml:space="preserve">also </w:t>
      </w:r>
      <w:r w:rsidRPr="00F6687B">
        <w:t>feature</w:t>
      </w:r>
      <w:r w:rsidR="00257666">
        <w:t xml:space="preserve"> deeper,</w:t>
      </w:r>
      <w:r w:rsidRPr="00F6687B">
        <w:t xml:space="preserve"> </w:t>
      </w:r>
      <w:r w:rsidR="00081C07">
        <w:t>baritone-sounding</w:t>
      </w:r>
      <w:r w:rsidR="00952018">
        <w:t xml:space="preserve"> </w:t>
      </w:r>
      <w:r w:rsidRPr="00F6687B">
        <w:t>dual cat-back exhaust</w:t>
      </w:r>
      <w:r w:rsidR="003D05C6">
        <w:t>s</w:t>
      </w:r>
      <w:r w:rsidR="00174F3E">
        <w:t xml:space="preserve"> to complement </w:t>
      </w:r>
      <w:r w:rsidR="00257666">
        <w:t xml:space="preserve">more efficient </w:t>
      </w:r>
      <w:r w:rsidR="00174F3E">
        <w:t xml:space="preserve">breathing on the intake side. </w:t>
      </w:r>
      <w:r w:rsidRPr="00F6687B">
        <w:t xml:space="preserve"> </w:t>
      </w:r>
      <w:r w:rsidR="00174F3E">
        <w:t>T</w:t>
      </w:r>
      <w:r w:rsidR="00174F3E" w:rsidRPr="00F6687B">
        <w:t>o</w:t>
      </w:r>
      <w:r w:rsidR="00081C07">
        <w:t xml:space="preserve"> </w:t>
      </w:r>
      <w:r w:rsidR="00174F3E">
        <w:t xml:space="preserve">ensure </w:t>
      </w:r>
      <w:r w:rsidR="00174F3E" w:rsidRPr="00F6687B">
        <w:t xml:space="preserve">that </w:t>
      </w:r>
      <w:r w:rsidR="00174F3E">
        <w:t>all this</w:t>
      </w:r>
      <w:r w:rsidR="00081C07">
        <w:t xml:space="preserve"> new</w:t>
      </w:r>
      <w:r w:rsidR="00174F3E">
        <w:t xml:space="preserve"> </w:t>
      </w:r>
      <w:r w:rsidR="00174F3E" w:rsidRPr="00F6687B">
        <w:t xml:space="preserve">power </w:t>
      </w:r>
      <w:r w:rsidR="00174F3E">
        <w:t xml:space="preserve">is evenly distributed </w:t>
      </w:r>
      <w:r w:rsidR="00174F3E" w:rsidRPr="00F6687B">
        <w:t>to the pavement</w:t>
      </w:r>
      <w:r w:rsidR="00174F3E">
        <w:t xml:space="preserve">, Genesis Coupe also offers </w:t>
      </w:r>
      <w:r w:rsidRPr="00F6687B">
        <w:t>an available Torsen</w:t>
      </w:r>
      <w:r w:rsidR="00471AFC">
        <w:t>®</w:t>
      </w:r>
      <w:r w:rsidRPr="00F6687B">
        <w:t xml:space="preserve"> limited-slip differential</w:t>
      </w:r>
      <w:r w:rsidR="00174F3E">
        <w:t xml:space="preserve"> on R-Spec and Track models.</w:t>
      </w:r>
    </w:p>
    <w:p w:rsidR="00A20626" w:rsidRDefault="00A20626" w:rsidP="00B812C7">
      <w:pPr>
        <w:pStyle w:val="NormalWeb"/>
        <w:spacing w:before="0" w:beforeAutospacing="0" w:after="0" w:afterAutospacing="0" w:line="360" w:lineRule="auto"/>
        <w:ind w:firstLine="720"/>
      </w:pPr>
    </w:p>
    <w:tbl>
      <w:tblPr>
        <w:tblW w:w="0" w:type="auto"/>
        <w:tblInd w:w="1380" w:type="dxa"/>
        <w:tblLayout w:type="fixed"/>
        <w:tblCellMar>
          <w:left w:w="0" w:type="dxa"/>
          <w:right w:w="0" w:type="dxa"/>
        </w:tblCellMar>
        <w:tblLook w:val="04A0"/>
      </w:tblPr>
      <w:tblGrid>
        <w:gridCol w:w="1798"/>
        <w:gridCol w:w="1707"/>
        <w:gridCol w:w="1642"/>
        <w:gridCol w:w="1633"/>
      </w:tblGrid>
      <w:tr w:rsidR="009F25E3" w:rsidRPr="00E04D65" w:rsidTr="00796E46">
        <w:trPr>
          <w:trHeight w:val="651"/>
        </w:trPr>
        <w:tc>
          <w:tcPr>
            <w:tcW w:w="1798" w:type="dxa"/>
            <w:tcBorders>
              <w:top w:val="single" w:sz="8" w:space="0" w:color="000000"/>
              <w:left w:val="single" w:sz="8" w:space="0" w:color="000000"/>
              <w:bottom w:val="single" w:sz="8" w:space="0" w:color="000000"/>
              <w:right w:val="single" w:sz="24" w:space="0" w:color="000000"/>
            </w:tcBorders>
            <w:shd w:val="clear" w:color="auto" w:fill="D7D7D7"/>
            <w:tcMar>
              <w:top w:w="72" w:type="dxa"/>
              <w:left w:w="144" w:type="dxa"/>
              <w:bottom w:w="72" w:type="dxa"/>
              <w:right w:w="144" w:type="dxa"/>
            </w:tcMar>
            <w:vAlign w:val="center"/>
            <w:hideMark/>
          </w:tcPr>
          <w:p w:rsidR="009F25E3" w:rsidRPr="00E04D65" w:rsidRDefault="009F25E3" w:rsidP="00796E46">
            <w:pPr>
              <w:shd w:val="clear" w:color="auto" w:fill="FFFFFF"/>
              <w:ind w:left="-90" w:right="-54"/>
              <w:jc w:val="center"/>
              <w:rPr>
                <w:rFonts w:eastAsia="Times New Roman" w:cs="Arial"/>
                <w:sz w:val="22"/>
                <w:szCs w:val="22"/>
              </w:rPr>
            </w:pPr>
          </w:p>
        </w:tc>
        <w:tc>
          <w:tcPr>
            <w:tcW w:w="1707" w:type="dxa"/>
            <w:tcBorders>
              <w:top w:val="single" w:sz="24" w:space="0" w:color="000000"/>
              <w:left w:val="single" w:sz="24" w:space="0" w:color="000000"/>
              <w:right w:val="single" w:sz="24" w:space="0" w:color="000000"/>
            </w:tcBorders>
            <w:shd w:val="clear" w:color="auto" w:fill="D7D7D7"/>
            <w:tcMar>
              <w:top w:w="72" w:type="dxa"/>
              <w:left w:w="144" w:type="dxa"/>
              <w:bottom w:w="72" w:type="dxa"/>
              <w:right w:w="144" w:type="dxa"/>
            </w:tcMar>
            <w:vAlign w:val="center"/>
            <w:hideMark/>
          </w:tcPr>
          <w:p w:rsidR="009F25E3" w:rsidRPr="00E04D65" w:rsidRDefault="009F25E3" w:rsidP="00796E46">
            <w:pPr>
              <w:shd w:val="clear" w:color="auto" w:fill="FFFFFF"/>
              <w:ind w:left="-54" w:right="-82"/>
              <w:jc w:val="center"/>
              <w:rPr>
                <w:rFonts w:eastAsia="Times New Roman" w:cs="Arial"/>
                <w:b/>
                <w:bCs/>
                <w:sz w:val="22"/>
                <w:szCs w:val="22"/>
              </w:rPr>
            </w:pPr>
            <w:r w:rsidRPr="00E04D65">
              <w:rPr>
                <w:rFonts w:eastAsia="Times New Roman" w:cs="Arial"/>
                <w:b/>
                <w:bCs/>
                <w:sz w:val="22"/>
                <w:szCs w:val="22"/>
              </w:rPr>
              <w:t>2013</w:t>
            </w:r>
          </w:p>
          <w:p w:rsidR="009F25E3" w:rsidRPr="00E04D65" w:rsidRDefault="009F25E3" w:rsidP="00471AFC">
            <w:pPr>
              <w:shd w:val="clear" w:color="auto" w:fill="FFFFFF"/>
              <w:ind w:left="-54" w:right="-82"/>
              <w:jc w:val="center"/>
              <w:rPr>
                <w:rFonts w:eastAsia="Times New Roman" w:cs="Arial"/>
                <w:sz w:val="22"/>
                <w:szCs w:val="22"/>
              </w:rPr>
            </w:pPr>
            <w:r w:rsidRPr="00E04D65">
              <w:rPr>
                <w:rFonts w:eastAsia="Times New Roman" w:cs="Arial"/>
                <w:b/>
                <w:bCs/>
                <w:sz w:val="22"/>
                <w:szCs w:val="22"/>
              </w:rPr>
              <w:t xml:space="preserve">Genesis Coupe </w:t>
            </w:r>
            <w:r>
              <w:rPr>
                <w:rFonts w:eastAsia="Times New Roman" w:cs="Arial"/>
                <w:b/>
                <w:bCs/>
                <w:sz w:val="22"/>
                <w:szCs w:val="22"/>
              </w:rPr>
              <w:t>2.0T</w:t>
            </w:r>
          </w:p>
        </w:tc>
        <w:tc>
          <w:tcPr>
            <w:tcW w:w="1642" w:type="dxa"/>
            <w:tcBorders>
              <w:top w:val="single" w:sz="8" w:space="0" w:color="000000"/>
              <w:left w:val="single" w:sz="24" w:space="0" w:color="000000"/>
              <w:bottom w:val="single" w:sz="8" w:space="0" w:color="000000"/>
              <w:right w:val="single" w:sz="8" w:space="0" w:color="000000"/>
            </w:tcBorders>
            <w:shd w:val="clear" w:color="auto" w:fill="DADADA"/>
            <w:tcMar>
              <w:top w:w="72" w:type="dxa"/>
              <w:left w:w="144" w:type="dxa"/>
              <w:bottom w:w="72" w:type="dxa"/>
              <w:right w:w="144" w:type="dxa"/>
            </w:tcMar>
            <w:vAlign w:val="center"/>
            <w:hideMark/>
          </w:tcPr>
          <w:p w:rsidR="009F25E3" w:rsidRPr="00E04D65" w:rsidRDefault="009F25E3" w:rsidP="00796E46">
            <w:pPr>
              <w:shd w:val="clear" w:color="auto" w:fill="FFFFFF"/>
              <w:ind w:left="-67" w:right="-56"/>
              <w:jc w:val="center"/>
              <w:rPr>
                <w:rFonts w:eastAsia="Times New Roman" w:cs="Arial"/>
                <w:b/>
                <w:bCs/>
                <w:sz w:val="22"/>
                <w:szCs w:val="22"/>
              </w:rPr>
            </w:pPr>
            <w:r w:rsidRPr="00E04D65">
              <w:rPr>
                <w:rFonts w:eastAsia="Times New Roman" w:cs="Arial"/>
                <w:b/>
                <w:bCs/>
                <w:sz w:val="22"/>
                <w:szCs w:val="22"/>
              </w:rPr>
              <w:t>201</w:t>
            </w:r>
            <w:r w:rsidR="00A20626">
              <w:rPr>
                <w:rFonts w:eastAsia="Times New Roman" w:cs="Arial"/>
                <w:b/>
                <w:bCs/>
                <w:sz w:val="22"/>
                <w:szCs w:val="22"/>
              </w:rPr>
              <w:t>3</w:t>
            </w:r>
          </w:p>
          <w:p w:rsidR="009F25E3" w:rsidRPr="00E04D65" w:rsidRDefault="00A20626" w:rsidP="00A20626">
            <w:pPr>
              <w:shd w:val="clear" w:color="auto" w:fill="FFFFFF"/>
              <w:ind w:left="-67" w:right="-56"/>
              <w:jc w:val="center"/>
              <w:rPr>
                <w:rFonts w:eastAsia="Times New Roman" w:cs="Arial"/>
                <w:sz w:val="22"/>
                <w:szCs w:val="22"/>
              </w:rPr>
            </w:pPr>
            <w:r>
              <w:rPr>
                <w:rFonts w:eastAsia="Times New Roman" w:cs="Arial"/>
                <w:b/>
                <w:bCs/>
                <w:sz w:val="22"/>
                <w:szCs w:val="22"/>
              </w:rPr>
              <w:t>Scion FR-S (est.)</w:t>
            </w:r>
          </w:p>
        </w:tc>
        <w:tc>
          <w:tcPr>
            <w:tcW w:w="1633" w:type="dxa"/>
            <w:tcBorders>
              <w:top w:val="single" w:sz="8" w:space="0" w:color="000000"/>
              <w:left w:val="single" w:sz="8" w:space="0" w:color="000000"/>
              <w:bottom w:val="single" w:sz="8" w:space="0" w:color="000000"/>
              <w:right w:val="single" w:sz="8" w:space="0" w:color="000000"/>
            </w:tcBorders>
            <w:shd w:val="clear" w:color="auto" w:fill="DADADA"/>
            <w:tcMar>
              <w:top w:w="72" w:type="dxa"/>
              <w:left w:w="144" w:type="dxa"/>
              <w:bottom w:w="72" w:type="dxa"/>
              <w:right w:w="144" w:type="dxa"/>
            </w:tcMar>
            <w:vAlign w:val="center"/>
            <w:hideMark/>
          </w:tcPr>
          <w:p w:rsidR="009F25E3" w:rsidRPr="00E04D65" w:rsidRDefault="009F25E3" w:rsidP="00796E46">
            <w:pPr>
              <w:shd w:val="clear" w:color="auto" w:fill="FFFFFF"/>
              <w:ind w:left="-52" w:right="-83"/>
              <w:jc w:val="center"/>
              <w:rPr>
                <w:rFonts w:eastAsia="Times New Roman" w:cs="Arial"/>
                <w:b/>
                <w:bCs/>
                <w:sz w:val="22"/>
                <w:szCs w:val="22"/>
              </w:rPr>
            </w:pPr>
            <w:r w:rsidRPr="00E04D65">
              <w:rPr>
                <w:rFonts w:eastAsia="Times New Roman" w:cs="Arial"/>
                <w:b/>
                <w:bCs/>
                <w:sz w:val="22"/>
                <w:szCs w:val="22"/>
              </w:rPr>
              <w:t>2012</w:t>
            </w:r>
          </w:p>
          <w:p w:rsidR="009F25E3" w:rsidRPr="00E04D65" w:rsidRDefault="00A20626" w:rsidP="00A20626">
            <w:pPr>
              <w:shd w:val="clear" w:color="auto" w:fill="FFFFFF"/>
              <w:ind w:left="-52" w:right="-83"/>
              <w:jc w:val="center"/>
              <w:rPr>
                <w:rFonts w:eastAsia="Times New Roman" w:cs="Arial"/>
                <w:sz w:val="22"/>
                <w:szCs w:val="22"/>
              </w:rPr>
            </w:pPr>
            <w:r>
              <w:rPr>
                <w:rFonts w:eastAsia="Times New Roman" w:cs="Arial"/>
                <w:b/>
                <w:bCs/>
                <w:sz w:val="22"/>
                <w:szCs w:val="22"/>
              </w:rPr>
              <w:t>Honda Civic Si</w:t>
            </w:r>
          </w:p>
        </w:tc>
      </w:tr>
      <w:tr w:rsidR="009F25E3" w:rsidRPr="00E04D65" w:rsidTr="00796E46">
        <w:trPr>
          <w:trHeight w:val="340"/>
        </w:trPr>
        <w:tc>
          <w:tcPr>
            <w:tcW w:w="1798"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vAlign w:val="center"/>
            <w:hideMark/>
          </w:tcPr>
          <w:p w:rsidR="009F25E3" w:rsidRPr="007C205E" w:rsidRDefault="009F25E3" w:rsidP="00796E46">
            <w:pPr>
              <w:shd w:val="clear" w:color="auto" w:fill="FFFFFF"/>
              <w:ind w:left="-90" w:right="-54"/>
              <w:rPr>
                <w:rFonts w:eastAsia="Times New Roman" w:cs="Arial"/>
                <w:b/>
                <w:sz w:val="22"/>
                <w:szCs w:val="22"/>
              </w:rPr>
            </w:pPr>
            <w:r w:rsidRPr="007C205E">
              <w:rPr>
                <w:rFonts w:eastAsia="Times New Roman" w:cs="Arial"/>
                <w:b/>
                <w:bCs/>
                <w:sz w:val="22"/>
                <w:szCs w:val="22"/>
              </w:rPr>
              <w:t>Engine</w:t>
            </w:r>
            <w:r w:rsidRPr="007C205E">
              <w:rPr>
                <w:rFonts w:eastAsia="Times New Roman" w:cs="Arial"/>
                <w:b/>
                <w:sz w:val="22"/>
                <w:szCs w:val="22"/>
              </w:rPr>
              <w:t xml:space="preserve"> </w:t>
            </w:r>
          </w:p>
        </w:tc>
        <w:tc>
          <w:tcPr>
            <w:tcW w:w="1707" w:type="dxa"/>
            <w:tcBorders>
              <w:left w:val="single" w:sz="24" w:space="0" w:color="000000"/>
              <w:right w:val="single" w:sz="24" w:space="0" w:color="000000"/>
            </w:tcBorders>
            <w:shd w:val="clear" w:color="auto" w:fill="FFFFCC"/>
            <w:tcMar>
              <w:top w:w="72" w:type="dxa"/>
              <w:left w:w="144" w:type="dxa"/>
              <w:bottom w:w="72" w:type="dxa"/>
              <w:right w:w="144" w:type="dxa"/>
            </w:tcMar>
            <w:vAlign w:val="center"/>
            <w:hideMark/>
          </w:tcPr>
          <w:p w:rsidR="009F25E3" w:rsidRPr="00E04D65" w:rsidRDefault="009F25E3" w:rsidP="009F25E3">
            <w:pPr>
              <w:shd w:val="clear" w:color="auto" w:fill="FFFFFF"/>
              <w:ind w:left="-54" w:right="-82"/>
              <w:jc w:val="center"/>
              <w:rPr>
                <w:rFonts w:eastAsia="Times New Roman" w:cs="Arial"/>
                <w:sz w:val="22"/>
                <w:szCs w:val="22"/>
              </w:rPr>
            </w:pPr>
            <w:r>
              <w:rPr>
                <w:rFonts w:eastAsia="Times New Roman" w:cs="Arial"/>
                <w:b/>
                <w:bCs/>
                <w:sz w:val="22"/>
                <w:szCs w:val="22"/>
              </w:rPr>
              <w:t>2.0L I4 Turbo</w:t>
            </w:r>
          </w:p>
        </w:tc>
        <w:tc>
          <w:tcPr>
            <w:tcW w:w="1642"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F25E3" w:rsidRPr="00E04D65" w:rsidRDefault="00A20626" w:rsidP="00A20626">
            <w:pPr>
              <w:shd w:val="clear" w:color="auto" w:fill="FFFFFF"/>
              <w:ind w:left="-67" w:right="-56"/>
              <w:jc w:val="center"/>
              <w:rPr>
                <w:rFonts w:eastAsia="Times New Roman" w:cs="Arial"/>
                <w:sz w:val="22"/>
                <w:szCs w:val="22"/>
              </w:rPr>
            </w:pPr>
            <w:r>
              <w:rPr>
                <w:rFonts w:eastAsia="Times New Roman" w:cs="Arial"/>
                <w:sz w:val="22"/>
                <w:szCs w:val="22"/>
              </w:rPr>
              <w:t>2.0L I4</w:t>
            </w:r>
          </w:p>
        </w:tc>
        <w:tc>
          <w:tcPr>
            <w:tcW w:w="16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F25E3" w:rsidRPr="00E04D65" w:rsidRDefault="00A20626" w:rsidP="00A20626">
            <w:pPr>
              <w:shd w:val="clear" w:color="auto" w:fill="FFFFFF"/>
              <w:ind w:left="-52" w:right="-83"/>
              <w:jc w:val="center"/>
              <w:rPr>
                <w:rFonts w:eastAsia="Times New Roman" w:cs="Arial"/>
                <w:sz w:val="22"/>
                <w:szCs w:val="22"/>
              </w:rPr>
            </w:pPr>
            <w:r>
              <w:rPr>
                <w:rFonts w:eastAsia="Times New Roman" w:cs="Arial"/>
                <w:sz w:val="22"/>
                <w:szCs w:val="22"/>
              </w:rPr>
              <w:t>2.4L I4</w:t>
            </w:r>
          </w:p>
        </w:tc>
      </w:tr>
      <w:tr w:rsidR="009F25E3" w:rsidRPr="00E04D65" w:rsidTr="00796E46">
        <w:trPr>
          <w:trHeight w:val="205"/>
        </w:trPr>
        <w:tc>
          <w:tcPr>
            <w:tcW w:w="1798"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vAlign w:val="center"/>
            <w:hideMark/>
          </w:tcPr>
          <w:p w:rsidR="009F25E3" w:rsidRPr="007C205E" w:rsidRDefault="009F25E3" w:rsidP="00796E46">
            <w:pPr>
              <w:shd w:val="clear" w:color="auto" w:fill="FFFFFF"/>
              <w:ind w:left="-90" w:right="-54"/>
              <w:rPr>
                <w:rFonts w:eastAsia="Times New Roman" w:cs="Arial"/>
                <w:b/>
                <w:sz w:val="22"/>
                <w:szCs w:val="22"/>
              </w:rPr>
            </w:pPr>
            <w:r w:rsidRPr="007C205E">
              <w:rPr>
                <w:rFonts w:eastAsia="Times New Roman" w:cs="Arial"/>
                <w:b/>
                <w:bCs/>
                <w:sz w:val="22"/>
                <w:szCs w:val="22"/>
              </w:rPr>
              <w:t>HP</w:t>
            </w:r>
            <w:r w:rsidR="007C205E" w:rsidRPr="007C205E">
              <w:rPr>
                <w:rFonts w:eastAsia="Times New Roman" w:cs="Arial"/>
                <w:b/>
                <w:bCs/>
                <w:sz w:val="22"/>
                <w:szCs w:val="22"/>
              </w:rPr>
              <w:t xml:space="preserve"> @ RPM</w:t>
            </w:r>
          </w:p>
        </w:tc>
        <w:tc>
          <w:tcPr>
            <w:tcW w:w="1707" w:type="dxa"/>
            <w:tcBorders>
              <w:left w:val="single" w:sz="24" w:space="0" w:color="000000"/>
              <w:right w:val="single" w:sz="24" w:space="0" w:color="000000"/>
            </w:tcBorders>
            <w:shd w:val="clear" w:color="auto" w:fill="FFFFCC"/>
            <w:tcMar>
              <w:top w:w="72" w:type="dxa"/>
              <w:left w:w="144" w:type="dxa"/>
              <w:bottom w:w="72" w:type="dxa"/>
              <w:right w:w="144" w:type="dxa"/>
            </w:tcMar>
            <w:vAlign w:val="center"/>
            <w:hideMark/>
          </w:tcPr>
          <w:p w:rsidR="009F25E3" w:rsidRPr="00E04D65" w:rsidRDefault="009F25E3" w:rsidP="00A20626">
            <w:pPr>
              <w:shd w:val="clear" w:color="auto" w:fill="FFFFFF"/>
              <w:ind w:left="-54" w:right="-82"/>
              <w:jc w:val="center"/>
              <w:rPr>
                <w:rFonts w:eastAsia="Times New Roman" w:cs="Arial"/>
                <w:sz w:val="22"/>
                <w:szCs w:val="22"/>
              </w:rPr>
            </w:pPr>
            <w:r>
              <w:rPr>
                <w:rFonts w:eastAsia="Times New Roman" w:cs="Arial"/>
                <w:b/>
                <w:bCs/>
                <w:sz w:val="22"/>
                <w:szCs w:val="22"/>
              </w:rPr>
              <w:t>274</w:t>
            </w:r>
            <w:r w:rsidRPr="00E04D65">
              <w:rPr>
                <w:rFonts w:eastAsia="Times New Roman" w:cs="Arial"/>
                <w:b/>
                <w:bCs/>
                <w:sz w:val="22"/>
                <w:szCs w:val="22"/>
              </w:rPr>
              <w:t xml:space="preserve"> @ </w:t>
            </w:r>
            <w:r w:rsidR="00A20626">
              <w:rPr>
                <w:rFonts w:eastAsia="Times New Roman" w:cs="Arial"/>
                <w:b/>
                <w:bCs/>
                <w:sz w:val="22"/>
                <w:szCs w:val="22"/>
              </w:rPr>
              <w:t>6000</w:t>
            </w:r>
          </w:p>
        </w:tc>
        <w:tc>
          <w:tcPr>
            <w:tcW w:w="1642"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F25E3" w:rsidRPr="00E04D65" w:rsidRDefault="00A20626" w:rsidP="00796E46">
            <w:pPr>
              <w:shd w:val="clear" w:color="auto" w:fill="FFFFFF"/>
              <w:ind w:left="-67" w:right="-56"/>
              <w:jc w:val="center"/>
              <w:rPr>
                <w:rFonts w:eastAsia="Times New Roman" w:cs="Arial"/>
                <w:sz w:val="22"/>
                <w:szCs w:val="22"/>
              </w:rPr>
            </w:pPr>
            <w:r>
              <w:rPr>
                <w:rFonts w:eastAsia="Times New Roman" w:cs="Arial"/>
                <w:sz w:val="22"/>
                <w:szCs w:val="22"/>
              </w:rPr>
              <w:t>197</w:t>
            </w:r>
            <w:r w:rsidR="009F25E3" w:rsidRPr="00E04D65">
              <w:rPr>
                <w:rFonts w:eastAsia="Times New Roman" w:cs="Arial"/>
                <w:sz w:val="22"/>
                <w:szCs w:val="22"/>
              </w:rPr>
              <w:t xml:space="preserve"> @ 7000</w:t>
            </w:r>
          </w:p>
        </w:tc>
        <w:tc>
          <w:tcPr>
            <w:tcW w:w="16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F25E3" w:rsidRPr="00E04D65" w:rsidRDefault="00A20626" w:rsidP="00A20626">
            <w:pPr>
              <w:shd w:val="clear" w:color="auto" w:fill="FFFFFF"/>
              <w:ind w:left="-52" w:right="-83"/>
              <w:jc w:val="center"/>
              <w:rPr>
                <w:rFonts w:eastAsia="Times New Roman" w:cs="Arial"/>
                <w:sz w:val="22"/>
                <w:szCs w:val="22"/>
              </w:rPr>
            </w:pPr>
            <w:r>
              <w:rPr>
                <w:rFonts w:eastAsia="Times New Roman" w:cs="Arial"/>
                <w:sz w:val="22"/>
                <w:szCs w:val="22"/>
              </w:rPr>
              <w:t>201</w:t>
            </w:r>
            <w:r w:rsidR="009F25E3" w:rsidRPr="00E04D65">
              <w:rPr>
                <w:rFonts w:eastAsia="Times New Roman" w:cs="Arial"/>
                <w:sz w:val="22"/>
                <w:szCs w:val="22"/>
              </w:rPr>
              <w:t xml:space="preserve"> @ </w:t>
            </w:r>
            <w:r>
              <w:rPr>
                <w:rFonts w:eastAsia="Times New Roman" w:cs="Arial"/>
                <w:sz w:val="22"/>
                <w:szCs w:val="22"/>
              </w:rPr>
              <w:t>7000</w:t>
            </w:r>
          </w:p>
        </w:tc>
      </w:tr>
      <w:tr w:rsidR="009F25E3" w:rsidRPr="00E04D65" w:rsidTr="00796E46">
        <w:trPr>
          <w:trHeight w:val="421"/>
        </w:trPr>
        <w:tc>
          <w:tcPr>
            <w:tcW w:w="1798"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vAlign w:val="center"/>
            <w:hideMark/>
          </w:tcPr>
          <w:p w:rsidR="009F25E3" w:rsidRPr="007C205E" w:rsidRDefault="009F25E3" w:rsidP="00796E46">
            <w:pPr>
              <w:shd w:val="clear" w:color="auto" w:fill="FFFFFF"/>
              <w:ind w:left="-90" w:right="-54"/>
              <w:rPr>
                <w:rFonts w:eastAsia="Times New Roman" w:cs="Arial"/>
                <w:b/>
                <w:sz w:val="22"/>
                <w:szCs w:val="22"/>
              </w:rPr>
            </w:pPr>
            <w:r w:rsidRPr="007C205E">
              <w:rPr>
                <w:rFonts w:eastAsia="Times New Roman" w:cs="Arial"/>
                <w:b/>
                <w:bCs/>
                <w:sz w:val="22"/>
                <w:szCs w:val="22"/>
              </w:rPr>
              <w:t xml:space="preserve">Power-to-Weight </w:t>
            </w:r>
            <w:r w:rsidRPr="007C205E">
              <w:rPr>
                <w:rFonts w:eastAsia="Times New Roman" w:cs="Arial"/>
                <w:b/>
                <w:sz w:val="22"/>
                <w:szCs w:val="22"/>
              </w:rPr>
              <w:t>(lbs./HP)</w:t>
            </w:r>
          </w:p>
        </w:tc>
        <w:tc>
          <w:tcPr>
            <w:tcW w:w="1707" w:type="dxa"/>
            <w:tcBorders>
              <w:left w:val="single" w:sz="24" w:space="0" w:color="000000"/>
              <w:right w:val="single" w:sz="24" w:space="0" w:color="000000"/>
            </w:tcBorders>
            <w:shd w:val="clear" w:color="auto" w:fill="FFFFCC"/>
            <w:tcMar>
              <w:top w:w="72" w:type="dxa"/>
              <w:left w:w="144" w:type="dxa"/>
              <w:bottom w:w="72" w:type="dxa"/>
              <w:right w:w="144" w:type="dxa"/>
            </w:tcMar>
            <w:vAlign w:val="center"/>
            <w:hideMark/>
          </w:tcPr>
          <w:p w:rsidR="009F25E3" w:rsidRPr="00E04D65" w:rsidRDefault="00A20626" w:rsidP="00A20626">
            <w:pPr>
              <w:shd w:val="clear" w:color="auto" w:fill="FFFFFF"/>
              <w:ind w:left="-54" w:right="-82"/>
              <w:jc w:val="center"/>
              <w:rPr>
                <w:rFonts w:eastAsia="Times New Roman" w:cs="Arial"/>
                <w:sz w:val="22"/>
                <w:szCs w:val="22"/>
              </w:rPr>
            </w:pPr>
            <w:r>
              <w:rPr>
                <w:rFonts w:eastAsia="Times New Roman" w:cs="Arial"/>
                <w:b/>
                <w:bCs/>
                <w:sz w:val="22"/>
                <w:szCs w:val="22"/>
              </w:rPr>
              <w:t>12.3</w:t>
            </w:r>
            <w:r w:rsidR="009F25E3" w:rsidRPr="00E04D65">
              <w:rPr>
                <w:rFonts w:eastAsia="Times New Roman" w:cs="Arial"/>
                <w:b/>
                <w:bCs/>
                <w:sz w:val="22"/>
                <w:szCs w:val="22"/>
              </w:rPr>
              <w:t>:1</w:t>
            </w:r>
          </w:p>
        </w:tc>
        <w:tc>
          <w:tcPr>
            <w:tcW w:w="1642"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F25E3" w:rsidRPr="00E04D65" w:rsidRDefault="009F25E3" w:rsidP="00A20626">
            <w:pPr>
              <w:shd w:val="clear" w:color="auto" w:fill="FFFFFF"/>
              <w:ind w:left="-67" w:right="-56"/>
              <w:jc w:val="center"/>
              <w:rPr>
                <w:rFonts w:eastAsia="Times New Roman" w:cs="Arial"/>
                <w:sz w:val="22"/>
                <w:szCs w:val="22"/>
              </w:rPr>
            </w:pPr>
            <w:r w:rsidRPr="00E04D65">
              <w:rPr>
                <w:rFonts w:eastAsia="Times New Roman" w:cs="Arial"/>
                <w:sz w:val="22"/>
                <w:szCs w:val="22"/>
              </w:rPr>
              <w:t>1</w:t>
            </w:r>
            <w:r w:rsidR="00A20626">
              <w:rPr>
                <w:rFonts w:eastAsia="Times New Roman" w:cs="Arial"/>
                <w:sz w:val="22"/>
                <w:szCs w:val="22"/>
              </w:rPr>
              <w:t>3.7</w:t>
            </w:r>
            <w:r w:rsidRPr="00E04D65">
              <w:rPr>
                <w:rFonts w:eastAsia="Times New Roman" w:cs="Arial"/>
                <w:sz w:val="22"/>
                <w:szCs w:val="22"/>
              </w:rPr>
              <w:t>:1</w:t>
            </w:r>
          </w:p>
        </w:tc>
        <w:tc>
          <w:tcPr>
            <w:tcW w:w="16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F25E3" w:rsidRPr="00E04D65" w:rsidRDefault="00A20626" w:rsidP="00796E46">
            <w:pPr>
              <w:shd w:val="clear" w:color="auto" w:fill="FFFFFF"/>
              <w:ind w:left="-52" w:right="-83"/>
              <w:jc w:val="center"/>
              <w:rPr>
                <w:rFonts w:eastAsia="Times New Roman" w:cs="Arial"/>
                <w:sz w:val="22"/>
                <w:szCs w:val="22"/>
              </w:rPr>
            </w:pPr>
            <w:r>
              <w:rPr>
                <w:rFonts w:eastAsia="Times New Roman" w:cs="Arial"/>
                <w:sz w:val="22"/>
                <w:szCs w:val="22"/>
              </w:rPr>
              <w:t>14.3:1</w:t>
            </w:r>
          </w:p>
        </w:tc>
      </w:tr>
      <w:tr w:rsidR="009F25E3" w:rsidRPr="00E04D65" w:rsidTr="00796E46">
        <w:trPr>
          <w:trHeight w:val="376"/>
        </w:trPr>
        <w:tc>
          <w:tcPr>
            <w:tcW w:w="1798" w:type="dxa"/>
            <w:tcBorders>
              <w:top w:val="single" w:sz="8" w:space="0" w:color="000000"/>
              <w:left w:val="single" w:sz="8" w:space="0" w:color="000000"/>
              <w:bottom w:val="single" w:sz="8" w:space="0" w:color="000000"/>
              <w:right w:val="single" w:sz="24" w:space="0" w:color="000000"/>
            </w:tcBorders>
            <w:shd w:val="clear" w:color="auto" w:fill="auto"/>
            <w:tcMar>
              <w:top w:w="72" w:type="dxa"/>
              <w:left w:w="144" w:type="dxa"/>
              <w:bottom w:w="72" w:type="dxa"/>
              <w:right w:w="144" w:type="dxa"/>
            </w:tcMar>
            <w:vAlign w:val="center"/>
            <w:hideMark/>
          </w:tcPr>
          <w:p w:rsidR="009F25E3" w:rsidRPr="007C205E" w:rsidRDefault="009F25E3" w:rsidP="00796E46">
            <w:pPr>
              <w:shd w:val="clear" w:color="auto" w:fill="FFFFFF"/>
              <w:ind w:left="-90" w:right="-54"/>
              <w:rPr>
                <w:rFonts w:eastAsia="Times New Roman" w:cs="Arial"/>
                <w:b/>
                <w:sz w:val="22"/>
                <w:szCs w:val="22"/>
              </w:rPr>
            </w:pPr>
            <w:r w:rsidRPr="007C205E">
              <w:rPr>
                <w:rFonts w:eastAsia="Times New Roman" w:cs="Arial"/>
                <w:b/>
                <w:bCs/>
                <w:sz w:val="22"/>
                <w:szCs w:val="22"/>
              </w:rPr>
              <w:t>Torque</w:t>
            </w:r>
            <w:r w:rsidR="007C205E">
              <w:rPr>
                <w:rFonts w:eastAsia="Times New Roman" w:cs="Arial"/>
                <w:b/>
                <w:bCs/>
                <w:sz w:val="22"/>
                <w:szCs w:val="22"/>
              </w:rPr>
              <w:t xml:space="preserve"> </w:t>
            </w:r>
            <w:r w:rsidR="007C205E" w:rsidRPr="007C205E">
              <w:rPr>
                <w:rFonts w:eastAsia="Times New Roman" w:cs="Arial"/>
                <w:b/>
                <w:sz w:val="22"/>
                <w:szCs w:val="22"/>
              </w:rPr>
              <w:t>@</w:t>
            </w:r>
            <w:r w:rsidR="007C205E">
              <w:rPr>
                <w:rFonts w:eastAsia="Times New Roman" w:cs="Arial"/>
                <w:b/>
                <w:sz w:val="22"/>
                <w:szCs w:val="22"/>
              </w:rPr>
              <w:t xml:space="preserve"> </w:t>
            </w:r>
            <w:r w:rsidR="007C205E" w:rsidRPr="007C205E">
              <w:rPr>
                <w:rFonts w:eastAsia="Times New Roman" w:cs="Arial"/>
                <w:b/>
                <w:sz w:val="22"/>
                <w:szCs w:val="22"/>
              </w:rPr>
              <w:t>RPM</w:t>
            </w:r>
          </w:p>
        </w:tc>
        <w:tc>
          <w:tcPr>
            <w:tcW w:w="1707" w:type="dxa"/>
            <w:tcBorders>
              <w:left w:val="single" w:sz="24" w:space="0" w:color="000000"/>
              <w:bottom w:val="single" w:sz="24" w:space="0" w:color="000000"/>
              <w:right w:val="single" w:sz="24" w:space="0" w:color="000000"/>
            </w:tcBorders>
            <w:shd w:val="clear" w:color="auto" w:fill="FFFFCC"/>
            <w:tcMar>
              <w:top w:w="72" w:type="dxa"/>
              <w:left w:w="144" w:type="dxa"/>
              <w:bottom w:w="72" w:type="dxa"/>
              <w:right w:w="144" w:type="dxa"/>
            </w:tcMar>
            <w:vAlign w:val="center"/>
            <w:hideMark/>
          </w:tcPr>
          <w:p w:rsidR="009F25E3" w:rsidRPr="00E04D65" w:rsidRDefault="009F25E3" w:rsidP="00A20626">
            <w:pPr>
              <w:shd w:val="clear" w:color="auto" w:fill="FFFFFF"/>
              <w:ind w:left="-54" w:right="-82"/>
              <w:jc w:val="center"/>
              <w:rPr>
                <w:rFonts w:eastAsia="Times New Roman" w:cs="Arial"/>
                <w:sz w:val="22"/>
                <w:szCs w:val="22"/>
              </w:rPr>
            </w:pPr>
            <w:r w:rsidRPr="00E04D65">
              <w:rPr>
                <w:rFonts w:eastAsia="Times New Roman" w:cs="Arial"/>
                <w:b/>
                <w:bCs/>
                <w:sz w:val="22"/>
                <w:szCs w:val="22"/>
              </w:rPr>
              <w:t>2</w:t>
            </w:r>
            <w:r w:rsidR="00A20626">
              <w:rPr>
                <w:rFonts w:eastAsia="Times New Roman" w:cs="Arial"/>
                <w:b/>
                <w:bCs/>
                <w:sz w:val="22"/>
                <w:szCs w:val="22"/>
              </w:rPr>
              <w:t>7</w:t>
            </w:r>
            <w:r w:rsidRPr="00E04D65">
              <w:rPr>
                <w:rFonts w:eastAsia="Times New Roman" w:cs="Arial"/>
                <w:b/>
                <w:bCs/>
                <w:sz w:val="22"/>
                <w:szCs w:val="22"/>
              </w:rPr>
              <w:t xml:space="preserve">5 @ </w:t>
            </w:r>
            <w:r w:rsidR="00A20626">
              <w:rPr>
                <w:rFonts w:eastAsia="Times New Roman" w:cs="Arial"/>
                <w:b/>
                <w:bCs/>
                <w:sz w:val="22"/>
                <w:szCs w:val="22"/>
              </w:rPr>
              <w:t>20</w:t>
            </w:r>
            <w:r w:rsidRPr="00E04D65">
              <w:rPr>
                <w:rFonts w:eastAsia="Times New Roman" w:cs="Arial"/>
                <w:b/>
                <w:bCs/>
                <w:sz w:val="22"/>
                <w:szCs w:val="22"/>
              </w:rPr>
              <w:t>00</w:t>
            </w:r>
          </w:p>
        </w:tc>
        <w:tc>
          <w:tcPr>
            <w:tcW w:w="1642" w:type="dxa"/>
            <w:tcBorders>
              <w:top w:val="single" w:sz="8" w:space="0" w:color="000000"/>
              <w:left w:val="single" w:sz="24"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F25E3" w:rsidRPr="00E04D65" w:rsidRDefault="00A20626" w:rsidP="00A20626">
            <w:pPr>
              <w:shd w:val="clear" w:color="auto" w:fill="FFFFFF"/>
              <w:ind w:left="-67" w:right="-56"/>
              <w:jc w:val="center"/>
              <w:rPr>
                <w:rFonts w:eastAsia="Times New Roman" w:cs="Arial"/>
                <w:sz w:val="22"/>
                <w:szCs w:val="22"/>
              </w:rPr>
            </w:pPr>
            <w:r>
              <w:rPr>
                <w:rFonts w:eastAsia="Times New Roman" w:cs="Arial"/>
                <w:sz w:val="22"/>
                <w:szCs w:val="22"/>
              </w:rPr>
              <w:t>151</w:t>
            </w:r>
            <w:r w:rsidR="009F25E3" w:rsidRPr="00E04D65">
              <w:rPr>
                <w:rFonts w:eastAsia="Times New Roman" w:cs="Arial"/>
                <w:sz w:val="22"/>
                <w:szCs w:val="22"/>
              </w:rPr>
              <w:t xml:space="preserve"> @ </w:t>
            </w:r>
            <w:r>
              <w:rPr>
                <w:rFonts w:eastAsia="Times New Roman" w:cs="Arial"/>
                <w:sz w:val="22"/>
                <w:szCs w:val="22"/>
              </w:rPr>
              <w:t>6600</w:t>
            </w:r>
          </w:p>
        </w:tc>
        <w:tc>
          <w:tcPr>
            <w:tcW w:w="16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F25E3" w:rsidRPr="00E04D65" w:rsidRDefault="00A20626" w:rsidP="00A20626">
            <w:pPr>
              <w:shd w:val="clear" w:color="auto" w:fill="FFFFFF"/>
              <w:ind w:left="-52" w:right="-83"/>
              <w:jc w:val="center"/>
              <w:rPr>
                <w:rFonts w:eastAsia="Times New Roman" w:cs="Arial"/>
                <w:sz w:val="22"/>
                <w:szCs w:val="22"/>
              </w:rPr>
            </w:pPr>
            <w:r>
              <w:rPr>
                <w:rFonts w:eastAsia="Times New Roman" w:cs="Arial"/>
                <w:sz w:val="22"/>
                <w:szCs w:val="22"/>
              </w:rPr>
              <w:t>170</w:t>
            </w:r>
            <w:r w:rsidR="009F25E3" w:rsidRPr="00E04D65">
              <w:rPr>
                <w:rFonts w:eastAsia="Times New Roman" w:cs="Arial"/>
                <w:sz w:val="22"/>
                <w:szCs w:val="22"/>
              </w:rPr>
              <w:t xml:space="preserve"> @ </w:t>
            </w:r>
            <w:r>
              <w:rPr>
                <w:rFonts w:eastAsia="Times New Roman" w:cs="Arial"/>
                <w:sz w:val="22"/>
                <w:szCs w:val="22"/>
              </w:rPr>
              <w:t>4400</w:t>
            </w:r>
          </w:p>
        </w:tc>
      </w:tr>
    </w:tbl>
    <w:p w:rsidR="007932F9" w:rsidRDefault="007932F9" w:rsidP="00B812C7">
      <w:pPr>
        <w:pStyle w:val="NormalWeb"/>
        <w:spacing w:before="0" w:beforeAutospacing="0" w:after="0" w:afterAutospacing="0" w:line="360" w:lineRule="auto"/>
        <w:ind w:firstLine="720"/>
        <w:rPr>
          <w:color w:val="333333"/>
        </w:rPr>
      </w:pPr>
    </w:p>
    <w:p w:rsidR="007932F9" w:rsidRDefault="007932F9" w:rsidP="007932F9">
      <w:pPr>
        <w:spacing w:line="360" w:lineRule="auto"/>
        <w:rPr>
          <w:rFonts w:eastAsia="MS Mincho"/>
          <w:bCs/>
          <w:iCs/>
          <w:lang w:eastAsia="ja-JP"/>
        </w:rPr>
      </w:pPr>
      <w:r>
        <w:rPr>
          <w:rStyle w:val="Strong"/>
        </w:rPr>
        <w:t xml:space="preserve">REAR-WHEEL-DRIVE </w:t>
      </w:r>
      <w:r w:rsidRPr="00B428F5">
        <w:rPr>
          <w:rStyle w:val="Strong"/>
        </w:rPr>
        <w:t>ARCHITECTURE</w:t>
      </w:r>
    </w:p>
    <w:p w:rsidR="007932F9" w:rsidRPr="00F17CB1" w:rsidRDefault="007932F9" w:rsidP="007932F9">
      <w:pPr>
        <w:tabs>
          <w:tab w:val="left" w:pos="8217"/>
        </w:tabs>
        <w:spacing w:line="360" w:lineRule="auto"/>
        <w:jc w:val="center"/>
        <w:rPr>
          <w:bCs/>
          <w:iCs/>
          <w:lang w:eastAsia="ko-KR"/>
        </w:rPr>
      </w:pPr>
      <w:r>
        <w:rPr>
          <w:rFonts w:hint="eastAsia"/>
          <w:bCs/>
          <w:iCs/>
          <w:noProof/>
        </w:rPr>
        <w:drawing>
          <wp:inline distT="0" distB="0" distL="0" distR="0">
            <wp:extent cx="2495550" cy="1227223"/>
            <wp:effectExtent l="19050" t="0" r="0" b="0"/>
            <wp:docPr id="3" name="Picture 12" descr="BK6_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K6_arch"/>
                    <pic:cNvPicPr>
                      <a:picLocks noChangeAspect="1" noChangeArrowheads="1"/>
                    </pic:cNvPicPr>
                  </pic:nvPicPr>
                  <pic:blipFill>
                    <a:blip r:embed="rId19" cstate="print"/>
                    <a:srcRect/>
                    <a:stretch>
                      <a:fillRect/>
                    </a:stretch>
                  </pic:blipFill>
                  <pic:spPr bwMode="auto">
                    <a:xfrm>
                      <a:off x="0" y="0"/>
                      <a:ext cx="2502260" cy="1230523"/>
                    </a:xfrm>
                    <a:prstGeom prst="rect">
                      <a:avLst/>
                    </a:prstGeom>
                    <a:noFill/>
                    <a:ln w="9525">
                      <a:noFill/>
                      <a:miter lim="800000"/>
                      <a:headEnd/>
                      <a:tailEnd/>
                    </a:ln>
                  </pic:spPr>
                </pic:pic>
              </a:graphicData>
            </a:graphic>
          </wp:inline>
        </w:drawing>
      </w:r>
    </w:p>
    <w:p w:rsidR="007932F9" w:rsidRPr="003D5A03" w:rsidRDefault="007932F9" w:rsidP="007932F9">
      <w:pPr>
        <w:pStyle w:val="BodyText2"/>
        <w:spacing w:after="0" w:line="360" w:lineRule="auto"/>
        <w:rPr>
          <w:rFonts w:ascii="Arial" w:eastAsia="MS Mincho" w:hAnsi="Arial" w:cs="Arial"/>
          <w:sz w:val="17"/>
          <w:szCs w:val="17"/>
          <w:lang w:eastAsia="ja-JP"/>
        </w:rPr>
      </w:pPr>
      <w:r>
        <w:rPr>
          <w:rFonts w:ascii="Arial" w:eastAsia="MS Mincho" w:hAnsi="Arial" w:cs="Arial"/>
          <w:sz w:val="17"/>
          <w:szCs w:val="17"/>
          <w:lang w:eastAsia="ja-JP"/>
        </w:rPr>
        <w:t xml:space="preserve">2013 Genesis Coupe </w:t>
      </w:r>
      <w:r w:rsidR="008025F5">
        <w:rPr>
          <w:rFonts w:ascii="Arial" w:eastAsia="MS Mincho" w:hAnsi="Arial" w:cs="Arial"/>
          <w:sz w:val="17"/>
          <w:szCs w:val="17"/>
          <w:lang w:eastAsia="ja-JP"/>
        </w:rPr>
        <w:t xml:space="preserve">Body Shell </w:t>
      </w:r>
      <w:r>
        <w:rPr>
          <w:rFonts w:ascii="Arial" w:eastAsia="MS Mincho" w:hAnsi="Arial" w:cs="Arial"/>
          <w:sz w:val="17"/>
          <w:szCs w:val="17"/>
          <w:lang w:eastAsia="ja-JP"/>
        </w:rPr>
        <w:t>Architecture</w:t>
      </w:r>
      <w:r w:rsidRPr="003D5A03">
        <w:rPr>
          <w:rFonts w:ascii="Arial" w:eastAsia="MS Mincho" w:hAnsi="Arial" w:cs="Arial"/>
          <w:sz w:val="17"/>
          <w:szCs w:val="17"/>
          <w:lang w:eastAsia="ja-JP"/>
        </w:rPr>
        <w:t xml:space="preserve"> </w:t>
      </w:r>
    </w:p>
    <w:p w:rsidR="007932F9" w:rsidRDefault="009531E2" w:rsidP="007932F9">
      <w:pPr>
        <w:tabs>
          <w:tab w:val="left" w:pos="8217"/>
        </w:tabs>
        <w:spacing w:line="360" w:lineRule="auto"/>
        <w:ind w:firstLine="720"/>
        <w:rPr>
          <w:rFonts w:eastAsia="MS Mincho"/>
          <w:bCs/>
          <w:iCs/>
          <w:lang w:eastAsia="ja-JP"/>
        </w:rPr>
      </w:pPr>
      <w:r>
        <w:rPr>
          <w:rFonts w:eastAsia="MS Mincho"/>
          <w:bCs/>
          <w:iCs/>
          <w:lang w:eastAsia="ja-JP"/>
        </w:rPr>
        <w:t xml:space="preserve">Genesis Coupe’s body shell makes generous use of </w:t>
      </w:r>
      <w:r w:rsidR="007932F9">
        <w:rPr>
          <w:rFonts w:eastAsia="MS Mincho"/>
          <w:bCs/>
          <w:iCs/>
          <w:lang w:eastAsia="ja-JP"/>
        </w:rPr>
        <w:t xml:space="preserve">ultra-high-tensile steel. </w:t>
      </w:r>
      <w:r>
        <w:rPr>
          <w:rFonts w:eastAsia="MS Mincho"/>
          <w:bCs/>
          <w:iCs/>
          <w:lang w:eastAsia="ja-JP"/>
        </w:rPr>
        <w:t>The r</w:t>
      </w:r>
      <w:r w:rsidR="007932F9">
        <w:rPr>
          <w:rFonts w:eastAsia="MS Mincho"/>
          <w:bCs/>
          <w:iCs/>
          <w:lang w:eastAsia="ja-JP"/>
        </w:rPr>
        <w:t>ear-wheel drive</w:t>
      </w:r>
      <w:r>
        <w:rPr>
          <w:rFonts w:eastAsia="MS Mincho"/>
          <w:bCs/>
          <w:iCs/>
          <w:lang w:eastAsia="ja-JP"/>
        </w:rPr>
        <w:t xml:space="preserve"> powertrain configuration</w:t>
      </w:r>
      <w:r w:rsidR="007932F9">
        <w:rPr>
          <w:rFonts w:eastAsia="MS Mincho"/>
          <w:bCs/>
          <w:iCs/>
          <w:lang w:eastAsia="ja-JP"/>
        </w:rPr>
        <w:t xml:space="preserve"> provides a </w:t>
      </w:r>
      <w:r>
        <w:rPr>
          <w:rFonts w:eastAsia="MS Mincho"/>
          <w:bCs/>
          <w:iCs/>
          <w:lang w:eastAsia="ja-JP"/>
        </w:rPr>
        <w:t xml:space="preserve">well-balanced </w:t>
      </w:r>
      <w:r w:rsidR="007932F9">
        <w:rPr>
          <w:rFonts w:eastAsia="MS Mincho"/>
          <w:bCs/>
          <w:iCs/>
          <w:lang w:eastAsia="ja-JP"/>
        </w:rPr>
        <w:t>55:45 front</w:t>
      </w:r>
      <w:r w:rsidR="001B0154">
        <w:rPr>
          <w:rFonts w:eastAsia="MS Mincho"/>
          <w:bCs/>
          <w:iCs/>
          <w:lang w:eastAsia="ja-JP"/>
        </w:rPr>
        <w:t>-to-rear w</w:t>
      </w:r>
      <w:r w:rsidR="00C96753">
        <w:rPr>
          <w:rFonts w:eastAsia="MS Mincho"/>
          <w:bCs/>
          <w:iCs/>
          <w:lang w:eastAsia="ja-JP"/>
        </w:rPr>
        <w:t xml:space="preserve">eight distribution for the 2.0T, </w:t>
      </w:r>
      <w:r w:rsidR="001B0154">
        <w:rPr>
          <w:rFonts w:eastAsia="MS Mincho"/>
          <w:bCs/>
          <w:iCs/>
          <w:lang w:eastAsia="ja-JP"/>
        </w:rPr>
        <w:t>and 56:44 for the 3.8 model.</w:t>
      </w:r>
      <w:r w:rsidR="007932F9">
        <w:rPr>
          <w:rFonts w:eastAsia="MS Mincho"/>
          <w:bCs/>
          <w:iCs/>
          <w:lang w:eastAsia="ja-JP"/>
        </w:rPr>
        <w:t xml:space="preserve"> </w:t>
      </w:r>
    </w:p>
    <w:p w:rsidR="00B812C7" w:rsidRDefault="00B812C7" w:rsidP="00B812C7">
      <w:pPr>
        <w:pStyle w:val="NormalWeb"/>
        <w:spacing w:before="0" w:beforeAutospacing="0" w:after="0" w:afterAutospacing="0"/>
        <w:jc w:val="both"/>
        <w:rPr>
          <w:b/>
        </w:rPr>
      </w:pPr>
    </w:p>
    <w:p w:rsidR="00B812C7" w:rsidRDefault="00B812C7" w:rsidP="00B812C7">
      <w:pPr>
        <w:pStyle w:val="NormalWeb"/>
        <w:spacing w:before="0" w:beforeAutospacing="0" w:after="0" w:afterAutospacing="0"/>
        <w:jc w:val="both"/>
        <w:rPr>
          <w:b/>
        </w:rPr>
      </w:pPr>
      <w:r>
        <w:rPr>
          <w:b/>
        </w:rPr>
        <w:t>SPORT-TUNED SUSPENSION</w:t>
      </w:r>
    </w:p>
    <w:p w:rsidR="00B812C7" w:rsidRDefault="00B812C7" w:rsidP="00B812C7">
      <w:pPr>
        <w:pStyle w:val="NormalWeb"/>
        <w:spacing w:before="0" w:beforeAutospacing="0" w:after="0" w:afterAutospacing="0"/>
        <w:jc w:val="both"/>
        <w:rPr>
          <w:b/>
        </w:rPr>
      </w:pPr>
    </w:p>
    <w:p w:rsidR="008F7B06" w:rsidRDefault="008F7B06" w:rsidP="00B812C7">
      <w:pPr>
        <w:autoSpaceDE w:val="0"/>
        <w:autoSpaceDN w:val="0"/>
        <w:adjustRightInd w:val="0"/>
        <w:spacing w:line="360" w:lineRule="auto"/>
        <w:ind w:firstLine="720"/>
        <w:rPr>
          <w:rFonts w:eastAsia="MS Mincho"/>
          <w:lang w:eastAsia="ja-JP"/>
        </w:rPr>
      </w:pPr>
      <w:r>
        <w:rPr>
          <w:rFonts w:eastAsia="MS Mincho"/>
          <w:lang w:eastAsia="ja-JP"/>
        </w:rPr>
        <w:t xml:space="preserve">No </w:t>
      </w:r>
      <w:r w:rsidR="008025F5">
        <w:rPr>
          <w:rFonts w:eastAsia="MS Mincho"/>
          <w:lang w:eastAsia="ja-JP"/>
        </w:rPr>
        <w:t xml:space="preserve">well-tuned </w:t>
      </w:r>
      <w:r>
        <w:rPr>
          <w:rFonts w:eastAsia="MS Mincho"/>
          <w:lang w:eastAsia="ja-JP"/>
        </w:rPr>
        <w:t>sport coupe chassis should</w:t>
      </w:r>
      <w:r w:rsidR="00A62B5B">
        <w:rPr>
          <w:rFonts w:eastAsia="MS Mincho"/>
          <w:lang w:eastAsia="ja-JP"/>
        </w:rPr>
        <w:t xml:space="preserve"> give</w:t>
      </w:r>
      <w:r w:rsidR="008025F5">
        <w:rPr>
          <w:rFonts w:eastAsia="MS Mincho"/>
          <w:lang w:eastAsia="ja-JP"/>
        </w:rPr>
        <w:t xml:space="preserve"> the </w:t>
      </w:r>
      <w:r w:rsidR="00A62B5B">
        <w:rPr>
          <w:rFonts w:eastAsia="MS Mincho"/>
          <w:lang w:eastAsia="ja-JP"/>
        </w:rPr>
        <w:t>perception of</w:t>
      </w:r>
      <w:r>
        <w:rPr>
          <w:rFonts w:eastAsia="MS Mincho"/>
          <w:lang w:eastAsia="ja-JP"/>
        </w:rPr>
        <w:t xml:space="preserve"> </w:t>
      </w:r>
      <w:r w:rsidR="00A62B5B">
        <w:rPr>
          <w:rFonts w:eastAsia="MS Mincho"/>
          <w:lang w:eastAsia="ja-JP"/>
        </w:rPr>
        <w:t xml:space="preserve">being </w:t>
      </w:r>
      <w:r>
        <w:rPr>
          <w:rFonts w:eastAsia="MS Mincho"/>
          <w:lang w:eastAsia="ja-JP"/>
        </w:rPr>
        <w:t>overwhelmed by its powertrain, and Genesis Coupe is no exception</w:t>
      </w:r>
      <w:r w:rsidR="009531E2">
        <w:rPr>
          <w:rFonts w:eastAsia="MS Mincho"/>
          <w:lang w:eastAsia="ja-JP"/>
        </w:rPr>
        <w:t xml:space="preserve"> to th</w:t>
      </w:r>
      <w:r w:rsidR="008025F5">
        <w:rPr>
          <w:rFonts w:eastAsia="MS Mincho"/>
          <w:lang w:eastAsia="ja-JP"/>
        </w:rPr>
        <w:t>is</w:t>
      </w:r>
      <w:r w:rsidR="009531E2">
        <w:rPr>
          <w:rFonts w:eastAsia="MS Mincho"/>
          <w:lang w:eastAsia="ja-JP"/>
        </w:rPr>
        <w:t xml:space="preserve"> rule</w:t>
      </w:r>
      <w:r>
        <w:rPr>
          <w:rFonts w:eastAsia="MS Mincho"/>
          <w:lang w:eastAsia="ja-JP"/>
        </w:rPr>
        <w:t>. Spring, damper</w:t>
      </w:r>
      <w:r w:rsidR="009531E2">
        <w:rPr>
          <w:rFonts w:eastAsia="MS Mincho"/>
          <w:lang w:eastAsia="ja-JP"/>
        </w:rPr>
        <w:t xml:space="preserve">, and </w:t>
      </w:r>
      <w:r>
        <w:rPr>
          <w:rFonts w:eastAsia="MS Mincho"/>
          <w:lang w:eastAsia="ja-JP"/>
        </w:rPr>
        <w:t xml:space="preserve">bushing </w:t>
      </w:r>
      <w:r w:rsidR="00F6687B">
        <w:rPr>
          <w:rFonts w:eastAsia="MS Mincho"/>
          <w:lang w:eastAsia="ja-JP"/>
        </w:rPr>
        <w:t xml:space="preserve">ratings </w:t>
      </w:r>
      <w:r w:rsidR="00966CB3">
        <w:rPr>
          <w:rFonts w:eastAsia="MS Mincho"/>
          <w:lang w:eastAsia="ja-JP"/>
        </w:rPr>
        <w:t xml:space="preserve">all have </w:t>
      </w:r>
      <w:r w:rsidR="00F6687B">
        <w:rPr>
          <w:rFonts w:eastAsia="MS Mincho"/>
          <w:lang w:eastAsia="ja-JP"/>
        </w:rPr>
        <w:t>been precisely recalibrated to match th</w:t>
      </w:r>
      <w:r w:rsidR="009531E2">
        <w:rPr>
          <w:rFonts w:eastAsia="MS Mincho"/>
          <w:lang w:eastAsia="ja-JP"/>
        </w:rPr>
        <w:t xml:space="preserve">ese </w:t>
      </w:r>
      <w:r w:rsidR="00F6687B">
        <w:rPr>
          <w:rFonts w:eastAsia="MS Mincho"/>
          <w:lang w:eastAsia="ja-JP"/>
        </w:rPr>
        <w:t>new powertrain</w:t>
      </w:r>
      <w:r w:rsidR="009531E2">
        <w:rPr>
          <w:rFonts w:eastAsia="MS Mincho"/>
          <w:lang w:eastAsia="ja-JP"/>
        </w:rPr>
        <w:t xml:space="preserve">s </w:t>
      </w:r>
      <w:r w:rsidR="00F6687B">
        <w:rPr>
          <w:rFonts w:eastAsia="MS Mincho"/>
          <w:lang w:eastAsia="ja-JP"/>
        </w:rPr>
        <w:t>with</w:t>
      </w:r>
      <w:r w:rsidR="009531E2">
        <w:rPr>
          <w:rFonts w:eastAsia="MS Mincho"/>
          <w:lang w:eastAsia="ja-JP"/>
        </w:rPr>
        <w:t xml:space="preserve"> better road feel,</w:t>
      </w:r>
      <w:r w:rsidR="00F6687B">
        <w:rPr>
          <w:rFonts w:eastAsia="MS Mincho"/>
          <w:lang w:eastAsia="ja-JP"/>
        </w:rPr>
        <w:t xml:space="preserve"> more precise </w:t>
      </w:r>
      <w:r w:rsidR="00A62B5B">
        <w:rPr>
          <w:rFonts w:eastAsia="MS Mincho"/>
          <w:lang w:eastAsia="ja-JP"/>
        </w:rPr>
        <w:t xml:space="preserve">body motion control </w:t>
      </w:r>
      <w:r w:rsidR="00F6687B">
        <w:rPr>
          <w:rFonts w:eastAsia="MS Mincho"/>
          <w:lang w:eastAsia="ja-JP"/>
        </w:rPr>
        <w:t xml:space="preserve">and </w:t>
      </w:r>
      <w:r w:rsidR="001B0154">
        <w:rPr>
          <w:rFonts w:eastAsia="MS Mincho"/>
          <w:lang w:eastAsia="ja-JP"/>
        </w:rPr>
        <w:t xml:space="preserve">improved </w:t>
      </w:r>
      <w:r w:rsidR="00F6687B">
        <w:rPr>
          <w:rFonts w:eastAsia="MS Mincho"/>
          <w:lang w:eastAsia="ja-JP"/>
        </w:rPr>
        <w:t>ride comfort.</w:t>
      </w:r>
    </w:p>
    <w:p w:rsidR="00B812C7" w:rsidRDefault="00B812C7" w:rsidP="00B812C7">
      <w:pPr>
        <w:autoSpaceDE w:val="0"/>
        <w:autoSpaceDN w:val="0"/>
        <w:adjustRightInd w:val="0"/>
        <w:spacing w:line="360" w:lineRule="auto"/>
        <w:ind w:firstLine="720"/>
        <w:rPr>
          <w:rFonts w:eastAsia="MS Mincho"/>
          <w:lang w:eastAsia="ja-JP"/>
        </w:rPr>
      </w:pPr>
      <w:r w:rsidRPr="00E04150">
        <w:rPr>
          <w:rFonts w:eastAsia="MS Mincho"/>
          <w:lang w:eastAsia="ja-JP"/>
        </w:rPr>
        <w:t xml:space="preserve">Genesis Coupe employs a MacPherson strut </w:t>
      </w:r>
      <w:r w:rsidRPr="00E04150">
        <w:rPr>
          <w:rStyle w:val="Strong"/>
          <w:b w:val="0"/>
        </w:rPr>
        <w:t>dual-link front suspension</w:t>
      </w:r>
      <w:r w:rsidRPr="00E04150">
        <w:rPr>
          <w:rFonts w:eastAsia="MS Mincho"/>
          <w:lang w:eastAsia="ja-JP"/>
        </w:rPr>
        <w:t xml:space="preserve"> and a five-link rear suspension setup</w:t>
      </w:r>
      <w:r>
        <w:rPr>
          <w:rFonts w:eastAsia="MS Mincho"/>
          <w:lang w:eastAsia="ja-JP"/>
        </w:rPr>
        <w:t>.</w:t>
      </w:r>
      <w:r w:rsidRPr="00EC73DB">
        <w:rPr>
          <w:rStyle w:val="Strong"/>
          <w:b w:val="0"/>
        </w:rPr>
        <w:t xml:space="preserve"> </w:t>
      </w:r>
      <w:r w:rsidRPr="00EC73DB">
        <w:rPr>
          <w:rFonts w:eastAsia="MS Mincho"/>
          <w:lang w:eastAsia="ja-JP"/>
        </w:rPr>
        <w:t xml:space="preserve">The front suspension </w:t>
      </w:r>
      <w:r w:rsidRPr="00EC73DB">
        <w:rPr>
          <w:rStyle w:val="Strong"/>
          <w:b w:val="0"/>
        </w:rPr>
        <w:t xml:space="preserve">is mounted to the body via a solid subframe </w:t>
      </w:r>
      <w:r w:rsidR="00966CB3">
        <w:rPr>
          <w:rStyle w:val="Strong"/>
          <w:b w:val="0"/>
        </w:rPr>
        <w:t xml:space="preserve">that </w:t>
      </w:r>
      <w:r w:rsidRPr="00EC73DB">
        <w:t xml:space="preserve">is </w:t>
      </w:r>
      <w:r w:rsidRPr="00EC73DB">
        <w:lastRenderedPageBreak/>
        <w:t xml:space="preserve">lighter and stronger than a </w:t>
      </w:r>
      <w:r w:rsidR="009531E2">
        <w:t xml:space="preserve">comparable </w:t>
      </w:r>
      <w:r w:rsidRPr="00EC73DB">
        <w:t>multi-piece component would be</w:t>
      </w:r>
      <w:r w:rsidRPr="00EC73DB">
        <w:rPr>
          <w:rStyle w:val="Strong"/>
          <w:b w:val="0"/>
        </w:rPr>
        <w:t xml:space="preserve">. </w:t>
      </w:r>
      <w:r>
        <w:rPr>
          <w:rStyle w:val="Strong"/>
          <w:b w:val="0"/>
        </w:rPr>
        <w:t xml:space="preserve">To help reduce body roll </w:t>
      </w:r>
      <w:r w:rsidRPr="00EC73DB">
        <w:rPr>
          <w:rFonts w:eastAsia="MS Mincho"/>
          <w:lang w:eastAsia="ja-JP"/>
        </w:rPr>
        <w:t xml:space="preserve">and tune the </w:t>
      </w:r>
      <w:r>
        <w:rPr>
          <w:rFonts w:eastAsia="MS Mincho"/>
          <w:lang w:eastAsia="ja-JP"/>
        </w:rPr>
        <w:t>Genesis Coupe</w:t>
      </w:r>
      <w:r w:rsidRPr="00EC73DB">
        <w:rPr>
          <w:rFonts w:eastAsia="MS Mincho"/>
          <w:lang w:eastAsia="ja-JP"/>
        </w:rPr>
        <w:t>’s at-the-limit handling for maximum predictability</w:t>
      </w:r>
      <w:r>
        <w:rPr>
          <w:rFonts w:eastAsia="MS Mincho"/>
          <w:lang w:eastAsia="ja-JP"/>
        </w:rPr>
        <w:t>,</w:t>
      </w:r>
      <w:r w:rsidRPr="00EC73DB">
        <w:rPr>
          <w:rFonts w:eastAsia="MS Mincho"/>
          <w:lang w:eastAsia="ja-JP"/>
        </w:rPr>
        <w:t xml:space="preserve"> 2</w:t>
      </w:r>
      <w:r w:rsidR="00DB35AA">
        <w:rPr>
          <w:rFonts w:eastAsia="MS Mincho"/>
          <w:lang w:eastAsia="ja-JP"/>
        </w:rPr>
        <w:t>3</w:t>
      </w:r>
      <w:r w:rsidRPr="00EC73DB">
        <w:rPr>
          <w:rFonts w:eastAsia="MS Mincho"/>
          <w:lang w:eastAsia="ja-JP"/>
        </w:rPr>
        <w:t>-mm diameter front and 1</w:t>
      </w:r>
      <w:r>
        <w:rPr>
          <w:rFonts w:eastAsia="MS Mincho"/>
          <w:lang w:eastAsia="ja-JP"/>
        </w:rPr>
        <w:t>9</w:t>
      </w:r>
      <w:r w:rsidRPr="00EC73DB">
        <w:rPr>
          <w:rFonts w:eastAsia="MS Mincho"/>
          <w:lang w:eastAsia="ja-JP"/>
        </w:rPr>
        <w:t xml:space="preserve">-mm </w:t>
      </w:r>
      <w:r>
        <w:rPr>
          <w:rFonts w:eastAsia="MS Mincho"/>
          <w:lang w:eastAsia="ja-JP"/>
        </w:rPr>
        <w:t xml:space="preserve">diameter </w:t>
      </w:r>
      <w:r w:rsidRPr="00EC73DB">
        <w:rPr>
          <w:rFonts w:eastAsia="MS Mincho"/>
          <w:lang w:eastAsia="ja-JP"/>
        </w:rPr>
        <w:t>rear stabilizer bar</w:t>
      </w:r>
      <w:r>
        <w:rPr>
          <w:rFonts w:eastAsia="MS Mincho"/>
          <w:lang w:eastAsia="ja-JP"/>
        </w:rPr>
        <w:t xml:space="preserve">s are </w:t>
      </w:r>
      <w:r w:rsidR="009531E2">
        <w:rPr>
          <w:rFonts w:eastAsia="MS Mincho"/>
          <w:lang w:eastAsia="ja-JP"/>
        </w:rPr>
        <w:t>fitted</w:t>
      </w:r>
      <w:r>
        <w:rPr>
          <w:rFonts w:eastAsia="MS Mincho"/>
          <w:lang w:eastAsia="ja-JP"/>
        </w:rPr>
        <w:t xml:space="preserve">. </w:t>
      </w:r>
    </w:p>
    <w:p w:rsidR="008025F5" w:rsidRDefault="008025F5" w:rsidP="00B812C7">
      <w:pPr>
        <w:autoSpaceDE w:val="0"/>
        <w:autoSpaceDN w:val="0"/>
        <w:adjustRightInd w:val="0"/>
        <w:spacing w:line="360" w:lineRule="auto"/>
        <w:ind w:firstLine="720"/>
        <w:rPr>
          <w:rStyle w:val="Strong"/>
          <w:b w:val="0"/>
        </w:rPr>
      </w:pPr>
    </w:p>
    <w:p w:rsidR="00B812C7" w:rsidRDefault="00B812C7" w:rsidP="00B812C7">
      <w:pPr>
        <w:autoSpaceDE w:val="0"/>
        <w:autoSpaceDN w:val="0"/>
        <w:adjustRightInd w:val="0"/>
        <w:spacing w:line="360" w:lineRule="auto"/>
        <w:jc w:val="center"/>
        <w:rPr>
          <w:rStyle w:val="Strong"/>
          <w:lang w:eastAsia="ko-KR"/>
        </w:rPr>
      </w:pPr>
      <w:r>
        <w:rPr>
          <w:rFonts w:hint="eastAsia"/>
          <w:noProof/>
        </w:rPr>
        <w:drawing>
          <wp:inline distT="0" distB="0" distL="0" distR="0">
            <wp:extent cx="4000500" cy="2581275"/>
            <wp:effectExtent l="19050" t="0" r="0" b="0"/>
            <wp:docPr id="18" name="Picture 14" descr="B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K8"/>
                    <pic:cNvPicPr>
                      <a:picLocks noChangeAspect="1" noChangeArrowheads="1"/>
                    </pic:cNvPicPr>
                  </pic:nvPicPr>
                  <pic:blipFill>
                    <a:blip r:embed="rId20" cstate="print"/>
                    <a:srcRect/>
                    <a:stretch>
                      <a:fillRect/>
                    </a:stretch>
                  </pic:blipFill>
                  <pic:spPr bwMode="auto">
                    <a:xfrm>
                      <a:off x="0" y="0"/>
                      <a:ext cx="4000500" cy="2581275"/>
                    </a:xfrm>
                    <a:prstGeom prst="rect">
                      <a:avLst/>
                    </a:prstGeom>
                    <a:noFill/>
                    <a:ln w="9525">
                      <a:noFill/>
                      <a:miter lim="800000"/>
                      <a:headEnd/>
                      <a:tailEnd/>
                    </a:ln>
                  </pic:spPr>
                </pic:pic>
              </a:graphicData>
            </a:graphic>
          </wp:inline>
        </w:drawing>
      </w:r>
    </w:p>
    <w:p w:rsidR="00DD76A0" w:rsidRDefault="00B812C7" w:rsidP="00B812C7">
      <w:pPr>
        <w:pStyle w:val="BodyText2"/>
        <w:spacing w:after="0" w:line="360" w:lineRule="auto"/>
        <w:rPr>
          <w:rStyle w:val="Strong"/>
          <w:rFonts w:ascii="Arial" w:hAnsi="Arial" w:cs="Arial"/>
          <w:b w:val="0"/>
          <w:sz w:val="17"/>
          <w:szCs w:val="17"/>
        </w:rPr>
      </w:pPr>
      <w:r w:rsidRPr="00A36995">
        <w:rPr>
          <w:rFonts w:ascii="Arial" w:eastAsia="MS Mincho" w:hAnsi="Arial" w:cs="Arial"/>
          <w:sz w:val="17"/>
          <w:szCs w:val="17"/>
          <w:lang w:eastAsia="ja-JP"/>
        </w:rPr>
        <w:t>201</w:t>
      </w:r>
      <w:r w:rsidR="00F6687B">
        <w:rPr>
          <w:rFonts w:ascii="Arial" w:eastAsia="MS Mincho" w:hAnsi="Arial" w:cs="Arial"/>
          <w:sz w:val="17"/>
          <w:szCs w:val="17"/>
          <w:lang w:eastAsia="ja-JP"/>
        </w:rPr>
        <w:t>3</w:t>
      </w:r>
      <w:r w:rsidRPr="00A36995">
        <w:rPr>
          <w:rFonts w:ascii="Arial" w:eastAsia="MS Mincho" w:hAnsi="Arial" w:cs="Arial"/>
          <w:sz w:val="17"/>
          <w:szCs w:val="17"/>
          <w:lang w:eastAsia="ja-JP"/>
        </w:rPr>
        <w:t xml:space="preserve"> Genesis Coupe MacPherson strut </w:t>
      </w:r>
      <w:r w:rsidRPr="00A36995">
        <w:rPr>
          <w:rStyle w:val="Strong"/>
          <w:rFonts w:ascii="Arial" w:hAnsi="Arial" w:cs="Arial"/>
          <w:b w:val="0"/>
          <w:sz w:val="17"/>
          <w:szCs w:val="17"/>
        </w:rPr>
        <w:t>dual-link front suspension</w:t>
      </w:r>
    </w:p>
    <w:p w:rsidR="00DD76A0" w:rsidRDefault="00DD76A0" w:rsidP="00B812C7">
      <w:pPr>
        <w:pStyle w:val="BodyText2"/>
        <w:spacing w:after="0" w:line="360" w:lineRule="auto"/>
        <w:rPr>
          <w:rStyle w:val="Strong"/>
          <w:rFonts w:ascii="Arial" w:hAnsi="Arial" w:cs="Arial"/>
          <w:b w:val="0"/>
          <w:sz w:val="17"/>
          <w:szCs w:val="17"/>
        </w:rPr>
      </w:pPr>
    </w:p>
    <w:p w:rsidR="00875A81" w:rsidRPr="00A36995" w:rsidRDefault="00875A81" w:rsidP="00B812C7">
      <w:pPr>
        <w:pStyle w:val="BodyText2"/>
        <w:spacing w:after="0" w:line="360" w:lineRule="auto"/>
        <w:rPr>
          <w:rStyle w:val="Strong"/>
          <w:rFonts w:ascii="Arial" w:hAnsi="Arial" w:cs="Arial"/>
          <w:b w:val="0"/>
          <w:sz w:val="17"/>
          <w:szCs w:val="17"/>
        </w:rPr>
      </w:pPr>
    </w:p>
    <w:p w:rsidR="00B812C7" w:rsidRPr="00F17CB1" w:rsidRDefault="00B812C7" w:rsidP="00B812C7">
      <w:pPr>
        <w:pStyle w:val="BodyText2"/>
        <w:spacing w:after="0" w:line="360" w:lineRule="auto"/>
        <w:jc w:val="center"/>
        <w:rPr>
          <w:rFonts w:ascii="Arial" w:hAnsi="Arial" w:cs="Arial"/>
          <w:sz w:val="17"/>
          <w:szCs w:val="17"/>
          <w:lang w:eastAsia="ko-KR"/>
        </w:rPr>
      </w:pPr>
      <w:r>
        <w:rPr>
          <w:rFonts w:ascii="Arial" w:hAnsi="Arial" w:cs="Arial" w:hint="eastAsia"/>
          <w:noProof/>
          <w:sz w:val="17"/>
          <w:szCs w:val="17"/>
        </w:rPr>
        <w:drawing>
          <wp:inline distT="0" distB="0" distL="0" distR="0">
            <wp:extent cx="3981450" cy="1895475"/>
            <wp:effectExtent l="19050" t="0" r="0" b="0"/>
            <wp:docPr id="19" name="Picture 15" descr="B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K9"/>
                    <pic:cNvPicPr>
                      <a:picLocks noChangeAspect="1" noChangeArrowheads="1"/>
                    </pic:cNvPicPr>
                  </pic:nvPicPr>
                  <pic:blipFill>
                    <a:blip r:embed="rId21" cstate="print"/>
                    <a:srcRect/>
                    <a:stretch>
                      <a:fillRect/>
                    </a:stretch>
                  </pic:blipFill>
                  <pic:spPr bwMode="auto">
                    <a:xfrm>
                      <a:off x="0" y="0"/>
                      <a:ext cx="3981450" cy="1895475"/>
                    </a:xfrm>
                    <a:prstGeom prst="rect">
                      <a:avLst/>
                    </a:prstGeom>
                    <a:noFill/>
                    <a:ln w="9525">
                      <a:noFill/>
                      <a:miter lim="800000"/>
                      <a:headEnd/>
                      <a:tailEnd/>
                    </a:ln>
                  </pic:spPr>
                </pic:pic>
              </a:graphicData>
            </a:graphic>
          </wp:inline>
        </w:drawing>
      </w:r>
    </w:p>
    <w:p w:rsidR="00B812C7" w:rsidRPr="005F5255" w:rsidRDefault="00F6687B" w:rsidP="00B812C7">
      <w:pPr>
        <w:pStyle w:val="BodyText2"/>
        <w:spacing w:after="0" w:line="360" w:lineRule="auto"/>
        <w:rPr>
          <w:rFonts w:ascii="Arial" w:eastAsia="MS Mincho" w:hAnsi="Arial" w:cs="Arial"/>
          <w:sz w:val="17"/>
          <w:szCs w:val="17"/>
          <w:lang w:eastAsia="ja-JP"/>
        </w:rPr>
      </w:pPr>
      <w:r>
        <w:rPr>
          <w:rFonts w:ascii="Arial" w:eastAsia="MS Mincho" w:hAnsi="Arial" w:cs="Arial"/>
          <w:sz w:val="17"/>
          <w:szCs w:val="17"/>
          <w:lang w:eastAsia="ja-JP"/>
        </w:rPr>
        <w:t>2013</w:t>
      </w:r>
      <w:r w:rsidR="00B812C7" w:rsidRPr="005F5255">
        <w:rPr>
          <w:rFonts w:ascii="Arial" w:eastAsia="MS Mincho" w:hAnsi="Arial" w:cs="Arial"/>
          <w:sz w:val="17"/>
          <w:szCs w:val="17"/>
          <w:lang w:eastAsia="ja-JP"/>
        </w:rPr>
        <w:t xml:space="preserve"> Genesis Coupe </w:t>
      </w:r>
      <w:r w:rsidR="00B812C7">
        <w:rPr>
          <w:rFonts w:ascii="Arial" w:eastAsia="MS Mincho" w:hAnsi="Arial" w:cs="Arial"/>
          <w:sz w:val="17"/>
          <w:szCs w:val="17"/>
          <w:lang w:eastAsia="ja-JP"/>
        </w:rPr>
        <w:t>f</w:t>
      </w:r>
      <w:r w:rsidR="00B812C7" w:rsidRPr="005F5255">
        <w:rPr>
          <w:rFonts w:ascii="Arial" w:eastAsia="MS Mincho" w:hAnsi="Arial" w:cs="Arial"/>
          <w:sz w:val="17"/>
          <w:szCs w:val="17"/>
          <w:lang w:eastAsia="ja-JP"/>
        </w:rPr>
        <w:t xml:space="preserve">ive-link </w:t>
      </w:r>
      <w:r w:rsidR="00B812C7">
        <w:rPr>
          <w:rFonts w:ascii="Arial" w:eastAsia="MS Mincho" w:hAnsi="Arial" w:cs="Arial"/>
          <w:sz w:val="17"/>
          <w:szCs w:val="17"/>
          <w:lang w:eastAsia="ja-JP"/>
        </w:rPr>
        <w:t>r</w:t>
      </w:r>
      <w:r w:rsidR="00B812C7" w:rsidRPr="005F5255">
        <w:rPr>
          <w:rFonts w:ascii="Arial" w:eastAsia="MS Mincho" w:hAnsi="Arial" w:cs="Arial"/>
          <w:sz w:val="17"/>
          <w:szCs w:val="17"/>
          <w:lang w:eastAsia="ja-JP"/>
        </w:rPr>
        <w:t xml:space="preserve">ear </w:t>
      </w:r>
      <w:r w:rsidR="00B812C7">
        <w:rPr>
          <w:rFonts w:ascii="Arial" w:eastAsia="MS Mincho" w:hAnsi="Arial" w:cs="Arial"/>
          <w:sz w:val="17"/>
          <w:szCs w:val="17"/>
          <w:lang w:eastAsia="ja-JP"/>
        </w:rPr>
        <w:t>s</w:t>
      </w:r>
      <w:r w:rsidR="00B812C7" w:rsidRPr="005F5255">
        <w:rPr>
          <w:rFonts w:ascii="Arial" w:eastAsia="MS Mincho" w:hAnsi="Arial" w:cs="Arial"/>
          <w:sz w:val="17"/>
          <w:szCs w:val="17"/>
          <w:lang w:eastAsia="ja-JP"/>
        </w:rPr>
        <w:t>uspension</w:t>
      </w:r>
    </w:p>
    <w:p w:rsidR="00B812C7" w:rsidRDefault="00B812C7" w:rsidP="00B812C7">
      <w:pPr>
        <w:autoSpaceDE w:val="0"/>
        <w:autoSpaceDN w:val="0"/>
        <w:adjustRightInd w:val="0"/>
        <w:spacing w:line="360" w:lineRule="auto"/>
        <w:rPr>
          <w:rStyle w:val="Strong"/>
        </w:rPr>
      </w:pPr>
    </w:p>
    <w:p w:rsidR="00D57206" w:rsidRDefault="00B812C7" w:rsidP="00B812C7">
      <w:pPr>
        <w:autoSpaceDE w:val="0"/>
        <w:autoSpaceDN w:val="0"/>
        <w:adjustRightInd w:val="0"/>
        <w:spacing w:line="360" w:lineRule="auto"/>
        <w:ind w:firstLine="720"/>
      </w:pPr>
      <w:r w:rsidRPr="0003420D">
        <w:t xml:space="preserve">While all </w:t>
      </w:r>
      <w:r>
        <w:t>Genesis Coupe</w:t>
      </w:r>
      <w:r w:rsidRPr="0003420D">
        <w:t xml:space="preserve"> models offer a </w:t>
      </w:r>
      <w:r w:rsidR="00D876A4">
        <w:t xml:space="preserve">true rear-drive sport </w:t>
      </w:r>
      <w:r w:rsidRPr="0003420D">
        <w:t xml:space="preserve">driving experience, the high-performance </w:t>
      </w:r>
      <w:r>
        <w:t>Genesis Coupe</w:t>
      </w:r>
      <w:r w:rsidRPr="0003420D">
        <w:t xml:space="preserve"> </w:t>
      </w:r>
      <w:r w:rsidR="00D876A4">
        <w:t xml:space="preserve">R-Spec and </w:t>
      </w:r>
      <w:r>
        <w:t>Track models</w:t>
      </w:r>
      <w:r w:rsidR="009B709E">
        <w:t xml:space="preserve"> raise the bar even higher</w:t>
      </w:r>
      <w:r w:rsidR="00DD76A0">
        <w:t xml:space="preserve"> </w:t>
      </w:r>
      <w:r w:rsidR="00966CB3">
        <w:t>with</w:t>
      </w:r>
      <w:r w:rsidR="00DD76A0">
        <w:t xml:space="preserve"> </w:t>
      </w:r>
      <w:r w:rsidR="00966CB3">
        <w:t>differentiated</w:t>
      </w:r>
      <w:r w:rsidR="00DD76A0">
        <w:t>, track-tuned</w:t>
      </w:r>
      <w:r w:rsidR="00966CB3">
        <w:t xml:space="preserve"> suspension </w:t>
      </w:r>
      <w:r w:rsidR="00DD76A0">
        <w:t>calibrations</w:t>
      </w:r>
      <w:r w:rsidRPr="0003420D">
        <w:t xml:space="preserve">. The </w:t>
      </w:r>
      <w:r w:rsidR="009B709E">
        <w:t>R-Spec/</w:t>
      </w:r>
      <w:r>
        <w:t>Track</w:t>
      </w:r>
      <w:r w:rsidRPr="0003420D">
        <w:t xml:space="preserve"> suspension features </w:t>
      </w:r>
      <w:r w:rsidR="001B463E">
        <w:t xml:space="preserve">both firmer </w:t>
      </w:r>
      <w:r w:rsidRPr="0003420D">
        <w:t>front spring rate</w:t>
      </w:r>
      <w:r w:rsidR="001B463E">
        <w:t>s</w:t>
      </w:r>
      <w:r w:rsidR="00C11B2A">
        <w:t xml:space="preserve"> (</w:t>
      </w:r>
      <w:r w:rsidR="00966CB3">
        <w:t>seven percent</w:t>
      </w:r>
      <w:r w:rsidR="00C11B2A">
        <w:t>)</w:t>
      </w:r>
      <w:r w:rsidR="001B463E">
        <w:t xml:space="preserve"> and</w:t>
      </w:r>
      <w:r w:rsidRPr="0003420D">
        <w:t xml:space="preserve"> rear spring rate</w:t>
      </w:r>
      <w:r w:rsidR="001B463E">
        <w:t>s</w:t>
      </w:r>
      <w:r w:rsidR="00C11B2A">
        <w:t xml:space="preserve"> (</w:t>
      </w:r>
      <w:r w:rsidR="00DB35AA">
        <w:t xml:space="preserve">eleven </w:t>
      </w:r>
      <w:r w:rsidR="00966CB3">
        <w:t>percent</w:t>
      </w:r>
      <w:r w:rsidR="00C11B2A">
        <w:t>)</w:t>
      </w:r>
      <w:r w:rsidR="00966CB3">
        <w:t>,</w:t>
      </w:r>
      <w:r w:rsidRPr="0003420D">
        <w:t xml:space="preserve"> </w:t>
      </w:r>
      <w:r w:rsidR="00081C07">
        <w:t>with</w:t>
      </w:r>
      <w:r w:rsidR="00966CB3">
        <w:t xml:space="preserve"> matched </w:t>
      </w:r>
      <w:r w:rsidR="009B709E">
        <w:t>damper rates</w:t>
      </w:r>
      <w:r w:rsidR="00966CB3">
        <w:t xml:space="preserve">. </w:t>
      </w:r>
      <w:r>
        <w:t>The Genesis Coupe</w:t>
      </w:r>
      <w:r w:rsidRPr="0003420D">
        <w:t xml:space="preserve"> </w:t>
      </w:r>
      <w:r w:rsidR="009B709E">
        <w:t>R-Spec/</w:t>
      </w:r>
      <w:r>
        <w:t>Track models</w:t>
      </w:r>
      <w:r w:rsidRPr="0003420D">
        <w:t xml:space="preserve"> </w:t>
      </w:r>
      <w:r w:rsidR="009B709E">
        <w:t xml:space="preserve">also </w:t>
      </w:r>
      <w:r w:rsidRPr="0003420D">
        <w:t>deliver a</w:t>
      </w:r>
      <w:r w:rsidR="009B709E">
        <w:t xml:space="preserve"> significant </w:t>
      </w:r>
      <w:r w:rsidRPr="0003420D">
        <w:t xml:space="preserve">increase in roll control over </w:t>
      </w:r>
      <w:r w:rsidR="00966CB3">
        <w:t xml:space="preserve">other </w:t>
      </w:r>
      <w:r>
        <w:t>versions of the Genesis Coupe</w:t>
      </w:r>
      <w:r w:rsidR="00C11B2A">
        <w:t xml:space="preserve"> via thicker stabilizer bars (2</w:t>
      </w:r>
      <w:r w:rsidR="00DB35AA">
        <w:t>4</w:t>
      </w:r>
      <w:r w:rsidR="00C11B2A">
        <w:t>mm front/2</w:t>
      </w:r>
      <w:r w:rsidR="00DB35AA">
        <w:t>0</w:t>
      </w:r>
      <w:r w:rsidR="00C11B2A">
        <w:t xml:space="preserve">mm </w:t>
      </w:r>
      <w:r w:rsidR="00C11B2A">
        <w:lastRenderedPageBreak/>
        <w:t>rear)</w:t>
      </w:r>
      <w:r w:rsidRPr="0003420D">
        <w:t xml:space="preserve">. </w:t>
      </w:r>
      <w:r w:rsidR="005F2783">
        <w:t>For 2013, all Genesis Coupes receive improved low-velocity</w:t>
      </w:r>
      <w:r w:rsidR="008025F5">
        <w:t>-</w:t>
      </w:r>
      <w:r w:rsidR="005F2783">
        <w:t xml:space="preserve">control dampers for </w:t>
      </w:r>
      <w:r w:rsidR="00E04D65">
        <w:t xml:space="preserve">refined </w:t>
      </w:r>
      <w:r w:rsidR="005F2783">
        <w:t xml:space="preserve">ride comfort </w:t>
      </w:r>
      <w:r w:rsidR="00081C07">
        <w:t xml:space="preserve">coupled </w:t>
      </w:r>
      <w:r w:rsidR="005F2783">
        <w:t>with</w:t>
      </w:r>
      <w:r w:rsidR="00081C07">
        <w:t xml:space="preserve"> </w:t>
      </w:r>
      <w:r w:rsidR="005F2783">
        <w:t>improved body control.</w:t>
      </w:r>
    </w:p>
    <w:p w:rsidR="00D57206" w:rsidRDefault="00D57206" w:rsidP="00966CB3">
      <w:pPr>
        <w:autoSpaceDE w:val="0"/>
        <w:autoSpaceDN w:val="0"/>
        <w:adjustRightInd w:val="0"/>
        <w:spacing w:line="360" w:lineRule="auto"/>
        <w:ind w:firstLine="720"/>
      </w:pPr>
      <w:r>
        <w:t>In addition, all R-Spec and Track models now receive front strut camber adjustment bolts</w:t>
      </w:r>
      <w:r w:rsidR="00966CB3">
        <w:t xml:space="preserve"> that </w:t>
      </w:r>
      <w:r>
        <w:t>can be</w:t>
      </w:r>
      <w:r w:rsidR="00257666">
        <w:t xml:space="preserve"> easily</w:t>
      </w:r>
      <w:r>
        <w:t xml:space="preserve"> installed</w:t>
      </w:r>
      <w:r w:rsidR="00257666">
        <w:t xml:space="preserve"> in</w:t>
      </w:r>
      <w:r w:rsidR="001B463E">
        <w:t xml:space="preserve"> </w:t>
      </w:r>
      <w:r w:rsidR="00257666">
        <w:t>the front strut assembly</w:t>
      </w:r>
      <w:r w:rsidR="00966CB3">
        <w:t xml:space="preserve"> at their owner’s discretion. </w:t>
      </w:r>
      <w:r>
        <w:t>These camber adjustment bolts allow</w:t>
      </w:r>
      <w:r w:rsidR="00966CB3">
        <w:t xml:space="preserve"> approximately -1.5 degrees of </w:t>
      </w:r>
      <w:r>
        <w:t>negative front camber adjustment</w:t>
      </w:r>
      <w:r w:rsidR="00966CB3">
        <w:t xml:space="preserve"> </w:t>
      </w:r>
      <w:r>
        <w:t>for sharper, more responsive apex turn-in and significant understeer reduction in competitive events.</w:t>
      </w:r>
    </w:p>
    <w:p w:rsidR="00B812C7" w:rsidRPr="0003420D" w:rsidRDefault="009B709E" w:rsidP="00B812C7">
      <w:pPr>
        <w:autoSpaceDE w:val="0"/>
        <w:autoSpaceDN w:val="0"/>
        <w:adjustRightInd w:val="0"/>
        <w:spacing w:line="360" w:lineRule="auto"/>
        <w:ind w:firstLine="720"/>
        <w:rPr>
          <w:rStyle w:val="Strong"/>
        </w:rPr>
      </w:pPr>
      <w:r>
        <w:t>Of course, s</w:t>
      </w:r>
      <w:r w:rsidR="00B812C7" w:rsidRPr="0003420D">
        <w:t xml:space="preserve">uperb </w:t>
      </w:r>
      <w:r w:rsidR="00966CB3">
        <w:t xml:space="preserve">Genesis Coupe </w:t>
      </w:r>
      <w:r w:rsidR="00B812C7" w:rsidRPr="0003420D">
        <w:t>structural rigidity sets the</w:t>
      </w:r>
      <w:r>
        <w:t xml:space="preserve"> </w:t>
      </w:r>
      <w:r w:rsidR="00081C07">
        <w:t xml:space="preserve">fundamental </w:t>
      </w:r>
      <w:r w:rsidR="00B812C7" w:rsidRPr="0003420D">
        <w:t>foundation for</w:t>
      </w:r>
      <w:r w:rsidR="00C11B2A">
        <w:t xml:space="preserve"> dynamic </w:t>
      </w:r>
      <w:r w:rsidR="00081C07">
        <w:t xml:space="preserve">precision, regardless of </w:t>
      </w:r>
      <w:r w:rsidR="006872BA">
        <w:t xml:space="preserve">specific </w:t>
      </w:r>
      <w:r w:rsidR="00081C07">
        <w:t xml:space="preserve">suspension </w:t>
      </w:r>
      <w:r w:rsidR="006872BA">
        <w:t>calibration.</w:t>
      </w:r>
    </w:p>
    <w:p w:rsidR="009B709E" w:rsidRDefault="009B709E" w:rsidP="00B812C7">
      <w:pPr>
        <w:autoSpaceDE w:val="0"/>
        <w:autoSpaceDN w:val="0"/>
        <w:adjustRightInd w:val="0"/>
        <w:spacing w:line="360" w:lineRule="auto"/>
        <w:rPr>
          <w:rStyle w:val="Strong"/>
        </w:rPr>
      </w:pPr>
    </w:p>
    <w:p w:rsidR="00B812C7" w:rsidRPr="00B90C05" w:rsidRDefault="00B812C7" w:rsidP="00B812C7">
      <w:pPr>
        <w:autoSpaceDE w:val="0"/>
        <w:autoSpaceDN w:val="0"/>
        <w:adjustRightInd w:val="0"/>
        <w:spacing w:line="360" w:lineRule="auto"/>
        <w:rPr>
          <w:rStyle w:val="Strong"/>
        </w:rPr>
      </w:pPr>
      <w:r w:rsidRPr="00B90C05">
        <w:rPr>
          <w:rStyle w:val="Strong"/>
        </w:rPr>
        <w:t>STEERING</w:t>
      </w:r>
    </w:p>
    <w:p w:rsidR="00B812C7" w:rsidRDefault="00AB27F1" w:rsidP="00B812C7">
      <w:pPr>
        <w:autoSpaceDE w:val="0"/>
        <w:autoSpaceDN w:val="0"/>
        <w:adjustRightInd w:val="0"/>
        <w:spacing w:line="360" w:lineRule="auto"/>
        <w:ind w:firstLine="720"/>
        <w:rPr>
          <w:rStyle w:val="Strong"/>
          <w:b w:val="0"/>
        </w:rPr>
      </w:pPr>
      <w:r>
        <w:rPr>
          <w:rStyle w:val="Strong"/>
          <w:b w:val="0"/>
        </w:rPr>
        <w:t>Hydraulic, RPM-sensing rack-and-pinion steering has been recalibrated with an even quicker, 13.</w:t>
      </w:r>
      <w:r w:rsidR="00DB35AA">
        <w:rPr>
          <w:rStyle w:val="Strong"/>
          <w:b w:val="0"/>
        </w:rPr>
        <w:t>8</w:t>
      </w:r>
      <w:r>
        <w:rPr>
          <w:rStyle w:val="Strong"/>
          <w:b w:val="0"/>
        </w:rPr>
        <w:t>:1 ratio, delivering both linear feel and agile response</w:t>
      </w:r>
      <w:r w:rsidR="00E04D65">
        <w:rPr>
          <w:rStyle w:val="Strong"/>
          <w:b w:val="0"/>
        </w:rPr>
        <w:t xml:space="preserve"> to driver inputs</w:t>
      </w:r>
      <w:r>
        <w:rPr>
          <w:rStyle w:val="Strong"/>
          <w:b w:val="0"/>
        </w:rPr>
        <w:t xml:space="preserve">. </w:t>
      </w:r>
      <w:r w:rsidR="009B709E">
        <w:rPr>
          <w:rStyle w:val="Strong"/>
          <w:b w:val="0"/>
        </w:rPr>
        <w:t xml:space="preserve">This new steering ratio is a full </w:t>
      </w:r>
      <w:r w:rsidR="00A62B5B">
        <w:rPr>
          <w:rStyle w:val="Strong"/>
          <w:b w:val="0"/>
        </w:rPr>
        <w:t>seven</w:t>
      </w:r>
      <w:r w:rsidR="00D876A4">
        <w:rPr>
          <w:rStyle w:val="Strong"/>
          <w:b w:val="0"/>
        </w:rPr>
        <w:t>-</w:t>
      </w:r>
      <w:r w:rsidR="00A62B5B">
        <w:rPr>
          <w:rStyle w:val="Strong"/>
          <w:b w:val="0"/>
        </w:rPr>
        <w:t xml:space="preserve">percent </w:t>
      </w:r>
      <w:r w:rsidR="00842CF6">
        <w:rPr>
          <w:rStyle w:val="Strong"/>
          <w:b w:val="0"/>
        </w:rPr>
        <w:t xml:space="preserve">quicker than the previous model, yielding </w:t>
      </w:r>
      <w:r w:rsidR="00966CB3">
        <w:rPr>
          <w:rStyle w:val="Strong"/>
          <w:b w:val="0"/>
        </w:rPr>
        <w:t xml:space="preserve">intuitive steering </w:t>
      </w:r>
      <w:r w:rsidR="00AD2F0A">
        <w:rPr>
          <w:rStyle w:val="Strong"/>
          <w:b w:val="0"/>
        </w:rPr>
        <w:t xml:space="preserve">response and </w:t>
      </w:r>
      <w:r w:rsidR="00966CB3">
        <w:rPr>
          <w:rStyle w:val="Strong"/>
          <w:b w:val="0"/>
        </w:rPr>
        <w:t>precision</w:t>
      </w:r>
      <w:r w:rsidR="009B709E">
        <w:rPr>
          <w:rStyle w:val="Strong"/>
          <w:b w:val="0"/>
        </w:rPr>
        <w:t>.</w:t>
      </w:r>
      <w:r w:rsidR="00B812C7">
        <w:rPr>
          <w:rStyle w:val="Strong"/>
          <w:b w:val="0"/>
        </w:rPr>
        <w:t xml:space="preserve"> </w:t>
      </w:r>
      <w:r w:rsidR="00E04D65">
        <w:rPr>
          <w:rStyle w:val="Strong"/>
          <w:b w:val="0"/>
        </w:rPr>
        <w:t>To further optimize driver ergonomics, t</w:t>
      </w:r>
      <w:r w:rsidR="005F2783">
        <w:rPr>
          <w:rStyle w:val="Strong"/>
          <w:b w:val="0"/>
        </w:rPr>
        <w:t>elescopic adjustment also</w:t>
      </w:r>
      <w:r w:rsidR="00966CB3">
        <w:rPr>
          <w:rStyle w:val="Strong"/>
          <w:b w:val="0"/>
        </w:rPr>
        <w:t xml:space="preserve"> has</w:t>
      </w:r>
      <w:r w:rsidR="005F2783">
        <w:rPr>
          <w:rStyle w:val="Strong"/>
          <w:b w:val="0"/>
        </w:rPr>
        <w:t xml:space="preserve"> been added to tilt adjustment for 2013.</w:t>
      </w:r>
    </w:p>
    <w:p w:rsidR="00B812C7" w:rsidRPr="00C30E76" w:rsidRDefault="00B812C7" w:rsidP="00B812C7">
      <w:pPr>
        <w:spacing w:before="100" w:beforeAutospacing="1" w:after="100" w:afterAutospacing="1"/>
        <w:jc w:val="both"/>
        <w:rPr>
          <w:rFonts w:eastAsia="MS Mincho"/>
          <w:lang w:eastAsia="ja-JP"/>
        </w:rPr>
      </w:pPr>
      <w:r w:rsidRPr="00C30E76">
        <w:rPr>
          <w:rFonts w:eastAsia="MS Mincho"/>
          <w:b/>
          <w:bCs/>
          <w:lang w:eastAsia="ja-JP"/>
        </w:rPr>
        <w:t>TRANSMISSION</w:t>
      </w:r>
      <w:r>
        <w:rPr>
          <w:rFonts w:eastAsia="MS Mincho"/>
          <w:b/>
          <w:bCs/>
          <w:lang w:eastAsia="ja-JP"/>
        </w:rPr>
        <w:t>S</w:t>
      </w:r>
      <w:r w:rsidRPr="00C30E76">
        <w:rPr>
          <w:rFonts w:eastAsia="MS Mincho"/>
          <w:b/>
          <w:bCs/>
          <w:lang w:eastAsia="ja-JP"/>
        </w:rPr>
        <w:t xml:space="preserve"> </w:t>
      </w:r>
    </w:p>
    <w:p w:rsidR="00B812C7" w:rsidRPr="00E04150" w:rsidRDefault="00B812C7" w:rsidP="00B812C7">
      <w:pPr>
        <w:pStyle w:val="NormalWeb"/>
        <w:spacing w:before="0" w:beforeAutospacing="0" w:after="0" w:afterAutospacing="0" w:line="360" w:lineRule="auto"/>
        <w:ind w:firstLine="720"/>
      </w:pPr>
      <w:r w:rsidRPr="00E04150">
        <w:t>Both engines are mated to standard six-speed manual transmission</w:t>
      </w:r>
      <w:r w:rsidR="00750CC7">
        <w:t>s</w:t>
      </w:r>
      <w:r w:rsidR="00C11B2A">
        <w:t xml:space="preserve"> </w:t>
      </w:r>
      <w:r w:rsidR="00D876A4">
        <w:t>which ha</w:t>
      </w:r>
      <w:r w:rsidR="00750CC7">
        <w:t>ve</w:t>
      </w:r>
      <w:r w:rsidR="00D876A4">
        <w:t xml:space="preserve"> been extensively refined to provide more driver-friendly shift gat</w:t>
      </w:r>
      <w:r w:rsidR="00DF1B25">
        <w:t>ing</w:t>
      </w:r>
      <w:r w:rsidR="00D876A4">
        <w:t xml:space="preserve"> and </w:t>
      </w:r>
      <w:r w:rsidR="00C11B2A">
        <w:t xml:space="preserve">balanced </w:t>
      </w:r>
      <w:r w:rsidR="00D876A4">
        <w:t>weighting</w:t>
      </w:r>
      <w:r w:rsidR="00C11B2A">
        <w:t xml:space="preserve"> precision</w:t>
      </w:r>
      <w:r w:rsidRPr="00E04150">
        <w:t xml:space="preserve">. </w:t>
      </w:r>
      <w:r w:rsidR="00750CC7">
        <w:t>The clutch take-up, feel, and engagement</w:t>
      </w:r>
      <w:r w:rsidR="00C11B2A">
        <w:t xml:space="preserve"> characteristics</w:t>
      </w:r>
      <w:r w:rsidR="00750CC7">
        <w:t xml:space="preserve"> </w:t>
      </w:r>
      <w:r w:rsidR="00AD2F0A">
        <w:t xml:space="preserve">also </w:t>
      </w:r>
      <w:r w:rsidR="00750CC7">
        <w:t>have</w:t>
      </w:r>
      <w:r w:rsidR="00AD2F0A">
        <w:t xml:space="preserve"> </w:t>
      </w:r>
      <w:r w:rsidR="00750CC7">
        <w:t xml:space="preserve">been refined for optimum shifting ease and feel. Both engines now </w:t>
      </w:r>
      <w:r w:rsidRPr="00E04150">
        <w:t xml:space="preserve">offer an </w:t>
      </w:r>
      <w:r w:rsidR="00D876A4">
        <w:t>in-house-developed eight</w:t>
      </w:r>
      <w:r w:rsidRPr="00E04150">
        <w:t>-speed automatic</w:t>
      </w:r>
      <w:r w:rsidRPr="00E04150">
        <w:rPr>
          <w:color w:val="000000"/>
        </w:rPr>
        <w:t xml:space="preserve"> with </w:t>
      </w:r>
      <w:r w:rsidR="00D876A4">
        <w:rPr>
          <w:color w:val="000000"/>
        </w:rPr>
        <w:t xml:space="preserve">paddle-shift </w:t>
      </w:r>
      <w:r w:rsidRPr="00E04150">
        <w:rPr>
          <w:color w:val="000000"/>
        </w:rPr>
        <w:t>SHIFTRONIC</w:t>
      </w:r>
      <w:r w:rsidR="00D876A4">
        <w:rPr>
          <w:color w:val="000000"/>
        </w:rPr>
        <w:t>® manual-shifting capability</w:t>
      </w:r>
      <w:r w:rsidR="00750CC7">
        <w:rPr>
          <w:color w:val="000000"/>
        </w:rPr>
        <w:t xml:space="preserve">. Each transmission has been specifically tuned to match </w:t>
      </w:r>
      <w:r w:rsidR="00DF1B25">
        <w:rPr>
          <w:color w:val="000000"/>
        </w:rPr>
        <w:t xml:space="preserve">its </w:t>
      </w:r>
      <w:r w:rsidR="00750CC7">
        <w:rPr>
          <w:color w:val="000000"/>
        </w:rPr>
        <w:t>engine’s unique power and torque curve characteristics.</w:t>
      </w:r>
    </w:p>
    <w:p w:rsidR="00A20626" w:rsidRDefault="00750CC7" w:rsidP="00A20626">
      <w:pPr>
        <w:pStyle w:val="NormalWeb"/>
        <w:spacing w:before="0" w:beforeAutospacing="0" w:after="0" w:afterAutospacing="0" w:line="360" w:lineRule="auto"/>
        <w:ind w:firstLine="720"/>
      </w:pPr>
      <w:r>
        <w:t xml:space="preserve">In addition to the </w:t>
      </w:r>
      <w:r w:rsidR="00B812C7">
        <w:t xml:space="preserve">steering wheel-mounted paddle shifters, </w:t>
      </w:r>
      <w:r>
        <w:t>each automatic</w:t>
      </w:r>
      <w:r w:rsidR="00C11B2A">
        <w:t xml:space="preserve"> offers </w:t>
      </w:r>
      <w:r w:rsidR="00B812C7">
        <w:t xml:space="preserve">shift capability </w:t>
      </w:r>
      <w:r w:rsidR="00C11B2A">
        <w:t xml:space="preserve">via the </w:t>
      </w:r>
      <w:r w:rsidR="00B812C7">
        <w:t>shift lever</w:t>
      </w:r>
      <w:r>
        <w:t xml:space="preserve"> </w:t>
      </w:r>
      <w:r w:rsidR="00C11B2A">
        <w:t xml:space="preserve">according to individual </w:t>
      </w:r>
      <w:r>
        <w:t xml:space="preserve">driver preference. </w:t>
      </w:r>
      <w:r w:rsidR="00B812C7" w:rsidRPr="003B41F6">
        <w:t xml:space="preserve">A clear LCD readout on the instrument panel </w:t>
      </w:r>
      <w:r w:rsidR="00B812C7" w:rsidRPr="00613A57">
        <w:t xml:space="preserve">shows the </w:t>
      </w:r>
      <w:r>
        <w:t xml:space="preserve">selected </w:t>
      </w:r>
      <w:r w:rsidR="00B812C7" w:rsidRPr="00613A57">
        <w:t>gear</w:t>
      </w:r>
      <w:r w:rsidR="00C11B2A">
        <w:t xml:space="preserve"> at all times</w:t>
      </w:r>
      <w:r w:rsidR="00B812C7" w:rsidRPr="00613A57">
        <w:t>.</w:t>
      </w:r>
    </w:p>
    <w:p w:rsidR="00C96753" w:rsidRDefault="00C96753" w:rsidP="00A20626">
      <w:pPr>
        <w:pStyle w:val="NormalWeb"/>
        <w:spacing w:before="0" w:beforeAutospacing="0" w:after="0" w:afterAutospacing="0" w:line="360" w:lineRule="auto"/>
        <w:ind w:firstLine="720"/>
        <w:rPr>
          <w:b/>
        </w:rPr>
      </w:pPr>
    </w:p>
    <w:p w:rsidR="00B812C7" w:rsidRDefault="00B812C7" w:rsidP="00B812C7">
      <w:pPr>
        <w:pStyle w:val="NormalWeb"/>
        <w:spacing w:before="0" w:beforeAutospacing="0" w:after="0" w:afterAutospacing="0" w:line="360" w:lineRule="auto"/>
        <w:rPr>
          <w:b/>
        </w:rPr>
      </w:pPr>
      <w:r>
        <w:rPr>
          <w:b/>
        </w:rPr>
        <w:t>HIGH PERFORMANCE BRAKING SYSTEMS</w:t>
      </w:r>
      <w:r w:rsidRPr="00FD2281">
        <w:rPr>
          <w:b/>
        </w:rPr>
        <w:t xml:space="preserve">   </w:t>
      </w:r>
    </w:p>
    <w:p w:rsidR="00766DCB" w:rsidRDefault="00B812C7" w:rsidP="00B812C7">
      <w:pPr>
        <w:pStyle w:val="NormalWeb"/>
        <w:spacing w:before="0" w:beforeAutospacing="0" w:after="0" w:afterAutospacing="0" w:line="360" w:lineRule="auto"/>
      </w:pPr>
      <w:r>
        <w:tab/>
        <w:t>Brembo</w:t>
      </w:r>
      <w:r w:rsidR="00C11B2A">
        <w:t>®</w:t>
      </w:r>
      <w:r>
        <w:t xml:space="preserve"> four-piston calipers clamp down on </w:t>
      </w:r>
      <w:r w:rsidR="00DF1B25">
        <w:t xml:space="preserve">fade-resistant </w:t>
      </w:r>
      <w:r>
        <w:t xml:space="preserve">13.4-inch ventilated front brake rotors and 13-inch ventilated rear rotors on </w:t>
      </w:r>
      <w:r w:rsidR="00C11B2A">
        <w:t xml:space="preserve">both </w:t>
      </w:r>
      <w:r w:rsidR="00750CC7">
        <w:t xml:space="preserve">R-Spec and </w:t>
      </w:r>
      <w:r>
        <w:t xml:space="preserve">Track models. All other </w:t>
      </w:r>
      <w:r>
        <w:lastRenderedPageBreak/>
        <w:t>models get substantial 12.6-inch front ventilated rotors and 12.4-inch rotors in the rear with floating single-piston calipers.</w:t>
      </w:r>
    </w:p>
    <w:p w:rsidR="00B812C7" w:rsidRDefault="00B812C7" w:rsidP="00B812C7">
      <w:pPr>
        <w:pStyle w:val="NormalWeb"/>
        <w:spacing w:before="0" w:beforeAutospacing="0" w:after="0" w:afterAutospacing="0" w:line="360" w:lineRule="auto"/>
      </w:pPr>
      <w:r>
        <w:t xml:space="preserve"> </w:t>
      </w:r>
    </w:p>
    <w:p w:rsidR="00766DCB" w:rsidRPr="00385A71" w:rsidRDefault="00766DCB" w:rsidP="00766DCB">
      <w:pPr>
        <w:spacing w:line="360" w:lineRule="auto"/>
        <w:rPr>
          <w:rFonts w:eastAsia="MS Mincho"/>
          <w:b/>
          <w:lang w:eastAsia="ja-JP"/>
        </w:rPr>
      </w:pPr>
      <w:r>
        <w:rPr>
          <w:rFonts w:eastAsia="MS Mincho"/>
          <w:b/>
          <w:lang w:eastAsia="ja-JP"/>
        </w:rPr>
        <w:t xml:space="preserve">UPSCALE </w:t>
      </w:r>
      <w:r w:rsidRPr="00385A71">
        <w:rPr>
          <w:rFonts w:eastAsia="MS Mincho"/>
          <w:b/>
          <w:lang w:eastAsia="ja-JP"/>
        </w:rPr>
        <w:t xml:space="preserve">INTERIOR </w:t>
      </w:r>
      <w:r>
        <w:rPr>
          <w:rFonts w:eastAsia="MS Mincho"/>
          <w:b/>
          <w:lang w:eastAsia="ja-JP"/>
        </w:rPr>
        <w:t>REFINEMENT</w:t>
      </w:r>
    </w:p>
    <w:p w:rsidR="00807888" w:rsidRDefault="00807888" w:rsidP="00766DCB">
      <w:pPr>
        <w:spacing w:line="360" w:lineRule="auto"/>
        <w:ind w:firstLine="720"/>
        <w:rPr>
          <w:rFonts w:eastAsia="MS Mincho"/>
          <w:lang w:eastAsia="ja-JP"/>
        </w:rPr>
      </w:pPr>
      <w:r>
        <w:rPr>
          <w:rFonts w:eastAsia="MS Mincho"/>
          <w:lang w:eastAsia="ja-JP"/>
        </w:rPr>
        <w:t xml:space="preserve">The 2013 </w:t>
      </w:r>
      <w:r w:rsidR="00766DCB" w:rsidRPr="00E04150">
        <w:rPr>
          <w:rFonts w:eastAsia="MS Mincho"/>
          <w:lang w:eastAsia="ja-JP"/>
        </w:rPr>
        <w:t>Genesis Coupe</w:t>
      </w:r>
      <w:r>
        <w:rPr>
          <w:rFonts w:eastAsia="MS Mincho"/>
          <w:lang w:eastAsia="ja-JP"/>
        </w:rPr>
        <w:t xml:space="preserve"> interior has been enhanced with distinctive, upscale features and design cues. </w:t>
      </w:r>
      <w:r w:rsidR="00F428D7">
        <w:rPr>
          <w:rFonts w:eastAsia="MS Mincho"/>
          <w:lang w:eastAsia="ja-JP"/>
        </w:rPr>
        <w:t>T</w:t>
      </w:r>
      <w:r>
        <w:rPr>
          <w:rFonts w:eastAsia="MS Mincho"/>
          <w:lang w:eastAsia="ja-JP"/>
        </w:rPr>
        <w:t xml:space="preserve">he instrument panel crash pad features </w:t>
      </w:r>
      <w:r w:rsidR="00F428D7">
        <w:rPr>
          <w:rFonts w:eastAsia="MS Mincho"/>
          <w:lang w:eastAsia="ja-JP"/>
        </w:rPr>
        <w:t xml:space="preserve">a </w:t>
      </w:r>
      <w:r>
        <w:rPr>
          <w:rFonts w:eastAsia="MS Mincho"/>
          <w:lang w:eastAsia="ja-JP"/>
        </w:rPr>
        <w:t>stitched</w:t>
      </w:r>
      <w:r w:rsidR="00F428D7">
        <w:rPr>
          <w:rFonts w:eastAsia="MS Mincho"/>
          <w:lang w:eastAsia="ja-JP"/>
        </w:rPr>
        <w:t>-</w:t>
      </w:r>
      <w:r>
        <w:rPr>
          <w:rFonts w:eastAsia="MS Mincho"/>
          <w:lang w:eastAsia="ja-JP"/>
        </w:rPr>
        <w:t>seam</w:t>
      </w:r>
      <w:r w:rsidR="00F428D7">
        <w:rPr>
          <w:rFonts w:eastAsia="MS Mincho"/>
          <w:lang w:eastAsia="ja-JP"/>
        </w:rPr>
        <w:t xml:space="preserve"> appearance</w:t>
      </w:r>
      <w:r>
        <w:rPr>
          <w:rFonts w:eastAsia="MS Mincho"/>
          <w:lang w:eastAsia="ja-JP"/>
        </w:rPr>
        <w:t xml:space="preserve"> for a distinctly up</w:t>
      </w:r>
      <w:r w:rsidR="00AD2F0A">
        <w:rPr>
          <w:rFonts w:eastAsia="MS Mincho"/>
          <w:lang w:eastAsia="ja-JP"/>
        </w:rPr>
        <w:t xml:space="preserve">scale </w:t>
      </w:r>
      <w:r w:rsidR="00492158">
        <w:rPr>
          <w:rFonts w:eastAsia="MS Mincho"/>
          <w:lang w:eastAsia="ja-JP"/>
        </w:rPr>
        <w:t>look</w:t>
      </w:r>
      <w:r w:rsidR="006A5E79">
        <w:rPr>
          <w:rFonts w:eastAsia="MS Mincho"/>
          <w:lang w:eastAsia="ja-JP"/>
        </w:rPr>
        <w:t>, and</w:t>
      </w:r>
      <w:r>
        <w:rPr>
          <w:rFonts w:eastAsia="MS Mincho"/>
          <w:lang w:eastAsia="ja-JP"/>
        </w:rPr>
        <w:t xml:space="preserve"> the parking brake lever is leather</w:t>
      </w:r>
      <w:r w:rsidR="006A5E79">
        <w:rPr>
          <w:rFonts w:eastAsia="MS Mincho"/>
          <w:lang w:eastAsia="ja-JP"/>
        </w:rPr>
        <w:t>-</w:t>
      </w:r>
      <w:r w:rsidR="00F428D7">
        <w:rPr>
          <w:rFonts w:eastAsia="MS Mincho"/>
          <w:lang w:eastAsia="ja-JP"/>
        </w:rPr>
        <w:t>wrapped on leather-equipped models</w:t>
      </w:r>
      <w:r>
        <w:rPr>
          <w:rFonts w:eastAsia="MS Mincho"/>
          <w:lang w:eastAsia="ja-JP"/>
        </w:rPr>
        <w:t xml:space="preserve">. </w:t>
      </w:r>
      <w:r w:rsidR="00766DCB" w:rsidRPr="00E04150">
        <w:rPr>
          <w:rFonts w:eastAsia="MS Mincho"/>
          <w:lang w:eastAsia="ja-JP"/>
        </w:rPr>
        <w:t xml:space="preserve">The instrument cluster </w:t>
      </w:r>
      <w:r w:rsidR="00C11B2A">
        <w:rPr>
          <w:rFonts w:eastAsia="MS Mincho"/>
          <w:lang w:eastAsia="ja-JP"/>
        </w:rPr>
        <w:t xml:space="preserve">now </w:t>
      </w:r>
      <w:r w:rsidR="00766DCB" w:rsidRPr="00E04150">
        <w:rPr>
          <w:rFonts w:eastAsia="MS Mincho"/>
          <w:lang w:eastAsia="ja-JP"/>
        </w:rPr>
        <w:t>features</w:t>
      </w:r>
      <w:r w:rsidR="00C11B2A">
        <w:rPr>
          <w:rFonts w:eastAsia="MS Mincho"/>
          <w:lang w:eastAsia="ja-JP"/>
        </w:rPr>
        <w:t xml:space="preserve"> an electroluminescent gauge cluster for</w:t>
      </w:r>
      <w:r w:rsidR="00F428D7">
        <w:rPr>
          <w:rFonts w:eastAsia="MS Mincho"/>
          <w:lang w:eastAsia="ja-JP"/>
        </w:rPr>
        <w:t xml:space="preserve"> </w:t>
      </w:r>
      <w:r>
        <w:rPr>
          <w:rFonts w:eastAsia="MS Mincho"/>
          <w:lang w:eastAsia="ja-JP"/>
        </w:rPr>
        <w:t>premium ambience</w:t>
      </w:r>
      <w:r w:rsidR="00F428D7">
        <w:rPr>
          <w:rFonts w:eastAsia="MS Mincho"/>
          <w:lang w:eastAsia="ja-JP"/>
        </w:rPr>
        <w:t xml:space="preserve"> and superior readability</w:t>
      </w:r>
      <w:r w:rsidR="00C11B2A">
        <w:rPr>
          <w:rFonts w:eastAsia="MS Mincho"/>
          <w:lang w:eastAsia="ja-JP"/>
        </w:rPr>
        <w:t>.</w:t>
      </w:r>
      <w:r w:rsidR="005F2783">
        <w:rPr>
          <w:rFonts w:eastAsia="MS Mincho"/>
          <w:lang w:eastAsia="ja-JP"/>
        </w:rPr>
        <w:t xml:space="preserve"> A new driver-side </w:t>
      </w:r>
      <w:r w:rsidR="00AD2F0A">
        <w:rPr>
          <w:rFonts w:eastAsia="MS Mincho"/>
          <w:lang w:eastAsia="ja-JP"/>
        </w:rPr>
        <w:t xml:space="preserve">rear </w:t>
      </w:r>
      <w:r w:rsidR="005F2783">
        <w:rPr>
          <w:rFonts w:eastAsia="MS Mincho"/>
          <w:lang w:eastAsia="ja-JP"/>
        </w:rPr>
        <w:t>seat walk-in assist</w:t>
      </w:r>
      <w:r w:rsidR="00AD2F0A">
        <w:rPr>
          <w:rFonts w:eastAsia="MS Mincho"/>
          <w:lang w:eastAsia="ja-JP"/>
        </w:rPr>
        <w:t xml:space="preserve"> function</w:t>
      </w:r>
      <w:r w:rsidR="005F2783">
        <w:rPr>
          <w:rFonts w:eastAsia="MS Mincho"/>
          <w:lang w:eastAsia="ja-JP"/>
        </w:rPr>
        <w:t xml:space="preserve"> has been added for more convenient rear seat access from the driver’s side. </w:t>
      </w:r>
      <w:r>
        <w:rPr>
          <w:rFonts w:eastAsia="MS Mincho"/>
          <w:lang w:eastAsia="ja-JP"/>
        </w:rPr>
        <w:t>Convenient s</w:t>
      </w:r>
      <w:r w:rsidR="005F2783">
        <w:rPr>
          <w:rFonts w:eastAsia="MS Mincho"/>
          <w:lang w:eastAsia="ja-JP"/>
        </w:rPr>
        <w:t xml:space="preserve">eatbelt assist guides make it easier for front passengers to buckle up. </w:t>
      </w:r>
    </w:p>
    <w:p w:rsidR="00766DCB" w:rsidRDefault="00807888" w:rsidP="00766DCB">
      <w:pPr>
        <w:spacing w:line="360" w:lineRule="auto"/>
        <w:ind w:firstLine="720"/>
        <w:rPr>
          <w:rFonts w:eastAsia="MS Mincho"/>
          <w:lang w:eastAsia="ja-JP"/>
        </w:rPr>
      </w:pPr>
      <w:r>
        <w:rPr>
          <w:rFonts w:eastAsia="MS Mincho"/>
          <w:lang w:eastAsia="ja-JP"/>
        </w:rPr>
        <w:t>In addition, d</w:t>
      </w:r>
      <w:r w:rsidR="005F2783">
        <w:rPr>
          <w:rFonts w:eastAsia="MS Mincho"/>
          <w:lang w:eastAsia="ja-JP"/>
        </w:rPr>
        <w:t>river seat power lumbar support is</w:t>
      </w:r>
      <w:r w:rsidR="00A20626">
        <w:rPr>
          <w:rFonts w:eastAsia="MS Mincho"/>
          <w:lang w:eastAsia="ja-JP"/>
        </w:rPr>
        <w:t xml:space="preserve"> now</w:t>
      </w:r>
      <w:r w:rsidR="005F2783">
        <w:rPr>
          <w:rFonts w:eastAsia="MS Mincho"/>
          <w:lang w:eastAsia="ja-JP"/>
        </w:rPr>
        <w:t xml:space="preserve"> available</w:t>
      </w:r>
      <w:r w:rsidR="00A20626">
        <w:rPr>
          <w:rFonts w:eastAsia="MS Mincho"/>
          <w:lang w:eastAsia="ja-JP"/>
        </w:rPr>
        <w:t xml:space="preserve"> and </w:t>
      </w:r>
      <w:r w:rsidR="005F2783">
        <w:rPr>
          <w:rFonts w:eastAsia="MS Mincho"/>
          <w:lang w:eastAsia="ja-JP"/>
        </w:rPr>
        <w:t>front seatback pockets</w:t>
      </w:r>
      <w:r w:rsidR="00A20626">
        <w:rPr>
          <w:rFonts w:eastAsia="MS Mincho"/>
          <w:lang w:eastAsia="ja-JP"/>
        </w:rPr>
        <w:t xml:space="preserve"> are standard</w:t>
      </w:r>
      <w:r w:rsidR="00DF1B25">
        <w:rPr>
          <w:rFonts w:eastAsia="MS Mincho"/>
          <w:lang w:eastAsia="ja-JP"/>
        </w:rPr>
        <w:t xml:space="preserve"> on all Genesis Coupes. A center stack </w:t>
      </w:r>
      <w:r w:rsidR="005F2783">
        <w:rPr>
          <w:rFonts w:eastAsia="MS Mincho"/>
          <w:lang w:eastAsia="ja-JP"/>
        </w:rPr>
        <w:t>multi-gauge</w:t>
      </w:r>
      <w:r w:rsidR="00DF1B25">
        <w:rPr>
          <w:rFonts w:eastAsia="MS Mincho"/>
          <w:lang w:eastAsia="ja-JP"/>
        </w:rPr>
        <w:t xml:space="preserve"> </w:t>
      </w:r>
      <w:r w:rsidR="005F2783">
        <w:rPr>
          <w:rFonts w:eastAsia="MS Mincho"/>
          <w:lang w:eastAsia="ja-JP"/>
        </w:rPr>
        <w:t>cluster</w:t>
      </w:r>
      <w:r w:rsidR="00DF1B25">
        <w:rPr>
          <w:rFonts w:eastAsia="MS Mincho"/>
          <w:lang w:eastAsia="ja-JP"/>
        </w:rPr>
        <w:t xml:space="preserve"> with instantaneous mpg, torque level</w:t>
      </w:r>
      <w:r w:rsidR="00DB35AA">
        <w:rPr>
          <w:rFonts w:eastAsia="MS Mincho"/>
          <w:lang w:eastAsia="ja-JP"/>
        </w:rPr>
        <w:t xml:space="preserve"> (3.8 models) or turbocharger boost pressure (2.0T models)</w:t>
      </w:r>
      <w:r w:rsidR="00DF1B25">
        <w:rPr>
          <w:rFonts w:eastAsia="MS Mincho"/>
          <w:lang w:eastAsia="ja-JP"/>
        </w:rPr>
        <w:t>, and oil temperature</w:t>
      </w:r>
      <w:r w:rsidR="005F2783">
        <w:rPr>
          <w:rFonts w:eastAsia="MS Mincho"/>
          <w:lang w:eastAsia="ja-JP"/>
        </w:rPr>
        <w:t xml:space="preserve"> </w:t>
      </w:r>
      <w:r w:rsidR="00DF1B25">
        <w:rPr>
          <w:rFonts w:eastAsia="MS Mincho"/>
          <w:lang w:eastAsia="ja-JP"/>
        </w:rPr>
        <w:t xml:space="preserve">is </w:t>
      </w:r>
      <w:r w:rsidR="005F2783">
        <w:rPr>
          <w:rFonts w:eastAsia="MS Mincho"/>
          <w:lang w:eastAsia="ja-JP"/>
        </w:rPr>
        <w:t xml:space="preserve">standard on all trims. A center fascia tray with cover has been added for enhanced storage, and interior surfaces now have a softer touch </w:t>
      </w:r>
      <w:r>
        <w:rPr>
          <w:rFonts w:eastAsia="MS Mincho"/>
          <w:lang w:eastAsia="ja-JP"/>
        </w:rPr>
        <w:t xml:space="preserve">with </w:t>
      </w:r>
      <w:r w:rsidR="005F2783">
        <w:rPr>
          <w:rFonts w:eastAsia="MS Mincho"/>
          <w:lang w:eastAsia="ja-JP"/>
        </w:rPr>
        <w:t>lower sheen for a more up</w:t>
      </w:r>
      <w:r w:rsidR="00AD2F0A">
        <w:rPr>
          <w:rFonts w:eastAsia="MS Mincho"/>
          <w:lang w:eastAsia="ja-JP"/>
        </w:rPr>
        <w:t>-</w:t>
      </w:r>
      <w:r w:rsidR="005F2783">
        <w:rPr>
          <w:rFonts w:eastAsia="MS Mincho"/>
          <w:lang w:eastAsia="ja-JP"/>
        </w:rPr>
        <w:t xml:space="preserve">market feel. </w:t>
      </w:r>
      <w:r w:rsidR="00766DCB" w:rsidRPr="00E04150">
        <w:rPr>
          <w:rFonts w:eastAsia="MS Mincho"/>
          <w:lang w:eastAsia="ja-JP"/>
        </w:rPr>
        <w:t xml:space="preserve"> </w:t>
      </w:r>
      <w:r w:rsidR="00C11B2A">
        <w:rPr>
          <w:rFonts w:eastAsia="MS Mincho"/>
          <w:lang w:eastAsia="ja-JP"/>
        </w:rPr>
        <w:t xml:space="preserve">Sport </w:t>
      </w:r>
      <w:r w:rsidR="00766DCB" w:rsidRPr="00EB4D70">
        <w:rPr>
          <w:rFonts w:eastAsia="MS Mincho"/>
          <w:lang w:eastAsia="ja-JP"/>
        </w:rPr>
        <w:t xml:space="preserve">front seats with </w:t>
      </w:r>
      <w:r w:rsidR="00C11B2A">
        <w:rPr>
          <w:rFonts w:eastAsia="MS Mincho"/>
          <w:lang w:eastAsia="ja-JP"/>
        </w:rPr>
        <w:t xml:space="preserve">deep </w:t>
      </w:r>
      <w:r w:rsidR="00766DCB" w:rsidRPr="00EB4D70">
        <w:rPr>
          <w:rFonts w:eastAsia="MS Mincho"/>
          <w:lang w:eastAsia="ja-JP"/>
        </w:rPr>
        <w:t xml:space="preserve">side bolsters offer </w:t>
      </w:r>
      <w:r w:rsidR="00C11B2A">
        <w:rPr>
          <w:rFonts w:eastAsia="MS Mincho"/>
          <w:lang w:eastAsia="ja-JP"/>
        </w:rPr>
        <w:t xml:space="preserve">superb </w:t>
      </w:r>
      <w:r w:rsidR="00766DCB" w:rsidRPr="00EB4D70">
        <w:rPr>
          <w:rFonts w:eastAsia="MS Mincho"/>
          <w:lang w:eastAsia="ja-JP"/>
        </w:rPr>
        <w:t>lateral support for enthusiastic driving</w:t>
      </w:r>
      <w:r w:rsidR="00C11B2A">
        <w:rPr>
          <w:rFonts w:eastAsia="MS Mincho"/>
          <w:lang w:eastAsia="ja-JP"/>
        </w:rPr>
        <w:t xml:space="preserve"> in all trim configurations.</w:t>
      </w:r>
      <w:r w:rsidR="00766DCB" w:rsidRPr="00EB4D70">
        <w:rPr>
          <w:rFonts w:eastAsia="MS Mincho"/>
          <w:lang w:eastAsia="ja-JP"/>
        </w:rPr>
        <w:t xml:space="preserve"> </w:t>
      </w:r>
    </w:p>
    <w:p w:rsidR="00766DCB" w:rsidRDefault="00766DCB" w:rsidP="00766DCB">
      <w:pPr>
        <w:spacing w:line="360" w:lineRule="auto"/>
        <w:ind w:firstLine="720"/>
      </w:pPr>
      <w:r w:rsidRPr="00E04150">
        <w:t>Among other</w:t>
      </w:r>
      <w:r w:rsidR="00C11B2A">
        <w:t xml:space="preserve"> </w:t>
      </w:r>
      <w:r w:rsidR="00F64C37">
        <w:t xml:space="preserve">premium features </w:t>
      </w:r>
      <w:r w:rsidRPr="00E04150">
        <w:t>are an</w:t>
      </w:r>
      <w:r w:rsidR="00DF1B25">
        <w:t xml:space="preserve"> available </w:t>
      </w:r>
      <w:r w:rsidRPr="00E04150">
        <w:t>Infinity</w:t>
      </w:r>
      <w:r w:rsidR="00DF1B25">
        <w:t>®</w:t>
      </w:r>
      <w:r w:rsidR="00C11B2A">
        <w:t xml:space="preserve"> premium</w:t>
      </w:r>
      <w:r w:rsidRPr="00E04150">
        <w:t xml:space="preserve"> audio system and </w:t>
      </w:r>
      <w:r w:rsidR="00DB35AA">
        <w:t xml:space="preserve">two-stage </w:t>
      </w:r>
      <w:r w:rsidRPr="00E04150">
        <w:t xml:space="preserve">front seat </w:t>
      </w:r>
      <w:r w:rsidR="00C11B2A">
        <w:t>heaters</w:t>
      </w:r>
      <w:r w:rsidRPr="00E04150">
        <w:t xml:space="preserve">. Genesis Coupe also offers the convenience of a </w:t>
      </w:r>
      <w:r>
        <w:t>Proximity K</w:t>
      </w:r>
      <w:r w:rsidRPr="00E04150">
        <w:t>ey and push</w:t>
      </w:r>
      <w:r>
        <w:t>-</w:t>
      </w:r>
      <w:r w:rsidRPr="00E04150">
        <w:t>button start.</w:t>
      </w:r>
    </w:p>
    <w:p w:rsidR="00F64C37" w:rsidRDefault="00F64C37" w:rsidP="00B812C7">
      <w:pPr>
        <w:spacing w:line="360" w:lineRule="auto"/>
        <w:rPr>
          <w:rFonts w:eastAsia="MS Mincho"/>
          <w:b/>
          <w:bCs/>
          <w:lang w:eastAsia="ja-JP"/>
        </w:rPr>
      </w:pPr>
    </w:p>
    <w:p w:rsidR="00B812C7" w:rsidRPr="005761D0" w:rsidRDefault="00B812C7" w:rsidP="00B812C7">
      <w:pPr>
        <w:spacing w:line="360" w:lineRule="auto"/>
        <w:rPr>
          <w:rFonts w:eastAsia="MS Mincho"/>
          <w:b/>
          <w:bCs/>
          <w:lang w:eastAsia="ja-JP"/>
        </w:rPr>
      </w:pPr>
      <w:r>
        <w:rPr>
          <w:rFonts w:eastAsia="MS Mincho"/>
          <w:b/>
          <w:bCs/>
          <w:lang w:eastAsia="ja-JP"/>
        </w:rPr>
        <w:t xml:space="preserve">INNOVATIVE </w:t>
      </w:r>
      <w:r w:rsidRPr="005761D0">
        <w:rPr>
          <w:rFonts w:eastAsia="MS Mincho"/>
          <w:b/>
          <w:bCs/>
          <w:lang w:eastAsia="ja-JP"/>
        </w:rPr>
        <w:t>TECHNOLOG</w:t>
      </w:r>
      <w:r>
        <w:rPr>
          <w:rFonts w:eastAsia="MS Mincho"/>
          <w:b/>
          <w:bCs/>
          <w:lang w:eastAsia="ja-JP"/>
        </w:rPr>
        <w:t>IES</w:t>
      </w:r>
    </w:p>
    <w:p w:rsidR="00B812C7" w:rsidRDefault="00B812C7" w:rsidP="00B812C7">
      <w:pPr>
        <w:spacing w:line="360" w:lineRule="auto"/>
        <w:ind w:firstLine="720"/>
      </w:pPr>
      <w:r w:rsidRPr="005761D0">
        <w:t xml:space="preserve">Genesis </w:t>
      </w:r>
      <w:r>
        <w:t>C</w:t>
      </w:r>
      <w:r w:rsidRPr="005761D0">
        <w:t>oupe offers Xenon high-intensity discharge (HID) headlights</w:t>
      </w:r>
      <w:r w:rsidR="00DF1B25">
        <w:t>, for</w:t>
      </w:r>
      <w:r w:rsidRPr="005761D0">
        <w:t xml:space="preserve"> </w:t>
      </w:r>
      <w:r w:rsidR="00750CC7">
        <w:t xml:space="preserve">brighter </w:t>
      </w:r>
      <w:r w:rsidR="00DF1B25">
        <w:t xml:space="preserve">illumination </w:t>
      </w:r>
      <w:r w:rsidR="00750CC7">
        <w:t xml:space="preserve">intensity, </w:t>
      </w:r>
      <w:r w:rsidR="009F25E3">
        <w:t xml:space="preserve">more </w:t>
      </w:r>
      <w:r w:rsidRPr="005761D0">
        <w:t>daylight-</w:t>
      </w:r>
      <w:r w:rsidR="00DF1B25">
        <w:t xml:space="preserve">like </w:t>
      </w:r>
      <w:r w:rsidR="00F563CF">
        <w:t>lighting character</w:t>
      </w:r>
      <w:r w:rsidRPr="005761D0">
        <w:t xml:space="preserve"> and reduced power consumption. In addition, the</w:t>
      </w:r>
      <w:r w:rsidR="006A5E79">
        <w:t xml:space="preserve"> visual</w:t>
      </w:r>
      <w:r w:rsidRPr="005761D0">
        <w:t xml:space="preserve"> cut lines of the</w:t>
      </w:r>
      <w:r w:rsidR="00F428D7">
        <w:t xml:space="preserve">se </w:t>
      </w:r>
      <w:r w:rsidRPr="005761D0">
        <w:t xml:space="preserve">HID headlights are </w:t>
      </w:r>
      <w:r w:rsidR="006A5E79">
        <w:t>razor</w:t>
      </w:r>
      <w:r w:rsidR="001B463E">
        <w:t xml:space="preserve"> </w:t>
      </w:r>
      <w:r w:rsidR="006A5E79">
        <w:t xml:space="preserve">sharp, </w:t>
      </w:r>
      <w:r w:rsidRPr="005761D0">
        <w:t>providing maximum nighttime visibility</w:t>
      </w:r>
      <w:r w:rsidR="006A5E79">
        <w:t xml:space="preserve"> to the driver</w:t>
      </w:r>
      <w:r w:rsidRPr="005761D0">
        <w:t xml:space="preserve"> without </w:t>
      </w:r>
      <w:r w:rsidR="006A5E79">
        <w:t>the risk of blinding oncoming traffic</w:t>
      </w:r>
      <w:r w:rsidRPr="005761D0">
        <w:t>.</w:t>
      </w:r>
    </w:p>
    <w:p w:rsidR="007932F9" w:rsidRDefault="00B812C7" w:rsidP="007932F9">
      <w:pPr>
        <w:spacing w:line="360" w:lineRule="auto"/>
        <w:ind w:firstLine="720"/>
      </w:pPr>
      <w:r>
        <w:t xml:space="preserve">Music lovers will welcome the Genesis Coupe’s standard auxiliary input jacks (3.5 mm mini-jack and USB input) to accommodate and charge </w:t>
      </w:r>
      <w:r w:rsidR="00175CF4">
        <w:t xml:space="preserve">personal </w:t>
      </w:r>
      <w:r>
        <w:t>audio devices such as</w:t>
      </w:r>
      <w:r w:rsidR="00DB35AA">
        <w:t xml:space="preserve"> an</w:t>
      </w:r>
      <w:r>
        <w:t xml:space="preserve"> iPod®. When an iPod or flash drive is connected through the USB port</w:t>
      </w:r>
      <w:r w:rsidR="00175CF4">
        <w:t xml:space="preserve"> </w:t>
      </w:r>
      <w:r>
        <w:t xml:space="preserve">in the center storage compartment, not only does it play music through the vehicle’s audio system, but it also charges </w:t>
      </w:r>
      <w:r>
        <w:lastRenderedPageBreak/>
        <w:t>the iPod and allows the driver to access tracks with the steering wheel audio controls. This system also allows both driver and passengers to easily view song/artist/title information and control the music from the audio head unit rather than the iPod</w:t>
      </w:r>
      <w:r w:rsidR="007932F9">
        <w:t xml:space="preserve"> unit.</w:t>
      </w:r>
      <w:r w:rsidR="00175CF4">
        <w:t xml:space="preserve"> This</w:t>
      </w:r>
      <w:r w:rsidR="009F25E3">
        <w:t xml:space="preserve"> safety-oriented function</w:t>
      </w:r>
      <w:r w:rsidR="00175CF4">
        <w:t xml:space="preserve"> allows the driver to keep his or her focus on the road</w:t>
      </w:r>
      <w:r w:rsidR="009F25E3">
        <w:t xml:space="preserve"> at all times</w:t>
      </w:r>
      <w:r w:rsidR="00175CF4">
        <w:t>.</w:t>
      </w:r>
    </w:p>
    <w:p w:rsidR="008E1BAA" w:rsidRDefault="008E1BAA" w:rsidP="007932F9">
      <w:pPr>
        <w:spacing w:line="360" w:lineRule="auto"/>
        <w:rPr>
          <w:b/>
        </w:rPr>
      </w:pPr>
    </w:p>
    <w:p w:rsidR="007932F9" w:rsidRDefault="007932F9" w:rsidP="007932F9">
      <w:pPr>
        <w:spacing w:line="360" w:lineRule="auto"/>
        <w:rPr>
          <w:b/>
        </w:rPr>
      </w:pPr>
      <w:r>
        <w:rPr>
          <w:b/>
        </w:rPr>
        <w:t>HYUNDAI BLUE LINK®</w:t>
      </w:r>
    </w:p>
    <w:p w:rsidR="007932F9" w:rsidRDefault="007932F9" w:rsidP="007932F9">
      <w:pPr>
        <w:spacing w:line="360" w:lineRule="auto"/>
        <w:ind w:firstLine="720"/>
      </w:pPr>
      <w:r>
        <w:t xml:space="preserve"> Hyundai Blue Link telematics is available on 201</w:t>
      </w:r>
      <w:r w:rsidR="00175CF4">
        <w:t>3</w:t>
      </w:r>
      <w:r>
        <w:t xml:space="preserve"> Genesis Coupe with a 90-day complimentary trial period. The Blue Link platform is available on 3.8 Grand Touring/Track and 2.0T Premium trim levels. Blue Link can be accessed from the buttons on the rearview mirror inside the Genesis Coupe, the web and via smart phone. Blue Link is offered in three telematics service packages: Assurance, Essentials and Guidance. </w:t>
      </w:r>
    </w:p>
    <w:p w:rsidR="007932F9" w:rsidRDefault="007932F9" w:rsidP="007932F9">
      <w:pPr>
        <w:spacing w:line="360" w:lineRule="auto"/>
        <w:ind w:firstLine="720"/>
      </w:pPr>
      <w:r>
        <w:t>“Blue Link combines safety, service and infotainment into a complete package that works to both help simplify Hyundai owners’ lives and reduce distracted driving,” said Barry Ratzlaff, director of customer satisfaction and service business development, Hyundai Motor America. “We’ve carefully studied how drivers rely on smart phones and navigation systems as an innovative link to the outside world. Blue Link brings that seamless connectivity directly into the car with technology like voice text messaging, P</w:t>
      </w:r>
      <w:r w:rsidR="00DB35AA">
        <w:t>oint-of-Interest</w:t>
      </w:r>
      <w:r w:rsidR="00111C96">
        <w:t xml:space="preserve"> (POI)</w:t>
      </w:r>
      <w:r w:rsidR="00DB35AA">
        <w:t xml:space="preserve"> </w:t>
      </w:r>
      <w:r>
        <w:t xml:space="preserve">web search download, turn-by-turn navigation, and monthly vehicle reporting. </w:t>
      </w:r>
      <w:r w:rsidRPr="00F3341E">
        <w:t>Our agent-assisted advanced voice recognition system offers a 21st century solution to performing POI searches in the vehicle.  This unique and innovative approach enables Hyundai to deliver fast, accurate searches and downloads of POIs to vehicles without the unnecessary costs of traditional operator</w:t>
      </w:r>
      <w:r>
        <w:t>-</w:t>
      </w:r>
      <w:r w:rsidRPr="00F3341E">
        <w:t>only type systems</w:t>
      </w:r>
      <w:r>
        <w:t xml:space="preserve"> of our competitors.” </w:t>
      </w:r>
    </w:p>
    <w:p w:rsidR="007932F9" w:rsidRDefault="007932F9" w:rsidP="007932F9">
      <w:pPr>
        <w:spacing w:line="360" w:lineRule="auto"/>
        <w:ind w:firstLine="720"/>
      </w:pPr>
      <w:r>
        <w:t>M</w:t>
      </w:r>
      <w:r w:rsidRPr="00515911">
        <w:t xml:space="preserve">ore details on Hyundai </w:t>
      </w:r>
      <w:r>
        <w:t>Blue Link are available at</w:t>
      </w:r>
      <w:r w:rsidRPr="00515911">
        <w:t xml:space="preserve"> </w:t>
      </w:r>
      <w:hyperlink r:id="rId22" w:history="1">
        <w:r w:rsidRPr="001C1793">
          <w:rPr>
            <w:rStyle w:val="Hyperlink"/>
          </w:rPr>
          <w:t>www.HyundaiBlueLink.com</w:t>
        </w:r>
      </w:hyperlink>
      <w:r>
        <w:t>.</w:t>
      </w:r>
    </w:p>
    <w:p w:rsidR="00B812C7" w:rsidRPr="006164D4" w:rsidRDefault="00F563CF" w:rsidP="00B812C7">
      <w:pPr>
        <w:pStyle w:val="NormalWeb"/>
        <w:jc w:val="both"/>
      </w:pPr>
      <w:r>
        <w:rPr>
          <w:b/>
          <w:bCs/>
        </w:rPr>
        <w:t xml:space="preserve">SEGMENT-LEADING STANDARD </w:t>
      </w:r>
      <w:r w:rsidR="00B812C7" w:rsidRPr="006164D4">
        <w:rPr>
          <w:b/>
          <w:bCs/>
        </w:rPr>
        <w:t>SAFETY TECHNOLOGIES</w:t>
      </w:r>
      <w:r w:rsidR="00B812C7" w:rsidRPr="006164D4">
        <w:t xml:space="preserve"> </w:t>
      </w:r>
    </w:p>
    <w:p w:rsidR="00B812C7" w:rsidRPr="00DB46E7" w:rsidRDefault="00B812C7" w:rsidP="00B812C7">
      <w:pPr>
        <w:spacing w:line="360" w:lineRule="auto"/>
        <w:ind w:firstLine="720"/>
        <w:rPr>
          <w:rFonts w:eastAsia="MS Mincho"/>
          <w:lang w:eastAsia="ja-JP"/>
        </w:rPr>
      </w:pPr>
      <w:r>
        <w:rPr>
          <w:rFonts w:eastAsia="MS Mincho"/>
          <w:lang w:eastAsia="ja-JP"/>
        </w:rPr>
        <w:t>In keeping with Hyundai’s focus on offering segment-leading standard safety technologies across its lineup, t</w:t>
      </w:r>
      <w:r w:rsidRPr="00DB46E7">
        <w:rPr>
          <w:rFonts w:eastAsia="MS Mincho"/>
          <w:lang w:eastAsia="ja-JP"/>
        </w:rPr>
        <w:t>he 201</w:t>
      </w:r>
      <w:r w:rsidR="00F563CF">
        <w:rPr>
          <w:rFonts w:eastAsia="MS Mincho"/>
          <w:lang w:eastAsia="ja-JP"/>
        </w:rPr>
        <w:t>3</w:t>
      </w:r>
      <w:r w:rsidRPr="00DB46E7">
        <w:rPr>
          <w:rFonts w:eastAsia="MS Mincho"/>
          <w:lang w:eastAsia="ja-JP"/>
        </w:rPr>
        <w:t xml:space="preserve"> Genesis Coupe includes a wide range of both active and passive safety features. Standard safety </w:t>
      </w:r>
      <w:r>
        <w:rPr>
          <w:rFonts w:eastAsia="MS Mincho"/>
          <w:lang w:eastAsia="ja-JP"/>
        </w:rPr>
        <w:t>technology</w:t>
      </w:r>
      <w:r w:rsidRPr="00DB46E7">
        <w:rPr>
          <w:rFonts w:eastAsia="MS Mincho"/>
          <w:lang w:eastAsia="ja-JP"/>
        </w:rPr>
        <w:t xml:space="preserve"> includes driver and front passenger advanced frontal airbags, along with front seat-mounted side airbags, sid</w:t>
      </w:r>
      <w:r>
        <w:rPr>
          <w:rFonts w:eastAsia="MS Mincho"/>
          <w:lang w:eastAsia="ja-JP"/>
        </w:rPr>
        <w:t>e air curtains and</w:t>
      </w:r>
      <w:r w:rsidRPr="00DB46E7">
        <w:rPr>
          <w:rFonts w:eastAsia="MS Mincho"/>
          <w:lang w:eastAsia="ja-JP"/>
        </w:rPr>
        <w:t xml:space="preserve"> active front head restraints</w:t>
      </w:r>
      <w:r>
        <w:rPr>
          <w:rFonts w:eastAsia="MS Mincho"/>
          <w:lang w:eastAsia="ja-JP"/>
        </w:rPr>
        <w:t>.</w:t>
      </w:r>
    </w:p>
    <w:p w:rsidR="00B812C7" w:rsidRPr="006164D4" w:rsidRDefault="00B812C7" w:rsidP="00B812C7">
      <w:pPr>
        <w:spacing w:line="360" w:lineRule="auto"/>
        <w:ind w:firstLine="720"/>
        <w:rPr>
          <w:rFonts w:eastAsia="MS Mincho"/>
          <w:lang w:eastAsia="ja-JP"/>
        </w:rPr>
      </w:pPr>
      <w:r>
        <w:rPr>
          <w:rFonts w:eastAsia="MS Mincho"/>
          <w:lang w:eastAsia="ja-JP"/>
        </w:rPr>
        <w:lastRenderedPageBreak/>
        <w:t>Genesis Coupe</w:t>
      </w:r>
      <w:r w:rsidRPr="006164D4">
        <w:rPr>
          <w:rFonts w:eastAsia="MS Mincho"/>
          <w:lang w:eastAsia="ja-JP"/>
        </w:rPr>
        <w:t xml:space="preserve"> has strong unibody construction, along with front and rear crumple zones, bodysid</w:t>
      </w:r>
      <w:r>
        <w:rPr>
          <w:rFonts w:eastAsia="MS Mincho"/>
          <w:lang w:eastAsia="ja-JP"/>
        </w:rPr>
        <w:t>e reinforcements</w:t>
      </w:r>
      <w:r w:rsidRPr="006164D4">
        <w:rPr>
          <w:rFonts w:eastAsia="MS Mincho"/>
          <w:lang w:eastAsia="ja-JP"/>
        </w:rPr>
        <w:t xml:space="preserve"> and five-mph energy-absorbing bumpers. The hood also includes buckling creases and safety stops.</w:t>
      </w:r>
    </w:p>
    <w:p w:rsidR="00B812C7" w:rsidRPr="006164D4" w:rsidRDefault="00B812C7" w:rsidP="00B812C7">
      <w:pPr>
        <w:spacing w:line="360" w:lineRule="auto"/>
        <w:ind w:firstLine="720"/>
        <w:rPr>
          <w:rFonts w:eastAsia="MS Mincho"/>
          <w:lang w:eastAsia="ja-JP"/>
        </w:rPr>
      </w:pPr>
      <w:r w:rsidRPr="006164D4">
        <w:rPr>
          <w:rFonts w:eastAsia="MS Mincho"/>
          <w:lang w:eastAsia="ja-JP"/>
        </w:rPr>
        <w:t>The front seatbelts have pretensioners and force limiters, and the rear seats feature LATCH (Lower Anchors and Tethers for Children), which make affixing child safety seats easier.</w:t>
      </w:r>
    </w:p>
    <w:p w:rsidR="00B812C7" w:rsidRPr="006164D4" w:rsidRDefault="00B812C7" w:rsidP="00B812C7">
      <w:pPr>
        <w:spacing w:line="360" w:lineRule="auto"/>
        <w:ind w:firstLine="720"/>
        <w:rPr>
          <w:rFonts w:eastAsia="MS Mincho"/>
          <w:lang w:eastAsia="ja-JP"/>
        </w:rPr>
      </w:pPr>
      <w:r w:rsidRPr="006164D4">
        <w:rPr>
          <w:rFonts w:eastAsia="MS Mincho"/>
          <w:lang w:eastAsia="ja-JP"/>
        </w:rPr>
        <w:t xml:space="preserve">All </w:t>
      </w:r>
      <w:r>
        <w:rPr>
          <w:rFonts w:eastAsia="MS Mincho"/>
          <w:lang w:eastAsia="ja-JP"/>
        </w:rPr>
        <w:t>Genesis Coupe</w:t>
      </w:r>
      <w:r w:rsidRPr="006164D4">
        <w:rPr>
          <w:rFonts w:eastAsia="MS Mincho"/>
          <w:lang w:eastAsia="ja-JP"/>
        </w:rPr>
        <w:t xml:space="preserve"> models feature standard four-channel ABS with Electronic Brake-force Distribution (EBD) to optimize brake performance under various dynamic loading conditions. </w:t>
      </w:r>
      <w:r>
        <w:rPr>
          <w:rFonts w:eastAsia="MS Mincho"/>
          <w:lang w:eastAsia="ja-JP"/>
        </w:rPr>
        <w:t xml:space="preserve">The </w:t>
      </w:r>
      <w:r w:rsidRPr="006164D4">
        <w:rPr>
          <w:rFonts w:eastAsia="MS Mincho"/>
          <w:lang w:eastAsia="ja-JP"/>
        </w:rPr>
        <w:t xml:space="preserve">system also includes Brake Assist, which provides maximum ABS-level braking force when a panic stop is detected. </w:t>
      </w:r>
    </w:p>
    <w:p w:rsidR="00A20626" w:rsidRDefault="00B812C7" w:rsidP="00AE69C6">
      <w:pPr>
        <w:spacing w:line="360" w:lineRule="auto"/>
        <w:ind w:firstLine="720"/>
        <w:rPr>
          <w:rFonts w:eastAsia="MS Mincho"/>
          <w:lang w:eastAsia="ja-JP"/>
        </w:rPr>
      </w:pPr>
      <w:r>
        <w:rPr>
          <w:rFonts w:eastAsia="MS Mincho"/>
          <w:lang w:eastAsia="ja-JP"/>
        </w:rPr>
        <w:t>Electronic Stability Control (</w:t>
      </w:r>
      <w:r w:rsidRPr="006164D4">
        <w:rPr>
          <w:rFonts w:eastAsia="MS Mincho"/>
          <w:lang w:eastAsia="ja-JP"/>
        </w:rPr>
        <w:t>ESC</w:t>
      </w:r>
      <w:r>
        <w:rPr>
          <w:rFonts w:eastAsia="MS Mincho"/>
          <w:lang w:eastAsia="ja-JP"/>
        </w:rPr>
        <w:t>)</w:t>
      </w:r>
      <w:r w:rsidRPr="006164D4">
        <w:rPr>
          <w:rFonts w:eastAsia="MS Mincho"/>
          <w:lang w:eastAsia="ja-JP"/>
        </w:rPr>
        <w:t>, one of the industry’s most effective life-saving technologies</w:t>
      </w:r>
      <w:r>
        <w:rPr>
          <w:rFonts w:eastAsia="MS Mincho"/>
          <w:lang w:eastAsia="ja-JP"/>
        </w:rPr>
        <w:t>, is standard in all Genesis Coupe models</w:t>
      </w:r>
      <w:r w:rsidRPr="006164D4">
        <w:rPr>
          <w:rFonts w:eastAsia="MS Mincho"/>
          <w:lang w:eastAsia="ja-JP"/>
        </w:rPr>
        <w:t>. Insurance Institute for Highway Safety (IIHS) studies s</w:t>
      </w:r>
      <w:r>
        <w:rPr>
          <w:rFonts w:eastAsia="MS Mincho"/>
          <w:lang w:eastAsia="ja-JP"/>
        </w:rPr>
        <w:t>uggest</w:t>
      </w:r>
      <w:r w:rsidRPr="006164D4">
        <w:rPr>
          <w:rFonts w:eastAsia="MS Mincho"/>
          <w:lang w:eastAsia="ja-JP"/>
        </w:rPr>
        <w:t xml:space="preserve"> vehicles equipped with ESC experience 56 percent fewer fatalitie</w:t>
      </w:r>
      <w:r>
        <w:rPr>
          <w:rFonts w:eastAsia="MS Mincho"/>
          <w:lang w:eastAsia="ja-JP"/>
        </w:rPr>
        <w:t>s in single-vehicle crashes than those without it.</w:t>
      </w:r>
    </w:p>
    <w:p w:rsidR="00F428D7" w:rsidRDefault="00F563CF" w:rsidP="00AE69C6">
      <w:pPr>
        <w:spacing w:line="360" w:lineRule="auto"/>
        <w:ind w:firstLine="720"/>
        <w:rPr>
          <w:rFonts w:eastAsia="MS Mincho"/>
          <w:lang w:eastAsia="ja-JP"/>
        </w:rPr>
      </w:pPr>
      <w:r>
        <w:rPr>
          <w:rFonts w:eastAsia="MS Mincho"/>
          <w:lang w:eastAsia="ja-JP"/>
        </w:rPr>
        <w:t xml:space="preserve"> In a nod to enthusiasts, </w:t>
      </w:r>
      <w:r w:rsidR="001B60F9">
        <w:rPr>
          <w:rFonts w:eastAsia="MS Mincho"/>
          <w:lang w:eastAsia="ja-JP"/>
        </w:rPr>
        <w:t xml:space="preserve">2013 </w:t>
      </w:r>
      <w:r w:rsidR="00BB7CB8">
        <w:rPr>
          <w:rFonts w:eastAsia="MS Mincho"/>
          <w:lang w:eastAsia="ja-JP"/>
        </w:rPr>
        <w:t xml:space="preserve">Genesis Coupe now offers a </w:t>
      </w:r>
      <w:r w:rsidR="001B60F9">
        <w:rPr>
          <w:rFonts w:eastAsia="MS Mincho"/>
          <w:lang w:eastAsia="ja-JP"/>
        </w:rPr>
        <w:t xml:space="preserve">specially-tuned </w:t>
      </w:r>
      <w:r w:rsidR="00BB7CB8">
        <w:rPr>
          <w:rFonts w:eastAsia="MS Mincho"/>
          <w:lang w:eastAsia="ja-JP"/>
        </w:rPr>
        <w:t>three-stage driver-selectable ESC mode.</w:t>
      </w:r>
      <w:r w:rsidR="00A20626">
        <w:rPr>
          <w:rFonts w:eastAsia="MS Mincho"/>
          <w:lang w:eastAsia="ja-JP"/>
        </w:rPr>
        <w:t xml:space="preserve"> This new three-stage</w:t>
      </w:r>
      <w:r w:rsidR="001B60F9">
        <w:rPr>
          <w:rFonts w:eastAsia="MS Mincho"/>
          <w:lang w:eastAsia="ja-JP"/>
        </w:rPr>
        <w:t xml:space="preserve"> ESC function</w:t>
      </w:r>
      <w:r w:rsidR="00A20626">
        <w:rPr>
          <w:rFonts w:eastAsia="MS Mincho"/>
          <w:lang w:eastAsia="ja-JP"/>
        </w:rPr>
        <w:t xml:space="preserve"> offers more options for various driv</w:t>
      </w:r>
      <w:r w:rsidR="008E1BAA">
        <w:rPr>
          <w:rFonts w:eastAsia="MS Mincho"/>
          <w:lang w:eastAsia="ja-JP"/>
        </w:rPr>
        <w:t xml:space="preserve">er </w:t>
      </w:r>
      <w:r w:rsidR="00D769C1">
        <w:rPr>
          <w:rFonts w:eastAsia="MS Mincho"/>
          <w:lang w:eastAsia="ja-JP"/>
        </w:rPr>
        <w:t xml:space="preserve">preferences </w:t>
      </w:r>
      <w:r w:rsidR="00A20626">
        <w:rPr>
          <w:rFonts w:eastAsia="MS Mincho"/>
          <w:lang w:eastAsia="ja-JP"/>
        </w:rPr>
        <w:t xml:space="preserve">and </w:t>
      </w:r>
      <w:r w:rsidR="008E1BAA">
        <w:rPr>
          <w:rFonts w:eastAsia="MS Mincho"/>
          <w:lang w:eastAsia="ja-JP"/>
        </w:rPr>
        <w:t xml:space="preserve">road </w:t>
      </w:r>
      <w:r w:rsidR="00A20626">
        <w:rPr>
          <w:rFonts w:eastAsia="MS Mincho"/>
          <w:lang w:eastAsia="ja-JP"/>
        </w:rPr>
        <w:t>conditions</w:t>
      </w:r>
      <w:r w:rsidR="00D769C1">
        <w:rPr>
          <w:rFonts w:eastAsia="MS Mincho"/>
          <w:lang w:eastAsia="ja-JP"/>
        </w:rPr>
        <w:t>:</w:t>
      </w:r>
    </w:p>
    <w:p w:rsidR="001B60F9" w:rsidRDefault="00D769C1" w:rsidP="00AE69C6">
      <w:pPr>
        <w:spacing w:line="360" w:lineRule="auto"/>
        <w:ind w:firstLine="720"/>
        <w:rPr>
          <w:rFonts w:eastAsia="MS Mincho"/>
          <w:lang w:eastAsia="ja-JP"/>
        </w:rPr>
      </w:pPr>
      <w:r>
        <w:rPr>
          <w:rFonts w:eastAsia="MS Mincho"/>
          <w:lang w:eastAsia="ja-JP"/>
        </w:rPr>
        <w:t xml:space="preserve"> </w:t>
      </w:r>
    </w:p>
    <w:p w:rsidR="001B60F9" w:rsidRDefault="001B60F9" w:rsidP="001B60F9">
      <w:pPr>
        <w:pStyle w:val="ListParagraph"/>
        <w:numPr>
          <w:ilvl w:val="0"/>
          <w:numId w:val="17"/>
        </w:numPr>
        <w:spacing w:line="360" w:lineRule="auto"/>
        <w:rPr>
          <w:rFonts w:eastAsia="MS Mincho"/>
          <w:lang w:eastAsia="ja-JP"/>
        </w:rPr>
      </w:pPr>
      <w:r>
        <w:rPr>
          <w:rFonts w:eastAsia="MS Mincho"/>
          <w:lang w:eastAsia="ja-JP"/>
        </w:rPr>
        <w:t>F</w:t>
      </w:r>
      <w:r w:rsidR="00D769C1" w:rsidRPr="001B60F9">
        <w:rPr>
          <w:rFonts w:eastAsia="MS Mincho"/>
          <w:lang w:eastAsia="ja-JP"/>
        </w:rPr>
        <w:t>ull-on ESC function (default mode on start-up)</w:t>
      </w:r>
    </w:p>
    <w:p w:rsidR="001B60F9" w:rsidRDefault="001B60F9" w:rsidP="001B60F9">
      <w:pPr>
        <w:pStyle w:val="ListParagraph"/>
        <w:numPr>
          <w:ilvl w:val="0"/>
          <w:numId w:val="17"/>
        </w:numPr>
        <w:spacing w:line="360" w:lineRule="auto"/>
        <w:rPr>
          <w:rFonts w:eastAsia="MS Mincho"/>
          <w:lang w:eastAsia="ja-JP"/>
        </w:rPr>
      </w:pPr>
      <w:r>
        <w:rPr>
          <w:rFonts w:eastAsia="MS Mincho"/>
          <w:lang w:eastAsia="ja-JP"/>
        </w:rPr>
        <w:t>I</w:t>
      </w:r>
      <w:r w:rsidR="00D769C1" w:rsidRPr="001B60F9">
        <w:rPr>
          <w:rFonts w:eastAsia="MS Mincho"/>
          <w:lang w:eastAsia="ja-JP"/>
        </w:rPr>
        <w:t>ntermediate ESC function with driver powertrain</w:t>
      </w:r>
      <w:r w:rsidR="006A5E79">
        <w:rPr>
          <w:rFonts w:eastAsia="MS Mincho"/>
          <w:lang w:eastAsia="ja-JP"/>
        </w:rPr>
        <w:t xml:space="preserve"> </w:t>
      </w:r>
      <w:r w:rsidR="00D769C1" w:rsidRPr="001B60F9">
        <w:rPr>
          <w:rFonts w:eastAsia="MS Mincho"/>
          <w:lang w:eastAsia="ja-JP"/>
        </w:rPr>
        <w:t>override control</w:t>
      </w:r>
      <w:r w:rsidR="00F428D7">
        <w:rPr>
          <w:rFonts w:eastAsia="MS Mincho"/>
          <w:lang w:eastAsia="ja-JP"/>
        </w:rPr>
        <w:t xml:space="preserve"> and retained ESC/TCS braking function</w:t>
      </w:r>
    </w:p>
    <w:p w:rsidR="001B60F9" w:rsidRDefault="001B60F9" w:rsidP="001B60F9">
      <w:pPr>
        <w:pStyle w:val="ListParagraph"/>
        <w:numPr>
          <w:ilvl w:val="0"/>
          <w:numId w:val="17"/>
        </w:numPr>
        <w:spacing w:line="360" w:lineRule="auto"/>
        <w:rPr>
          <w:rFonts w:eastAsia="MS Mincho"/>
          <w:lang w:eastAsia="ja-JP"/>
        </w:rPr>
      </w:pPr>
      <w:r>
        <w:rPr>
          <w:rFonts w:eastAsia="MS Mincho"/>
          <w:lang w:eastAsia="ja-JP"/>
        </w:rPr>
        <w:t>F</w:t>
      </w:r>
      <w:r w:rsidR="00D769C1" w:rsidRPr="001B60F9">
        <w:rPr>
          <w:rFonts w:eastAsia="MS Mincho"/>
          <w:lang w:eastAsia="ja-JP"/>
        </w:rPr>
        <w:t xml:space="preserve">ull-off ESC function for uninhibited </w:t>
      </w:r>
      <w:r>
        <w:rPr>
          <w:rFonts w:eastAsia="MS Mincho"/>
          <w:lang w:eastAsia="ja-JP"/>
        </w:rPr>
        <w:t xml:space="preserve">driver </w:t>
      </w:r>
      <w:r w:rsidR="00D769C1" w:rsidRPr="001B60F9">
        <w:rPr>
          <w:rFonts w:eastAsia="MS Mincho"/>
          <w:lang w:eastAsia="ja-JP"/>
        </w:rPr>
        <w:t>vehicle control in all conditions</w:t>
      </w:r>
    </w:p>
    <w:p w:rsidR="00F428D7" w:rsidRDefault="00F428D7" w:rsidP="007932F9">
      <w:pPr>
        <w:spacing w:line="360" w:lineRule="auto"/>
        <w:ind w:firstLine="720"/>
        <w:rPr>
          <w:rFonts w:eastAsia="MS Mincho"/>
          <w:lang w:eastAsia="ja-JP"/>
        </w:rPr>
      </w:pPr>
    </w:p>
    <w:p w:rsidR="00AE69C6" w:rsidRDefault="00807888" w:rsidP="007932F9">
      <w:pPr>
        <w:spacing w:line="360" w:lineRule="auto"/>
        <w:ind w:firstLine="720"/>
        <w:rPr>
          <w:rFonts w:eastAsia="MS Mincho"/>
          <w:lang w:eastAsia="ja-JP"/>
        </w:rPr>
      </w:pPr>
      <w:r w:rsidRPr="00807888">
        <w:rPr>
          <w:rFonts w:eastAsia="MS Mincho"/>
          <w:lang w:eastAsia="ja-JP"/>
        </w:rPr>
        <w:t xml:space="preserve">The driver-selectable </w:t>
      </w:r>
      <w:r>
        <w:rPr>
          <w:rFonts w:eastAsia="MS Mincho"/>
          <w:lang w:eastAsia="ja-JP"/>
        </w:rPr>
        <w:t xml:space="preserve">full-off </w:t>
      </w:r>
      <w:r w:rsidRPr="00807888">
        <w:rPr>
          <w:rFonts w:eastAsia="MS Mincho"/>
          <w:lang w:eastAsia="ja-JP"/>
        </w:rPr>
        <w:t>ESC</w:t>
      </w:r>
      <w:r>
        <w:rPr>
          <w:rFonts w:eastAsia="MS Mincho"/>
          <w:lang w:eastAsia="ja-JP"/>
        </w:rPr>
        <w:t xml:space="preserve"> </w:t>
      </w:r>
      <w:r w:rsidRPr="00807888">
        <w:rPr>
          <w:rFonts w:eastAsia="MS Mincho"/>
          <w:lang w:eastAsia="ja-JP"/>
        </w:rPr>
        <w:t xml:space="preserve">mode has been calibrated to provide drivers with a larger performance envelope should they choose to </w:t>
      </w:r>
      <w:r w:rsidR="008E1BAA">
        <w:rPr>
          <w:rFonts w:eastAsia="MS Mincho"/>
          <w:lang w:eastAsia="ja-JP"/>
        </w:rPr>
        <w:t xml:space="preserve">participate in </w:t>
      </w:r>
      <w:r w:rsidRPr="00807888">
        <w:rPr>
          <w:rFonts w:eastAsia="MS Mincho"/>
          <w:lang w:eastAsia="ja-JP"/>
        </w:rPr>
        <w:t>competitive events such as autocross</w:t>
      </w:r>
      <w:r>
        <w:rPr>
          <w:rFonts w:eastAsia="MS Mincho"/>
          <w:lang w:eastAsia="ja-JP"/>
        </w:rPr>
        <w:t>es</w:t>
      </w:r>
      <w:r w:rsidRPr="00807888">
        <w:rPr>
          <w:rFonts w:eastAsia="MS Mincho"/>
          <w:lang w:eastAsia="ja-JP"/>
        </w:rPr>
        <w:t xml:space="preserve"> or track days.</w:t>
      </w:r>
      <w:r>
        <w:rPr>
          <w:rFonts w:eastAsia="MS Mincho"/>
          <w:lang w:eastAsia="ja-JP"/>
        </w:rPr>
        <w:t xml:space="preserve"> </w:t>
      </w:r>
      <w:r w:rsidR="00D769C1" w:rsidRPr="001B60F9">
        <w:rPr>
          <w:rFonts w:eastAsia="MS Mincho"/>
          <w:lang w:eastAsia="ja-JP"/>
        </w:rPr>
        <w:t>The Genesis Coupe anti-lock braking system function (ABS) remains fu</w:t>
      </w:r>
      <w:r w:rsidR="001B60F9">
        <w:rPr>
          <w:rFonts w:eastAsia="MS Mincho"/>
          <w:lang w:eastAsia="ja-JP"/>
        </w:rPr>
        <w:t>lly functional in all ESC modes to help drivers maintain steering control under adverse braking conditions.</w:t>
      </w:r>
    </w:p>
    <w:p w:rsidR="003120EB" w:rsidRDefault="003120EB" w:rsidP="007932F9">
      <w:pPr>
        <w:spacing w:line="360" w:lineRule="auto"/>
        <w:ind w:firstLine="720"/>
        <w:rPr>
          <w:rFonts w:eastAsia="MS Mincho"/>
          <w:lang w:eastAsia="ja-JP"/>
        </w:rPr>
      </w:pPr>
    </w:p>
    <w:p w:rsidR="003120EB" w:rsidRDefault="003120EB" w:rsidP="007932F9">
      <w:pPr>
        <w:spacing w:line="360" w:lineRule="auto"/>
        <w:ind w:firstLine="720"/>
        <w:rPr>
          <w:rFonts w:eastAsia="MS Mincho"/>
          <w:lang w:eastAsia="ja-JP"/>
        </w:rPr>
      </w:pPr>
    </w:p>
    <w:p w:rsidR="003120EB" w:rsidRDefault="003120EB" w:rsidP="007932F9">
      <w:pPr>
        <w:spacing w:line="360" w:lineRule="auto"/>
        <w:ind w:firstLine="720"/>
        <w:rPr>
          <w:rFonts w:eastAsia="MS Mincho"/>
          <w:lang w:eastAsia="ja-JP"/>
        </w:rPr>
      </w:pPr>
    </w:p>
    <w:p w:rsidR="00853DC9" w:rsidRDefault="00924F9E" w:rsidP="0001594D">
      <w:pPr>
        <w:spacing w:line="360" w:lineRule="auto"/>
        <w:rPr>
          <w:b/>
        </w:rPr>
      </w:pPr>
      <w:r>
        <w:rPr>
          <w:b/>
        </w:rPr>
        <w:lastRenderedPageBreak/>
        <w:t>COLOR PALETTE</w:t>
      </w:r>
    </w:p>
    <w:p w:rsidR="00481128" w:rsidRDefault="00562D96" w:rsidP="00A817DD">
      <w:pPr>
        <w:spacing w:line="360" w:lineRule="auto"/>
      </w:pPr>
      <w:r>
        <w:tab/>
      </w:r>
      <w:r w:rsidR="00943D75">
        <w:t xml:space="preserve">With Genesis Coupe’s more aggressive exterior design cues, </w:t>
      </w:r>
      <w:r w:rsidR="00F428D7">
        <w:t xml:space="preserve">fresh </w:t>
      </w:r>
      <w:r w:rsidR="002522B3">
        <w:t xml:space="preserve">exterior color offerings </w:t>
      </w:r>
      <w:r w:rsidR="00F428D7">
        <w:t xml:space="preserve">are </w:t>
      </w:r>
      <w:r w:rsidR="00163097">
        <w:t>now available,</w:t>
      </w:r>
      <w:r w:rsidR="00943D75">
        <w:t xml:space="preserve"> with seven new colors added to the palette</w:t>
      </w:r>
      <w:r w:rsidR="002522B3">
        <w:t xml:space="preserve">. </w:t>
      </w:r>
      <w:r w:rsidR="00163097">
        <w:t xml:space="preserve">In keeping with Genesis Coupe </w:t>
      </w:r>
      <w:r w:rsidR="002522B3">
        <w:t xml:space="preserve">color names selected at launch, </w:t>
      </w:r>
      <w:r w:rsidR="00943D75">
        <w:t>all</w:t>
      </w:r>
      <w:r w:rsidR="002522B3">
        <w:t xml:space="preserve"> new color names are derived from world-famous </w:t>
      </w:r>
      <w:r w:rsidR="00943D75">
        <w:t>racing circuit</w:t>
      </w:r>
      <w:r w:rsidR="002522B3">
        <w:t>s</w:t>
      </w:r>
      <w:r w:rsidR="00570324">
        <w:t xml:space="preserve"> and their most challenging </w:t>
      </w:r>
      <w:r w:rsidR="00163097">
        <w:t xml:space="preserve">track </w:t>
      </w:r>
      <w:r w:rsidR="00570324">
        <w:t>segments</w:t>
      </w:r>
      <w:r w:rsidR="00943D75">
        <w:t xml:space="preserve">. </w:t>
      </w:r>
      <w:r w:rsidR="00570324">
        <w:t>These n</w:t>
      </w:r>
      <w:r w:rsidR="00943D75">
        <w:t>ew colors include: Parabolica Blue, Catalunya Copper, Monaco White, Beckett</w:t>
      </w:r>
      <w:r w:rsidR="00DB35AA">
        <w:t>s</w:t>
      </w:r>
      <w:r w:rsidR="00943D75">
        <w:t xml:space="preserve"> Black, Circuit Silver, Gran Premio Gray, and Shoreline Drive Blue.</w:t>
      </w:r>
    </w:p>
    <w:p w:rsidR="00853DC9" w:rsidRPr="00A817DD" w:rsidRDefault="00481128" w:rsidP="00481128">
      <w:pPr>
        <w:spacing w:line="360" w:lineRule="auto"/>
        <w:ind w:firstLine="720"/>
      </w:pPr>
      <w:r>
        <w:t xml:space="preserve">To further complement Genesis Coupe’s freshened interior design and </w:t>
      </w:r>
      <w:r w:rsidR="00163097">
        <w:t xml:space="preserve">premium </w:t>
      </w:r>
      <w:r>
        <w:t>materials, a new tan leather interior</w:t>
      </w:r>
      <w:r w:rsidR="00163097">
        <w:t>,</w:t>
      </w:r>
      <w:r>
        <w:t xml:space="preserve"> a new red leather bolster/red cloth insert interior, and</w:t>
      </w:r>
      <w:r w:rsidR="00FA4B34">
        <w:t xml:space="preserve"> </w:t>
      </w:r>
      <w:r>
        <w:t>a new gray leather bolster/gray cloth insert</w:t>
      </w:r>
      <w:r w:rsidR="00163097">
        <w:t xml:space="preserve"> interior</w:t>
      </w:r>
      <w:r>
        <w:t xml:space="preserve"> </w:t>
      </w:r>
      <w:r w:rsidR="00163097">
        <w:t xml:space="preserve">have been added to the </w:t>
      </w:r>
      <w:r>
        <w:t>interior color</w:t>
      </w:r>
      <w:r w:rsidR="00570324">
        <w:t xml:space="preserve"> environment </w:t>
      </w:r>
      <w:r w:rsidR="00163097">
        <w:t>selections</w:t>
      </w:r>
      <w:r>
        <w:t>.</w:t>
      </w:r>
    </w:p>
    <w:p w:rsidR="0002558B" w:rsidRDefault="0002558B" w:rsidP="00C5524F">
      <w:pPr>
        <w:spacing w:line="360" w:lineRule="auto"/>
        <w:rPr>
          <w:b/>
        </w:rPr>
      </w:pPr>
    </w:p>
    <w:p w:rsidR="00390EBB" w:rsidRPr="00631B5B" w:rsidRDefault="00390EBB" w:rsidP="00390EBB">
      <w:pPr>
        <w:spacing w:line="360" w:lineRule="auto"/>
        <w:rPr>
          <w:rFonts w:eastAsia="Times New Roman"/>
          <w:b/>
        </w:rPr>
      </w:pPr>
      <w:r w:rsidRPr="00631B5B">
        <w:rPr>
          <w:rFonts w:eastAsia="Times New Roman"/>
          <w:b/>
          <w:bCs/>
        </w:rPr>
        <w:t>HYUNDAI MOTOR AMERICA</w:t>
      </w:r>
    </w:p>
    <w:p w:rsidR="00390EBB" w:rsidRPr="00631B5B" w:rsidRDefault="00390EBB" w:rsidP="00390EBB">
      <w:pPr>
        <w:spacing w:line="360" w:lineRule="auto"/>
        <w:rPr>
          <w:rFonts w:eastAsia="Times New Roman"/>
        </w:rPr>
      </w:pPr>
      <w:r w:rsidRPr="00631B5B">
        <w:rPr>
          <w:rFonts w:eastAsia="Times New Roman"/>
        </w:rPr>
        <w:tab/>
        <w:t>Hyundai Motor America, headquartered in Costa Mesa, Calif., is a subsidiary of Hyundai Motor Co. of Korea. Hyundai vehicles are distributed throughout the United States by Hyundai Motor America and are sold and serviced through more than 800 dealerships nationwide. All Hyundai vehicles sold in the U.S. are covered by the Hyundai Assurance program, which includes the 5-year/60,000-mile fully transferable new vehicle warranty, Hyundai’s 10-year/100,000-mile powertrain warranty, 5-years of complimentary Roadside Assistance and the Hyundai Trade-in Value Guarantee.</w:t>
      </w:r>
      <w:r w:rsidRPr="00156C85">
        <w:t xml:space="preserve"> </w:t>
      </w:r>
      <w:r w:rsidRPr="00156C85">
        <w:rPr>
          <w:rFonts w:eastAsia="Times New Roman"/>
        </w:rPr>
        <w:t>Hyundai is a registered trademark of Hyundai Motor Company. All rights reserved. ©2011 Hyundai Motor America.</w:t>
      </w:r>
      <w:r w:rsidRPr="00631B5B">
        <w:rPr>
          <w:rFonts w:eastAsia="Times New Roman"/>
        </w:rPr>
        <w:br/>
      </w:r>
      <w:bookmarkStart w:id="1" w:name="_GoBack"/>
      <w:bookmarkEnd w:id="1"/>
    </w:p>
    <w:p w:rsidR="00B812C7" w:rsidRDefault="00390EBB" w:rsidP="002F7DCB">
      <w:pPr>
        <w:spacing w:line="324" w:lineRule="auto"/>
        <w:jc w:val="center"/>
        <w:rPr>
          <w:b/>
        </w:rPr>
      </w:pPr>
      <w:r w:rsidRPr="00631B5B">
        <w:rPr>
          <w:rFonts w:eastAsia="Times New Roman"/>
        </w:rPr>
        <w:t># # #</w:t>
      </w:r>
      <w:r w:rsidRPr="00631B5B">
        <w:rPr>
          <w:rFonts w:eastAsia="Times New Roman"/>
        </w:rPr>
        <w:br/>
        <w:t xml:space="preserve">Journalists are invited to visit our news media website: </w:t>
      </w:r>
      <w:hyperlink r:id="rId23" w:history="1">
        <w:r w:rsidRPr="00631B5B">
          <w:rPr>
            <w:rFonts w:eastAsia="Times New Roman"/>
            <w:color w:val="0000FF"/>
            <w:u w:val="single"/>
          </w:rPr>
          <w:t>www.hyundainews.com</w:t>
        </w:r>
      </w:hyperlink>
      <w:r w:rsidRPr="00631B5B">
        <w:rPr>
          <w:rFonts w:eastAsia="Times New Roman"/>
        </w:rPr>
        <w:t xml:space="preserve"> and follow us on Twitter: </w:t>
      </w:r>
      <w:hyperlink r:id="rId24" w:tgtFrame="_blank" w:history="1">
        <w:r w:rsidRPr="00631B5B">
          <w:rPr>
            <w:rFonts w:eastAsia="Times New Roman"/>
            <w:color w:val="0000FF"/>
            <w:u w:val="single"/>
          </w:rPr>
          <w:t>@Hyundai.com</w:t>
        </w:r>
      </w:hyperlink>
    </w:p>
    <w:sectPr w:rsidR="00B812C7" w:rsidSect="00996BE5">
      <w:footerReference w:type="even" r:id="rId25"/>
      <w:footerReference w:type="default" r:id="rId26"/>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E16" w:rsidRDefault="004E3E16">
      <w:r>
        <w:separator/>
      </w:r>
    </w:p>
  </w:endnote>
  <w:endnote w:type="continuationSeparator" w:id="1">
    <w:p w:rsidR="004E3E16" w:rsidRDefault="004E3E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algun Gothic">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6A4" w:rsidRDefault="0022127F" w:rsidP="00173F95">
    <w:pPr>
      <w:pStyle w:val="Footer"/>
      <w:framePr w:wrap="auto" w:vAnchor="text" w:hAnchor="margin" w:xAlign="right" w:y="1"/>
      <w:rPr>
        <w:rStyle w:val="PageNumber"/>
      </w:rPr>
    </w:pPr>
    <w:r>
      <w:rPr>
        <w:rStyle w:val="PageNumber"/>
      </w:rPr>
      <w:fldChar w:fldCharType="begin"/>
    </w:r>
    <w:r w:rsidR="00D876A4">
      <w:rPr>
        <w:rStyle w:val="PageNumber"/>
      </w:rPr>
      <w:instrText xml:space="preserve">PAGE  </w:instrText>
    </w:r>
    <w:r>
      <w:rPr>
        <w:rStyle w:val="PageNumber"/>
      </w:rPr>
      <w:fldChar w:fldCharType="separate"/>
    </w:r>
    <w:r w:rsidR="00D876A4">
      <w:rPr>
        <w:rStyle w:val="PageNumber"/>
      </w:rPr>
      <w:t>6</w:t>
    </w:r>
    <w:r>
      <w:rPr>
        <w:rStyle w:val="PageNumber"/>
      </w:rPr>
      <w:fldChar w:fldCharType="end"/>
    </w:r>
  </w:p>
  <w:p w:rsidR="00D876A4" w:rsidRDefault="00D876A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6A4" w:rsidRPr="004B78CF" w:rsidRDefault="0022127F">
    <w:pPr>
      <w:pStyle w:val="Footer"/>
      <w:jc w:val="center"/>
      <w:rPr>
        <w:rFonts w:ascii="Times New Roman" w:hAnsi="Times New Roman"/>
      </w:rPr>
    </w:pPr>
    <w:r w:rsidRPr="004B78CF">
      <w:rPr>
        <w:rFonts w:ascii="Times New Roman" w:hAnsi="Times New Roman"/>
      </w:rPr>
      <w:fldChar w:fldCharType="begin"/>
    </w:r>
    <w:r w:rsidR="00D876A4" w:rsidRPr="004B78CF">
      <w:rPr>
        <w:rFonts w:ascii="Times New Roman" w:hAnsi="Times New Roman"/>
      </w:rPr>
      <w:instrText xml:space="preserve"> PAGE   \* MERGEFORMAT </w:instrText>
    </w:r>
    <w:r w:rsidRPr="004B78CF">
      <w:rPr>
        <w:rFonts w:ascii="Times New Roman" w:hAnsi="Times New Roman"/>
      </w:rPr>
      <w:fldChar w:fldCharType="separate"/>
    </w:r>
    <w:r w:rsidR="00862D16">
      <w:rPr>
        <w:rFonts w:ascii="Times New Roman" w:hAnsi="Times New Roman"/>
        <w:noProof/>
      </w:rPr>
      <w:t>12</w:t>
    </w:r>
    <w:r w:rsidRPr="004B78CF">
      <w:rPr>
        <w:rFonts w:ascii="Times New Roman" w:hAnsi="Times New Roman"/>
      </w:rPr>
      <w:fldChar w:fldCharType="end"/>
    </w:r>
  </w:p>
  <w:p w:rsidR="00D876A4" w:rsidRDefault="00D876A4">
    <w:pPr>
      <w:pStyle w:val="Footer"/>
      <w:ind w:right="360"/>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E16" w:rsidRDefault="004E3E16">
      <w:r>
        <w:separator/>
      </w:r>
    </w:p>
  </w:footnote>
  <w:footnote w:type="continuationSeparator" w:id="1">
    <w:p w:rsidR="004E3E16" w:rsidRDefault="004E3E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C7118"/>
    <w:multiLevelType w:val="hybridMultilevel"/>
    <w:tmpl w:val="FEAA6B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506E49"/>
    <w:multiLevelType w:val="hybridMultilevel"/>
    <w:tmpl w:val="7B38B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C45132"/>
    <w:multiLevelType w:val="hybridMultilevel"/>
    <w:tmpl w:val="417C9A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E3E00"/>
    <w:multiLevelType w:val="hybridMultilevel"/>
    <w:tmpl w:val="7CC4EF02"/>
    <w:lvl w:ilvl="0" w:tplc="D1CCFE0E">
      <w:start w:val="1"/>
      <w:numFmt w:val="bullet"/>
      <w:lvlText w:val=""/>
      <w:lvlJc w:val="left"/>
      <w:pPr>
        <w:tabs>
          <w:tab w:val="num" w:pos="720"/>
        </w:tabs>
        <w:ind w:left="720" w:hanging="360"/>
      </w:pPr>
      <w:rPr>
        <w:rFonts w:ascii="Wingdings" w:hAnsi="Wingdings" w:hint="default"/>
      </w:rPr>
    </w:lvl>
    <w:lvl w:ilvl="1" w:tplc="2578D762" w:tentative="1">
      <w:start w:val="1"/>
      <w:numFmt w:val="bullet"/>
      <w:lvlText w:val=""/>
      <w:lvlJc w:val="left"/>
      <w:pPr>
        <w:tabs>
          <w:tab w:val="num" w:pos="1440"/>
        </w:tabs>
        <w:ind w:left="1440" w:hanging="360"/>
      </w:pPr>
      <w:rPr>
        <w:rFonts w:ascii="Wingdings" w:hAnsi="Wingdings" w:hint="default"/>
      </w:rPr>
    </w:lvl>
    <w:lvl w:ilvl="2" w:tplc="4392BA8E" w:tentative="1">
      <w:start w:val="1"/>
      <w:numFmt w:val="bullet"/>
      <w:lvlText w:val=""/>
      <w:lvlJc w:val="left"/>
      <w:pPr>
        <w:tabs>
          <w:tab w:val="num" w:pos="2160"/>
        </w:tabs>
        <w:ind w:left="2160" w:hanging="360"/>
      </w:pPr>
      <w:rPr>
        <w:rFonts w:ascii="Wingdings" w:hAnsi="Wingdings" w:hint="default"/>
      </w:rPr>
    </w:lvl>
    <w:lvl w:ilvl="3" w:tplc="940E6D52" w:tentative="1">
      <w:start w:val="1"/>
      <w:numFmt w:val="bullet"/>
      <w:lvlText w:val=""/>
      <w:lvlJc w:val="left"/>
      <w:pPr>
        <w:tabs>
          <w:tab w:val="num" w:pos="2880"/>
        </w:tabs>
        <w:ind w:left="2880" w:hanging="360"/>
      </w:pPr>
      <w:rPr>
        <w:rFonts w:ascii="Wingdings" w:hAnsi="Wingdings" w:hint="default"/>
      </w:rPr>
    </w:lvl>
    <w:lvl w:ilvl="4" w:tplc="72C44E8E" w:tentative="1">
      <w:start w:val="1"/>
      <w:numFmt w:val="bullet"/>
      <w:lvlText w:val=""/>
      <w:lvlJc w:val="left"/>
      <w:pPr>
        <w:tabs>
          <w:tab w:val="num" w:pos="3600"/>
        </w:tabs>
        <w:ind w:left="3600" w:hanging="360"/>
      </w:pPr>
      <w:rPr>
        <w:rFonts w:ascii="Wingdings" w:hAnsi="Wingdings" w:hint="default"/>
      </w:rPr>
    </w:lvl>
    <w:lvl w:ilvl="5" w:tplc="154685B2" w:tentative="1">
      <w:start w:val="1"/>
      <w:numFmt w:val="bullet"/>
      <w:lvlText w:val=""/>
      <w:lvlJc w:val="left"/>
      <w:pPr>
        <w:tabs>
          <w:tab w:val="num" w:pos="4320"/>
        </w:tabs>
        <w:ind w:left="4320" w:hanging="360"/>
      </w:pPr>
      <w:rPr>
        <w:rFonts w:ascii="Wingdings" w:hAnsi="Wingdings" w:hint="default"/>
      </w:rPr>
    </w:lvl>
    <w:lvl w:ilvl="6" w:tplc="9F40F0BA" w:tentative="1">
      <w:start w:val="1"/>
      <w:numFmt w:val="bullet"/>
      <w:lvlText w:val=""/>
      <w:lvlJc w:val="left"/>
      <w:pPr>
        <w:tabs>
          <w:tab w:val="num" w:pos="5040"/>
        </w:tabs>
        <w:ind w:left="5040" w:hanging="360"/>
      </w:pPr>
      <w:rPr>
        <w:rFonts w:ascii="Wingdings" w:hAnsi="Wingdings" w:hint="default"/>
      </w:rPr>
    </w:lvl>
    <w:lvl w:ilvl="7" w:tplc="BE962AC8" w:tentative="1">
      <w:start w:val="1"/>
      <w:numFmt w:val="bullet"/>
      <w:lvlText w:val=""/>
      <w:lvlJc w:val="left"/>
      <w:pPr>
        <w:tabs>
          <w:tab w:val="num" w:pos="5760"/>
        </w:tabs>
        <w:ind w:left="5760" w:hanging="360"/>
      </w:pPr>
      <w:rPr>
        <w:rFonts w:ascii="Wingdings" w:hAnsi="Wingdings" w:hint="default"/>
      </w:rPr>
    </w:lvl>
    <w:lvl w:ilvl="8" w:tplc="B56EC4D0" w:tentative="1">
      <w:start w:val="1"/>
      <w:numFmt w:val="bullet"/>
      <w:lvlText w:val=""/>
      <w:lvlJc w:val="left"/>
      <w:pPr>
        <w:tabs>
          <w:tab w:val="num" w:pos="6480"/>
        </w:tabs>
        <w:ind w:left="6480" w:hanging="360"/>
      </w:pPr>
      <w:rPr>
        <w:rFonts w:ascii="Wingdings" w:hAnsi="Wingdings" w:hint="default"/>
      </w:rPr>
    </w:lvl>
  </w:abstractNum>
  <w:abstractNum w:abstractNumId="4">
    <w:nsid w:val="171B149F"/>
    <w:multiLevelType w:val="multilevel"/>
    <w:tmpl w:val="8948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A9690B"/>
    <w:multiLevelType w:val="hybridMultilevel"/>
    <w:tmpl w:val="3942F17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1E0C69AA"/>
    <w:multiLevelType w:val="hybridMultilevel"/>
    <w:tmpl w:val="F20C5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33D89"/>
    <w:multiLevelType w:val="hybridMultilevel"/>
    <w:tmpl w:val="FA38F81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8">
    <w:nsid w:val="44CC13D9"/>
    <w:multiLevelType w:val="hybridMultilevel"/>
    <w:tmpl w:val="52FC0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A9A3CF8"/>
    <w:multiLevelType w:val="hybridMultilevel"/>
    <w:tmpl w:val="88908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DF57C53"/>
    <w:multiLevelType w:val="hybridMultilevel"/>
    <w:tmpl w:val="8D0A62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50B90A4B"/>
    <w:multiLevelType w:val="hybridMultilevel"/>
    <w:tmpl w:val="BBCE7F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549F2BB3"/>
    <w:multiLevelType w:val="hybridMultilevel"/>
    <w:tmpl w:val="4B8ED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E56F0F"/>
    <w:multiLevelType w:val="hybridMultilevel"/>
    <w:tmpl w:val="B4629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A714C2B"/>
    <w:multiLevelType w:val="hybridMultilevel"/>
    <w:tmpl w:val="5F4A164C"/>
    <w:lvl w:ilvl="0" w:tplc="50AEB274">
      <w:start w:val="1"/>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5">
    <w:nsid w:val="6D9A7A95"/>
    <w:multiLevelType w:val="multilevel"/>
    <w:tmpl w:val="EF3E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260E0F"/>
    <w:multiLevelType w:val="hybridMultilevel"/>
    <w:tmpl w:val="2E446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num>
  <w:num w:numId="3">
    <w:abstractNumId w:val="4"/>
  </w:num>
  <w:num w:numId="4">
    <w:abstractNumId w:val="7"/>
  </w:num>
  <w:num w:numId="5">
    <w:abstractNumId w:val="3"/>
  </w:num>
  <w:num w:numId="6">
    <w:abstractNumId w:val="13"/>
  </w:num>
  <w:num w:numId="7">
    <w:abstractNumId w:val="8"/>
  </w:num>
  <w:num w:numId="8">
    <w:abstractNumId w:val="2"/>
  </w:num>
  <w:num w:numId="9">
    <w:abstractNumId w:val="11"/>
  </w:num>
  <w:num w:numId="10">
    <w:abstractNumId w:val="10"/>
  </w:num>
  <w:num w:numId="11">
    <w:abstractNumId w:val="9"/>
  </w:num>
  <w:num w:numId="12">
    <w:abstractNumId w:val="5"/>
  </w:num>
  <w:num w:numId="13">
    <w:abstractNumId w:val="1"/>
  </w:num>
  <w:num w:numId="14">
    <w:abstractNumId w:val="6"/>
  </w:num>
  <w:num w:numId="15">
    <w:abstractNumId w:val="16"/>
  </w:num>
  <w:num w:numId="16">
    <w:abstractNumId w:val="12"/>
  </w:num>
  <w:num w:numId="17">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oNotHyphenateCaps/>
  <w:characterSpacingControl w:val="doNotCompress"/>
  <w:doNotValidateAgainstSchema/>
  <w:doNotDemarcateInvalidXml/>
  <w:footnotePr>
    <w:footnote w:id="0"/>
    <w:footnote w:id="1"/>
  </w:footnotePr>
  <w:endnotePr>
    <w:endnote w:id="0"/>
    <w:endnote w:id="1"/>
  </w:endnotePr>
  <w:compat>
    <w:useFELayout/>
  </w:compat>
  <w:rsids>
    <w:rsidRoot w:val="00DE5D35"/>
    <w:rsid w:val="00000F8C"/>
    <w:rsid w:val="000059ED"/>
    <w:rsid w:val="000067BE"/>
    <w:rsid w:val="000116D4"/>
    <w:rsid w:val="0001225F"/>
    <w:rsid w:val="000126FF"/>
    <w:rsid w:val="000132FF"/>
    <w:rsid w:val="00014094"/>
    <w:rsid w:val="00014439"/>
    <w:rsid w:val="000144B7"/>
    <w:rsid w:val="000152A4"/>
    <w:rsid w:val="00015861"/>
    <w:rsid w:val="0001594D"/>
    <w:rsid w:val="00015AC2"/>
    <w:rsid w:val="000169BB"/>
    <w:rsid w:val="00017897"/>
    <w:rsid w:val="00020891"/>
    <w:rsid w:val="0002558B"/>
    <w:rsid w:val="0002686C"/>
    <w:rsid w:val="00030EBF"/>
    <w:rsid w:val="00031630"/>
    <w:rsid w:val="000337DD"/>
    <w:rsid w:val="00034228"/>
    <w:rsid w:val="00040351"/>
    <w:rsid w:val="00040597"/>
    <w:rsid w:val="00041751"/>
    <w:rsid w:val="00046F64"/>
    <w:rsid w:val="000470C1"/>
    <w:rsid w:val="00047850"/>
    <w:rsid w:val="000479A6"/>
    <w:rsid w:val="00053DC4"/>
    <w:rsid w:val="00057A1B"/>
    <w:rsid w:val="000601B6"/>
    <w:rsid w:val="00063ECF"/>
    <w:rsid w:val="00066F19"/>
    <w:rsid w:val="00070928"/>
    <w:rsid w:val="00074A94"/>
    <w:rsid w:val="00076D18"/>
    <w:rsid w:val="00080CA6"/>
    <w:rsid w:val="00081C07"/>
    <w:rsid w:val="00083C1C"/>
    <w:rsid w:val="00085D83"/>
    <w:rsid w:val="0008674E"/>
    <w:rsid w:val="00086F84"/>
    <w:rsid w:val="000872B2"/>
    <w:rsid w:val="00087A60"/>
    <w:rsid w:val="00087F93"/>
    <w:rsid w:val="000900E5"/>
    <w:rsid w:val="000929F7"/>
    <w:rsid w:val="0009437E"/>
    <w:rsid w:val="00096C40"/>
    <w:rsid w:val="000A0A76"/>
    <w:rsid w:val="000A1364"/>
    <w:rsid w:val="000A1DFC"/>
    <w:rsid w:val="000A26C4"/>
    <w:rsid w:val="000A2C70"/>
    <w:rsid w:val="000A2FCD"/>
    <w:rsid w:val="000A363B"/>
    <w:rsid w:val="000A3D65"/>
    <w:rsid w:val="000A4783"/>
    <w:rsid w:val="000A5F4F"/>
    <w:rsid w:val="000A6234"/>
    <w:rsid w:val="000B74B9"/>
    <w:rsid w:val="000C015A"/>
    <w:rsid w:val="000C0C94"/>
    <w:rsid w:val="000C1D08"/>
    <w:rsid w:val="000C2832"/>
    <w:rsid w:val="000C358F"/>
    <w:rsid w:val="000C6AD2"/>
    <w:rsid w:val="000C6F6A"/>
    <w:rsid w:val="000D1F55"/>
    <w:rsid w:val="000D2045"/>
    <w:rsid w:val="000D376A"/>
    <w:rsid w:val="000D427C"/>
    <w:rsid w:val="000D6F76"/>
    <w:rsid w:val="000D7EF2"/>
    <w:rsid w:val="000E01C4"/>
    <w:rsid w:val="000E5ECA"/>
    <w:rsid w:val="000E690E"/>
    <w:rsid w:val="000F0749"/>
    <w:rsid w:val="000F2763"/>
    <w:rsid w:val="000F4F7B"/>
    <w:rsid w:val="000F528A"/>
    <w:rsid w:val="000F5C58"/>
    <w:rsid w:val="0010101E"/>
    <w:rsid w:val="00101C62"/>
    <w:rsid w:val="0010343B"/>
    <w:rsid w:val="001052A5"/>
    <w:rsid w:val="00106440"/>
    <w:rsid w:val="0011057A"/>
    <w:rsid w:val="00110BF2"/>
    <w:rsid w:val="00111416"/>
    <w:rsid w:val="00111C96"/>
    <w:rsid w:val="001122C6"/>
    <w:rsid w:val="00112EB2"/>
    <w:rsid w:val="00115475"/>
    <w:rsid w:val="00116CFA"/>
    <w:rsid w:val="0011783F"/>
    <w:rsid w:val="001207D6"/>
    <w:rsid w:val="0012217B"/>
    <w:rsid w:val="00122400"/>
    <w:rsid w:val="00122D13"/>
    <w:rsid w:val="00122D70"/>
    <w:rsid w:val="001255E9"/>
    <w:rsid w:val="00125B82"/>
    <w:rsid w:val="00127494"/>
    <w:rsid w:val="00127F90"/>
    <w:rsid w:val="00130574"/>
    <w:rsid w:val="00131DB4"/>
    <w:rsid w:val="00134FF6"/>
    <w:rsid w:val="0013799B"/>
    <w:rsid w:val="00137C86"/>
    <w:rsid w:val="001402BF"/>
    <w:rsid w:val="001436D5"/>
    <w:rsid w:val="00144CC8"/>
    <w:rsid w:val="00146EC5"/>
    <w:rsid w:val="00147996"/>
    <w:rsid w:val="00154DF2"/>
    <w:rsid w:val="00155027"/>
    <w:rsid w:val="00156C23"/>
    <w:rsid w:val="00156D00"/>
    <w:rsid w:val="00157E2E"/>
    <w:rsid w:val="00160086"/>
    <w:rsid w:val="0016010A"/>
    <w:rsid w:val="00162C71"/>
    <w:rsid w:val="00163097"/>
    <w:rsid w:val="00163444"/>
    <w:rsid w:val="001634C1"/>
    <w:rsid w:val="001652B5"/>
    <w:rsid w:val="001654B8"/>
    <w:rsid w:val="00166810"/>
    <w:rsid w:val="001673F8"/>
    <w:rsid w:val="00167F82"/>
    <w:rsid w:val="00171538"/>
    <w:rsid w:val="00173F95"/>
    <w:rsid w:val="00174023"/>
    <w:rsid w:val="00174F3E"/>
    <w:rsid w:val="00175CF4"/>
    <w:rsid w:val="00177B8B"/>
    <w:rsid w:val="00180DC2"/>
    <w:rsid w:val="001829EF"/>
    <w:rsid w:val="001856E8"/>
    <w:rsid w:val="00185EF3"/>
    <w:rsid w:val="00186F44"/>
    <w:rsid w:val="00187931"/>
    <w:rsid w:val="00187EF4"/>
    <w:rsid w:val="00190D94"/>
    <w:rsid w:val="001A267A"/>
    <w:rsid w:val="001A276A"/>
    <w:rsid w:val="001A2DB5"/>
    <w:rsid w:val="001A627B"/>
    <w:rsid w:val="001A7263"/>
    <w:rsid w:val="001B0154"/>
    <w:rsid w:val="001B3406"/>
    <w:rsid w:val="001B3504"/>
    <w:rsid w:val="001B40BA"/>
    <w:rsid w:val="001B431E"/>
    <w:rsid w:val="001B4562"/>
    <w:rsid w:val="001B463E"/>
    <w:rsid w:val="001B60F9"/>
    <w:rsid w:val="001C0DDB"/>
    <w:rsid w:val="001C225D"/>
    <w:rsid w:val="001C267A"/>
    <w:rsid w:val="001C5289"/>
    <w:rsid w:val="001C5A08"/>
    <w:rsid w:val="001C756E"/>
    <w:rsid w:val="001D2DEC"/>
    <w:rsid w:val="001D4235"/>
    <w:rsid w:val="001D77E9"/>
    <w:rsid w:val="001D78C8"/>
    <w:rsid w:val="001E10C4"/>
    <w:rsid w:val="001E123C"/>
    <w:rsid w:val="001E27B9"/>
    <w:rsid w:val="001E5C11"/>
    <w:rsid w:val="001E77A8"/>
    <w:rsid w:val="001E7E41"/>
    <w:rsid w:val="001F0522"/>
    <w:rsid w:val="001F27F3"/>
    <w:rsid w:val="001F33CC"/>
    <w:rsid w:val="001F3FED"/>
    <w:rsid w:val="001F424E"/>
    <w:rsid w:val="002004CB"/>
    <w:rsid w:val="00201DC4"/>
    <w:rsid w:val="002031FD"/>
    <w:rsid w:val="00205E0D"/>
    <w:rsid w:val="00207505"/>
    <w:rsid w:val="002078C8"/>
    <w:rsid w:val="00207AA4"/>
    <w:rsid w:val="00210930"/>
    <w:rsid w:val="002115BA"/>
    <w:rsid w:val="00211933"/>
    <w:rsid w:val="00211B15"/>
    <w:rsid w:val="00213306"/>
    <w:rsid w:val="0021651B"/>
    <w:rsid w:val="0021664C"/>
    <w:rsid w:val="00216BF4"/>
    <w:rsid w:val="00220350"/>
    <w:rsid w:val="0022127F"/>
    <w:rsid w:val="00222387"/>
    <w:rsid w:val="002228B2"/>
    <w:rsid w:val="00223C02"/>
    <w:rsid w:val="002240D9"/>
    <w:rsid w:val="002243AF"/>
    <w:rsid w:val="0022517F"/>
    <w:rsid w:val="00230196"/>
    <w:rsid w:val="0023019A"/>
    <w:rsid w:val="002325D7"/>
    <w:rsid w:val="002413B5"/>
    <w:rsid w:val="0024423C"/>
    <w:rsid w:val="00245636"/>
    <w:rsid w:val="00245F20"/>
    <w:rsid w:val="002462F5"/>
    <w:rsid w:val="002470CC"/>
    <w:rsid w:val="00247865"/>
    <w:rsid w:val="00250D6D"/>
    <w:rsid w:val="002522B3"/>
    <w:rsid w:val="002540D9"/>
    <w:rsid w:val="00254879"/>
    <w:rsid w:val="00255776"/>
    <w:rsid w:val="00255DE7"/>
    <w:rsid w:val="00255FC7"/>
    <w:rsid w:val="00256D64"/>
    <w:rsid w:val="00257008"/>
    <w:rsid w:val="00257666"/>
    <w:rsid w:val="00260087"/>
    <w:rsid w:val="0026267C"/>
    <w:rsid w:val="002629CD"/>
    <w:rsid w:val="00263535"/>
    <w:rsid w:val="00263618"/>
    <w:rsid w:val="00266C0B"/>
    <w:rsid w:val="00266FC0"/>
    <w:rsid w:val="00267ECE"/>
    <w:rsid w:val="00270451"/>
    <w:rsid w:val="002704ED"/>
    <w:rsid w:val="00271C72"/>
    <w:rsid w:val="0027233E"/>
    <w:rsid w:val="002769CC"/>
    <w:rsid w:val="0027757B"/>
    <w:rsid w:val="00277F19"/>
    <w:rsid w:val="00280496"/>
    <w:rsid w:val="0028105C"/>
    <w:rsid w:val="00281BC9"/>
    <w:rsid w:val="00281E98"/>
    <w:rsid w:val="00282244"/>
    <w:rsid w:val="002846C1"/>
    <w:rsid w:val="0028514B"/>
    <w:rsid w:val="00287224"/>
    <w:rsid w:val="00287906"/>
    <w:rsid w:val="002922AC"/>
    <w:rsid w:val="00292B76"/>
    <w:rsid w:val="00294608"/>
    <w:rsid w:val="0029462A"/>
    <w:rsid w:val="00295189"/>
    <w:rsid w:val="0029631C"/>
    <w:rsid w:val="00296415"/>
    <w:rsid w:val="002A0E93"/>
    <w:rsid w:val="002A1DDD"/>
    <w:rsid w:val="002A205A"/>
    <w:rsid w:val="002A2908"/>
    <w:rsid w:val="002A4809"/>
    <w:rsid w:val="002A5600"/>
    <w:rsid w:val="002A5866"/>
    <w:rsid w:val="002A6885"/>
    <w:rsid w:val="002A6D55"/>
    <w:rsid w:val="002B0D72"/>
    <w:rsid w:val="002B6AF8"/>
    <w:rsid w:val="002B7C0C"/>
    <w:rsid w:val="002C0427"/>
    <w:rsid w:val="002C3196"/>
    <w:rsid w:val="002C4D92"/>
    <w:rsid w:val="002C6BDE"/>
    <w:rsid w:val="002D15DA"/>
    <w:rsid w:val="002D1B10"/>
    <w:rsid w:val="002D2921"/>
    <w:rsid w:val="002D353C"/>
    <w:rsid w:val="002D3CCF"/>
    <w:rsid w:val="002D6ED2"/>
    <w:rsid w:val="002D7A1A"/>
    <w:rsid w:val="002E052A"/>
    <w:rsid w:val="002E129B"/>
    <w:rsid w:val="002E1466"/>
    <w:rsid w:val="002E224E"/>
    <w:rsid w:val="002E3ADE"/>
    <w:rsid w:val="002E44D4"/>
    <w:rsid w:val="002E5546"/>
    <w:rsid w:val="002E5582"/>
    <w:rsid w:val="002F0162"/>
    <w:rsid w:val="002F01DC"/>
    <w:rsid w:val="002F7DCB"/>
    <w:rsid w:val="00300D40"/>
    <w:rsid w:val="00301942"/>
    <w:rsid w:val="00302025"/>
    <w:rsid w:val="003022DA"/>
    <w:rsid w:val="0030253A"/>
    <w:rsid w:val="00304682"/>
    <w:rsid w:val="00305FC6"/>
    <w:rsid w:val="003063C9"/>
    <w:rsid w:val="003074CC"/>
    <w:rsid w:val="003109C5"/>
    <w:rsid w:val="003120EB"/>
    <w:rsid w:val="00320A0E"/>
    <w:rsid w:val="00320CC3"/>
    <w:rsid w:val="00321499"/>
    <w:rsid w:val="00321543"/>
    <w:rsid w:val="00322185"/>
    <w:rsid w:val="00324F89"/>
    <w:rsid w:val="00325E49"/>
    <w:rsid w:val="00326E8A"/>
    <w:rsid w:val="00327844"/>
    <w:rsid w:val="00332AA1"/>
    <w:rsid w:val="00334C5F"/>
    <w:rsid w:val="00336228"/>
    <w:rsid w:val="00341771"/>
    <w:rsid w:val="00341D84"/>
    <w:rsid w:val="0034264C"/>
    <w:rsid w:val="00345707"/>
    <w:rsid w:val="00347942"/>
    <w:rsid w:val="00356A1B"/>
    <w:rsid w:val="00356D9A"/>
    <w:rsid w:val="00357308"/>
    <w:rsid w:val="003578B9"/>
    <w:rsid w:val="00360170"/>
    <w:rsid w:val="00360858"/>
    <w:rsid w:val="00361F1D"/>
    <w:rsid w:val="00362B6D"/>
    <w:rsid w:val="0036378A"/>
    <w:rsid w:val="00363A9A"/>
    <w:rsid w:val="003650CE"/>
    <w:rsid w:val="00365E90"/>
    <w:rsid w:val="00366E79"/>
    <w:rsid w:val="00367459"/>
    <w:rsid w:val="00367959"/>
    <w:rsid w:val="0037249F"/>
    <w:rsid w:val="00374F08"/>
    <w:rsid w:val="0037652C"/>
    <w:rsid w:val="003776A6"/>
    <w:rsid w:val="00380E5D"/>
    <w:rsid w:val="003819E6"/>
    <w:rsid w:val="00383C7E"/>
    <w:rsid w:val="00383EA2"/>
    <w:rsid w:val="00386AFE"/>
    <w:rsid w:val="00386C42"/>
    <w:rsid w:val="0038792F"/>
    <w:rsid w:val="00390EBB"/>
    <w:rsid w:val="003932DD"/>
    <w:rsid w:val="00393473"/>
    <w:rsid w:val="00397FF6"/>
    <w:rsid w:val="003A32E8"/>
    <w:rsid w:val="003A4B1B"/>
    <w:rsid w:val="003A53C5"/>
    <w:rsid w:val="003A6E8E"/>
    <w:rsid w:val="003A7C34"/>
    <w:rsid w:val="003B42C3"/>
    <w:rsid w:val="003B44B1"/>
    <w:rsid w:val="003C2F8F"/>
    <w:rsid w:val="003C33F6"/>
    <w:rsid w:val="003C4C74"/>
    <w:rsid w:val="003C561F"/>
    <w:rsid w:val="003C668F"/>
    <w:rsid w:val="003C697A"/>
    <w:rsid w:val="003D05C6"/>
    <w:rsid w:val="003D0DB9"/>
    <w:rsid w:val="003D4446"/>
    <w:rsid w:val="003D502F"/>
    <w:rsid w:val="003D7C1C"/>
    <w:rsid w:val="003E0B9A"/>
    <w:rsid w:val="003E298D"/>
    <w:rsid w:val="003E6879"/>
    <w:rsid w:val="003E6F96"/>
    <w:rsid w:val="003F0B93"/>
    <w:rsid w:val="003F107F"/>
    <w:rsid w:val="003F2FBD"/>
    <w:rsid w:val="003F5D73"/>
    <w:rsid w:val="00401075"/>
    <w:rsid w:val="00401F63"/>
    <w:rsid w:val="00402BE5"/>
    <w:rsid w:val="00402D1F"/>
    <w:rsid w:val="00402EF9"/>
    <w:rsid w:val="004041BF"/>
    <w:rsid w:val="0040458F"/>
    <w:rsid w:val="0041040B"/>
    <w:rsid w:val="00410896"/>
    <w:rsid w:val="00412CE8"/>
    <w:rsid w:val="004135F8"/>
    <w:rsid w:val="00413FE4"/>
    <w:rsid w:val="004152D2"/>
    <w:rsid w:val="00420198"/>
    <w:rsid w:val="00421CC8"/>
    <w:rsid w:val="004220E3"/>
    <w:rsid w:val="004237D7"/>
    <w:rsid w:val="00423E78"/>
    <w:rsid w:val="00425DFB"/>
    <w:rsid w:val="00426073"/>
    <w:rsid w:val="00430D16"/>
    <w:rsid w:val="00431C08"/>
    <w:rsid w:val="00432054"/>
    <w:rsid w:val="004321F7"/>
    <w:rsid w:val="00435183"/>
    <w:rsid w:val="00440D3E"/>
    <w:rsid w:val="00441F95"/>
    <w:rsid w:val="00444815"/>
    <w:rsid w:val="004479D1"/>
    <w:rsid w:val="00451664"/>
    <w:rsid w:val="00452A87"/>
    <w:rsid w:val="00453559"/>
    <w:rsid w:val="00454600"/>
    <w:rsid w:val="00455190"/>
    <w:rsid w:val="0045729D"/>
    <w:rsid w:val="004617DF"/>
    <w:rsid w:val="0046346B"/>
    <w:rsid w:val="0046475B"/>
    <w:rsid w:val="004652ED"/>
    <w:rsid w:val="0046731C"/>
    <w:rsid w:val="00470630"/>
    <w:rsid w:val="00470CC6"/>
    <w:rsid w:val="004710A1"/>
    <w:rsid w:val="004712EB"/>
    <w:rsid w:val="00471AFC"/>
    <w:rsid w:val="00472AAB"/>
    <w:rsid w:val="00472B11"/>
    <w:rsid w:val="004736B6"/>
    <w:rsid w:val="00476B1A"/>
    <w:rsid w:val="00477552"/>
    <w:rsid w:val="00481128"/>
    <w:rsid w:val="004829A6"/>
    <w:rsid w:val="00482BFE"/>
    <w:rsid w:val="004842D4"/>
    <w:rsid w:val="00485441"/>
    <w:rsid w:val="0048687C"/>
    <w:rsid w:val="00486C62"/>
    <w:rsid w:val="00486E8F"/>
    <w:rsid w:val="00486F39"/>
    <w:rsid w:val="00487358"/>
    <w:rsid w:val="00487FA8"/>
    <w:rsid w:val="00490A79"/>
    <w:rsid w:val="00491C5C"/>
    <w:rsid w:val="00492158"/>
    <w:rsid w:val="004940D5"/>
    <w:rsid w:val="00495EE5"/>
    <w:rsid w:val="004A05FB"/>
    <w:rsid w:val="004A4655"/>
    <w:rsid w:val="004A482E"/>
    <w:rsid w:val="004A50E1"/>
    <w:rsid w:val="004A7434"/>
    <w:rsid w:val="004A7555"/>
    <w:rsid w:val="004B47F9"/>
    <w:rsid w:val="004B748D"/>
    <w:rsid w:val="004B77AD"/>
    <w:rsid w:val="004B78CF"/>
    <w:rsid w:val="004C2148"/>
    <w:rsid w:val="004C21B0"/>
    <w:rsid w:val="004D0103"/>
    <w:rsid w:val="004D13C4"/>
    <w:rsid w:val="004D5C2A"/>
    <w:rsid w:val="004D7539"/>
    <w:rsid w:val="004D75E9"/>
    <w:rsid w:val="004E2687"/>
    <w:rsid w:val="004E268A"/>
    <w:rsid w:val="004E2E05"/>
    <w:rsid w:val="004E3E16"/>
    <w:rsid w:val="004E4094"/>
    <w:rsid w:val="004E4B0C"/>
    <w:rsid w:val="004E5620"/>
    <w:rsid w:val="004F12F9"/>
    <w:rsid w:val="004F33AE"/>
    <w:rsid w:val="004F51CA"/>
    <w:rsid w:val="004F6422"/>
    <w:rsid w:val="004F7127"/>
    <w:rsid w:val="004F7EF2"/>
    <w:rsid w:val="004F7F24"/>
    <w:rsid w:val="00500666"/>
    <w:rsid w:val="005016B4"/>
    <w:rsid w:val="005036CD"/>
    <w:rsid w:val="00504F73"/>
    <w:rsid w:val="00505EE0"/>
    <w:rsid w:val="00507035"/>
    <w:rsid w:val="0051273B"/>
    <w:rsid w:val="005139C5"/>
    <w:rsid w:val="00513C25"/>
    <w:rsid w:val="005148B6"/>
    <w:rsid w:val="00516B1F"/>
    <w:rsid w:val="00521567"/>
    <w:rsid w:val="00522B08"/>
    <w:rsid w:val="00526A38"/>
    <w:rsid w:val="005276FA"/>
    <w:rsid w:val="005316C9"/>
    <w:rsid w:val="00532B0D"/>
    <w:rsid w:val="00533C0F"/>
    <w:rsid w:val="00533CBD"/>
    <w:rsid w:val="00535093"/>
    <w:rsid w:val="005362C7"/>
    <w:rsid w:val="005368AF"/>
    <w:rsid w:val="00537CAC"/>
    <w:rsid w:val="005409D8"/>
    <w:rsid w:val="005412CD"/>
    <w:rsid w:val="00543B94"/>
    <w:rsid w:val="00544CE9"/>
    <w:rsid w:val="00555066"/>
    <w:rsid w:val="00555B86"/>
    <w:rsid w:val="00562D96"/>
    <w:rsid w:val="00562E98"/>
    <w:rsid w:val="005665E7"/>
    <w:rsid w:val="005668C9"/>
    <w:rsid w:val="00566EF6"/>
    <w:rsid w:val="00570324"/>
    <w:rsid w:val="00571682"/>
    <w:rsid w:val="00571E45"/>
    <w:rsid w:val="0057218A"/>
    <w:rsid w:val="00573A5F"/>
    <w:rsid w:val="00574B35"/>
    <w:rsid w:val="00576566"/>
    <w:rsid w:val="00581602"/>
    <w:rsid w:val="00581F63"/>
    <w:rsid w:val="00582A72"/>
    <w:rsid w:val="00584944"/>
    <w:rsid w:val="0058568F"/>
    <w:rsid w:val="00587FA7"/>
    <w:rsid w:val="00590448"/>
    <w:rsid w:val="00590F70"/>
    <w:rsid w:val="0059124F"/>
    <w:rsid w:val="00594040"/>
    <w:rsid w:val="00594686"/>
    <w:rsid w:val="00594E0B"/>
    <w:rsid w:val="00595509"/>
    <w:rsid w:val="005A0F0C"/>
    <w:rsid w:val="005A2E6A"/>
    <w:rsid w:val="005A42FE"/>
    <w:rsid w:val="005B125C"/>
    <w:rsid w:val="005B4727"/>
    <w:rsid w:val="005B5BAF"/>
    <w:rsid w:val="005B7BD3"/>
    <w:rsid w:val="005C0BC4"/>
    <w:rsid w:val="005C157B"/>
    <w:rsid w:val="005C17B0"/>
    <w:rsid w:val="005C3DA1"/>
    <w:rsid w:val="005C4F59"/>
    <w:rsid w:val="005C5D6C"/>
    <w:rsid w:val="005D37C9"/>
    <w:rsid w:val="005D3E06"/>
    <w:rsid w:val="005D4743"/>
    <w:rsid w:val="005E0147"/>
    <w:rsid w:val="005E046B"/>
    <w:rsid w:val="005E0CE0"/>
    <w:rsid w:val="005E2A21"/>
    <w:rsid w:val="005E320F"/>
    <w:rsid w:val="005E3708"/>
    <w:rsid w:val="005E4D8C"/>
    <w:rsid w:val="005E531A"/>
    <w:rsid w:val="005E56AC"/>
    <w:rsid w:val="005E6176"/>
    <w:rsid w:val="005F07F7"/>
    <w:rsid w:val="005F10E8"/>
    <w:rsid w:val="005F2783"/>
    <w:rsid w:val="005F2941"/>
    <w:rsid w:val="005F303F"/>
    <w:rsid w:val="005F46D8"/>
    <w:rsid w:val="005F4A2C"/>
    <w:rsid w:val="005F6EA7"/>
    <w:rsid w:val="0060577F"/>
    <w:rsid w:val="006060E1"/>
    <w:rsid w:val="006068DB"/>
    <w:rsid w:val="006076A9"/>
    <w:rsid w:val="0061060E"/>
    <w:rsid w:val="00611FC9"/>
    <w:rsid w:val="00613A92"/>
    <w:rsid w:val="00614D00"/>
    <w:rsid w:val="00620066"/>
    <w:rsid w:val="00621920"/>
    <w:rsid w:val="00621AC5"/>
    <w:rsid w:val="00624DB7"/>
    <w:rsid w:val="0062759A"/>
    <w:rsid w:val="00631317"/>
    <w:rsid w:val="0063232E"/>
    <w:rsid w:val="00633B5D"/>
    <w:rsid w:val="00633B89"/>
    <w:rsid w:val="0063417B"/>
    <w:rsid w:val="006347CE"/>
    <w:rsid w:val="006355A2"/>
    <w:rsid w:val="006373B0"/>
    <w:rsid w:val="00640738"/>
    <w:rsid w:val="00640B6A"/>
    <w:rsid w:val="006441F4"/>
    <w:rsid w:val="006461D8"/>
    <w:rsid w:val="006470C2"/>
    <w:rsid w:val="00650027"/>
    <w:rsid w:val="0065248E"/>
    <w:rsid w:val="0065318B"/>
    <w:rsid w:val="00654D7C"/>
    <w:rsid w:val="006554EF"/>
    <w:rsid w:val="00656A1A"/>
    <w:rsid w:val="00661F93"/>
    <w:rsid w:val="00664DFF"/>
    <w:rsid w:val="00665FB5"/>
    <w:rsid w:val="0067416D"/>
    <w:rsid w:val="006749F6"/>
    <w:rsid w:val="00675DA2"/>
    <w:rsid w:val="00676F62"/>
    <w:rsid w:val="00682127"/>
    <w:rsid w:val="00683500"/>
    <w:rsid w:val="00685898"/>
    <w:rsid w:val="00686A03"/>
    <w:rsid w:val="006872BA"/>
    <w:rsid w:val="0068775E"/>
    <w:rsid w:val="0068788A"/>
    <w:rsid w:val="00692B3F"/>
    <w:rsid w:val="00693FF5"/>
    <w:rsid w:val="006955D9"/>
    <w:rsid w:val="006A0EDD"/>
    <w:rsid w:val="006A4767"/>
    <w:rsid w:val="006A5C6C"/>
    <w:rsid w:val="006A5E79"/>
    <w:rsid w:val="006A60FD"/>
    <w:rsid w:val="006A7452"/>
    <w:rsid w:val="006A7873"/>
    <w:rsid w:val="006B05B7"/>
    <w:rsid w:val="006B0A41"/>
    <w:rsid w:val="006B0FC5"/>
    <w:rsid w:val="006B3EBD"/>
    <w:rsid w:val="006B4FE7"/>
    <w:rsid w:val="006B6E61"/>
    <w:rsid w:val="006C0A13"/>
    <w:rsid w:val="006C4119"/>
    <w:rsid w:val="006C4D13"/>
    <w:rsid w:val="006D0D5C"/>
    <w:rsid w:val="006D1F94"/>
    <w:rsid w:val="006D251C"/>
    <w:rsid w:val="006D6B43"/>
    <w:rsid w:val="006D7F85"/>
    <w:rsid w:val="006E081E"/>
    <w:rsid w:val="006E0A28"/>
    <w:rsid w:val="006E0BFF"/>
    <w:rsid w:val="006E1614"/>
    <w:rsid w:val="006E2574"/>
    <w:rsid w:val="006E393A"/>
    <w:rsid w:val="006E3D69"/>
    <w:rsid w:val="006E3EAE"/>
    <w:rsid w:val="006E5746"/>
    <w:rsid w:val="006E5BE8"/>
    <w:rsid w:val="006E73B0"/>
    <w:rsid w:val="006F0301"/>
    <w:rsid w:val="006F0F6A"/>
    <w:rsid w:val="006F120D"/>
    <w:rsid w:val="006F48C6"/>
    <w:rsid w:val="006F6991"/>
    <w:rsid w:val="006F757D"/>
    <w:rsid w:val="007020A8"/>
    <w:rsid w:val="007042B6"/>
    <w:rsid w:val="00707262"/>
    <w:rsid w:val="00707B00"/>
    <w:rsid w:val="0071435E"/>
    <w:rsid w:val="00714E4B"/>
    <w:rsid w:val="00715F54"/>
    <w:rsid w:val="00716471"/>
    <w:rsid w:val="00716AED"/>
    <w:rsid w:val="00716B15"/>
    <w:rsid w:val="007206B2"/>
    <w:rsid w:val="0072070A"/>
    <w:rsid w:val="0072137F"/>
    <w:rsid w:val="007214D1"/>
    <w:rsid w:val="0072456C"/>
    <w:rsid w:val="00725F15"/>
    <w:rsid w:val="007272A2"/>
    <w:rsid w:val="00732F9E"/>
    <w:rsid w:val="00735AD8"/>
    <w:rsid w:val="00736317"/>
    <w:rsid w:val="007405C4"/>
    <w:rsid w:val="00740A37"/>
    <w:rsid w:val="00742131"/>
    <w:rsid w:val="00744495"/>
    <w:rsid w:val="00746755"/>
    <w:rsid w:val="00746DFB"/>
    <w:rsid w:val="00747975"/>
    <w:rsid w:val="007501BA"/>
    <w:rsid w:val="00750CC7"/>
    <w:rsid w:val="007559FC"/>
    <w:rsid w:val="00755FC7"/>
    <w:rsid w:val="00756956"/>
    <w:rsid w:val="00760DBB"/>
    <w:rsid w:val="00761139"/>
    <w:rsid w:val="007611D4"/>
    <w:rsid w:val="0076233A"/>
    <w:rsid w:val="00764504"/>
    <w:rsid w:val="0076454D"/>
    <w:rsid w:val="00765632"/>
    <w:rsid w:val="00766DCB"/>
    <w:rsid w:val="00767668"/>
    <w:rsid w:val="00767D01"/>
    <w:rsid w:val="00771CD1"/>
    <w:rsid w:val="00773219"/>
    <w:rsid w:val="00773873"/>
    <w:rsid w:val="00773984"/>
    <w:rsid w:val="00775D1B"/>
    <w:rsid w:val="00776F54"/>
    <w:rsid w:val="0077746C"/>
    <w:rsid w:val="00777BD4"/>
    <w:rsid w:val="007800E6"/>
    <w:rsid w:val="007834D1"/>
    <w:rsid w:val="0078460F"/>
    <w:rsid w:val="00784861"/>
    <w:rsid w:val="00784BD4"/>
    <w:rsid w:val="0078514A"/>
    <w:rsid w:val="00786997"/>
    <w:rsid w:val="007871FC"/>
    <w:rsid w:val="0079175E"/>
    <w:rsid w:val="00792885"/>
    <w:rsid w:val="00792A45"/>
    <w:rsid w:val="007932F9"/>
    <w:rsid w:val="00793721"/>
    <w:rsid w:val="007964C7"/>
    <w:rsid w:val="007977B2"/>
    <w:rsid w:val="007A23C8"/>
    <w:rsid w:val="007A2E6A"/>
    <w:rsid w:val="007A560A"/>
    <w:rsid w:val="007A6ADD"/>
    <w:rsid w:val="007A6F8D"/>
    <w:rsid w:val="007B2E39"/>
    <w:rsid w:val="007B59B8"/>
    <w:rsid w:val="007B5D3F"/>
    <w:rsid w:val="007B6B54"/>
    <w:rsid w:val="007C1C58"/>
    <w:rsid w:val="007C205E"/>
    <w:rsid w:val="007C25CB"/>
    <w:rsid w:val="007C27FD"/>
    <w:rsid w:val="007C2CDB"/>
    <w:rsid w:val="007C321A"/>
    <w:rsid w:val="007C3FB9"/>
    <w:rsid w:val="007C560E"/>
    <w:rsid w:val="007C67A3"/>
    <w:rsid w:val="007D3F47"/>
    <w:rsid w:val="007D6F88"/>
    <w:rsid w:val="007E239F"/>
    <w:rsid w:val="007E3A2A"/>
    <w:rsid w:val="007E3B26"/>
    <w:rsid w:val="007E4837"/>
    <w:rsid w:val="007E4F02"/>
    <w:rsid w:val="007E72F2"/>
    <w:rsid w:val="007E7DB0"/>
    <w:rsid w:val="007F0A17"/>
    <w:rsid w:val="007F1C96"/>
    <w:rsid w:val="007F217F"/>
    <w:rsid w:val="007F4BB4"/>
    <w:rsid w:val="007F60EF"/>
    <w:rsid w:val="007F6B28"/>
    <w:rsid w:val="008025F5"/>
    <w:rsid w:val="00804187"/>
    <w:rsid w:val="00804572"/>
    <w:rsid w:val="008048B9"/>
    <w:rsid w:val="00806F73"/>
    <w:rsid w:val="00807888"/>
    <w:rsid w:val="00810B13"/>
    <w:rsid w:val="008113E5"/>
    <w:rsid w:val="008119E9"/>
    <w:rsid w:val="00813E0B"/>
    <w:rsid w:val="00814F2B"/>
    <w:rsid w:val="0081693C"/>
    <w:rsid w:val="00821D35"/>
    <w:rsid w:val="00821E34"/>
    <w:rsid w:val="00824836"/>
    <w:rsid w:val="00824BE7"/>
    <w:rsid w:val="0082571B"/>
    <w:rsid w:val="00827B17"/>
    <w:rsid w:val="00830628"/>
    <w:rsid w:val="00830B6E"/>
    <w:rsid w:val="00832AD5"/>
    <w:rsid w:val="00833640"/>
    <w:rsid w:val="00833F79"/>
    <w:rsid w:val="00836BCC"/>
    <w:rsid w:val="00836E7F"/>
    <w:rsid w:val="00840BFA"/>
    <w:rsid w:val="00841468"/>
    <w:rsid w:val="008419BF"/>
    <w:rsid w:val="0084228B"/>
    <w:rsid w:val="00842CF6"/>
    <w:rsid w:val="0084449A"/>
    <w:rsid w:val="0084675C"/>
    <w:rsid w:val="008469F9"/>
    <w:rsid w:val="00847DC3"/>
    <w:rsid w:val="00847FC4"/>
    <w:rsid w:val="00851FC9"/>
    <w:rsid w:val="008525B0"/>
    <w:rsid w:val="00853DC9"/>
    <w:rsid w:val="0085423A"/>
    <w:rsid w:val="008543CA"/>
    <w:rsid w:val="00854882"/>
    <w:rsid w:val="00854F54"/>
    <w:rsid w:val="008568A4"/>
    <w:rsid w:val="00857FF9"/>
    <w:rsid w:val="00862D16"/>
    <w:rsid w:val="00863A4E"/>
    <w:rsid w:val="00865BF4"/>
    <w:rsid w:val="00866A7E"/>
    <w:rsid w:val="0087090B"/>
    <w:rsid w:val="00871955"/>
    <w:rsid w:val="0087282C"/>
    <w:rsid w:val="00872851"/>
    <w:rsid w:val="00873608"/>
    <w:rsid w:val="00874136"/>
    <w:rsid w:val="008752B8"/>
    <w:rsid w:val="00875A81"/>
    <w:rsid w:val="00880D91"/>
    <w:rsid w:val="00881A17"/>
    <w:rsid w:val="00881AB3"/>
    <w:rsid w:val="0088496D"/>
    <w:rsid w:val="00884D25"/>
    <w:rsid w:val="00885372"/>
    <w:rsid w:val="00886E0C"/>
    <w:rsid w:val="00887440"/>
    <w:rsid w:val="008917FE"/>
    <w:rsid w:val="008A02FF"/>
    <w:rsid w:val="008A0431"/>
    <w:rsid w:val="008A1279"/>
    <w:rsid w:val="008A1325"/>
    <w:rsid w:val="008A404C"/>
    <w:rsid w:val="008A4F20"/>
    <w:rsid w:val="008A5BB0"/>
    <w:rsid w:val="008A6B41"/>
    <w:rsid w:val="008B0674"/>
    <w:rsid w:val="008B14C5"/>
    <w:rsid w:val="008B2B94"/>
    <w:rsid w:val="008B6A4F"/>
    <w:rsid w:val="008B76F2"/>
    <w:rsid w:val="008C1451"/>
    <w:rsid w:val="008C4B19"/>
    <w:rsid w:val="008C5205"/>
    <w:rsid w:val="008C54E9"/>
    <w:rsid w:val="008D1331"/>
    <w:rsid w:val="008D1EFE"/>
    <w:rsid w:val="008D2FF2"/>
    <w:rsid w:val="008D35B1"/>
    <w:rsid w:val="008D3E69"/>
    <w:rsid w:val="008D6EFA"/>
    <w:rsid w:val="008E0E70"/>
    <w:rsid w:val="008E1BAA"/>
    <w:rsid w:val="008E3890"/>
    <w:rsid w:val="008E4635"/>
    <w:rsid w:val="008E46BF"/>
    <w:rsid w:val="008E63D2"/>
    <w:rsid w:val="008E6A8C"/>
    <w:rsid w:val="008F57CD"/>
    <w:rsid w:val="008F7B06"/>
    <w:rsid w:val="009024FC"/>
    <w:rsid w:val="00902D31"/>
    <w:rsid w:val="0090373F"/>
    <w:rsid w:val="00903B4E"/>
    <w:rsid w:val="009056C4"/>
    <w:rsid w:val="00905F54"/>
    <w:rsid w:val="00906BF4"/>
    <w:rsid w:val="00910E8E"/>
    <w:rsid w:val="00911B78"/>
    <w:rsid w:val="0091220D"/>
    <w:rsid w:val="00912F43"/>
    <w:rsid w:val="0091402E"/>
    <w:rsid w:val="00914372"/>
    <w:rsid w:val="0091499F"/>
    <w:rsid w:val="00914A32"/>
    <w:rsid w:val="009157E9"/>
    <w:rsid w:val="0092087E"/>
    <w:rsid w:val="00921022"/>
    <w:rsid w:val="009226CE"/>
    <w:rsid w:val="0092399D"/>
    <w:rsid w:val="00924BB2"/>
    <w:rsid w:val="00924F9E"/>
    <w:rsid w:val="00926EBD"/>
    <w:rsid w:val="00930EA3"/>
    <w:rsid w:val="0093680D"/>
    <w:rsid w:val="00937438"/>
    <w:rsid w:val="009420FA"/>
    <w:rsid w:val="0094344E"/>
    <w:rsid w:val="00943D75"/>
    <w:rsid w:val="009459A7"/>
    <w:rsid w:val="00945EA4"/>
    <w:rsid w:val="00950C77"/>
    <w:rsid w:val="00951B12"/>
    <w:rsid w:val="00952018"/>
    <w:rsid w:val="00952E97"/>
    <w:rsid w:val="009531E2"/>
    <w:rsid w:val="00953F06"/>
    <w:rsid w:val="0095404D"/>
    <w:rsid w:val="00955262"/>
    <w:rsid w:val="009569AC"/>
    <w:rsid w:val="00956FED"/>
    <w:rsid w:val="00957ECA"/>
    <w:rsid w:val="009618EC"/>
    <w:rsid w:val="00964B13"/>
    <w:rsid w:val="009651D2"/>
    <w:rsid w:val="00965D63"/>
    <w:rsid w:val="00965F8D"/>
    <w:rsid w:val="00966CB3"/>
    <w:rsid w:val="00970DA2"/>
    <w:rsid w:val="009751AF"/>
    <w:rsid w:val="00976497"/>
    <w:rsid w:val="00976FD6"/>
    <w:rsid w:val="009771C0"/>
    <w:rsid w:val="00977498"/>
    <w:rsid w:val="00977C0F"/>
    <w:rsid w:val="00982793"/>
    <w:rsid w:val="009849D7"/>
    <w:rsid w:val="009910AD"/>
    <w:rsid w:val="009919F8"/>
    <w:rsid w:val="00996BE5"/>
    <w:rsid w:val="009A086B"/>
    <w:rsid w:val="009A1D04"/>
    <w:rsid w:val="009A2B71"/>
    <w:rsid w:val="009A4152"/>
    <w:rsid w:val="009A5C01"/>
    <w:rsid w:val="009A5C07"/>
    <w:rsid w:val="009B2C63"/>
    <w:rsid w:val="009B48B4"/>
    <w:rsid w:val="009B709E"/>
    <w:rsid w:val="009B7504"/>
    <w:rsid w:val="009B76FA"/>
    <w:rsid w:val="009B7FBC"/>
    <w:rsid w:val="009C03DF"/>
    <w:rsid w:val="009C0483"/>
    <w:rsid w:val="009C1896"/>
    <w:rsid w:val="009C47F7"/>
    <w:rsid w:val="009C61F3"/>
    <w:rsid w:val="009C678E"/>
    <w:rsid w:val="009D27D8"/>
    <w:rsid w:val="009D3B01"/>
    <w:rsid w:val="009D44A8"/>
    <w:rsid w:val="009D6B68"/>
    <w:rsid w:val="009D6E54"/>
    <w:rsid w:val="009D77BC"/>
    <w:rsid w:val="009E096E"/>
    <w:rsid w:val="009E1A67"/>
    <w:rsid w:val="009E42C3"/>
    <w:rsid w:val="009E6090"/>
    <w:rsid w:val="009F12B9"/>
    <w:rsid w:val="009F1F0A"/>
    <w:rsid w:val="009F22F7"/>
    <w:rsid w:val="009F25E3"/>
    <w:rsid w:val="009F382C"/>
    <w:rsid w:val="009F4006"/>
    <w:rsid w:val="009F4321"/>
    <w:rsid w:val="009F47FF"/>
    <w:rsid w:val="009F4DD2"/>
    <w:rsid w:val="00A01C4F"/>
    <w:rsid w:val="00A01DD7"/>
    <w:rsid w:val="00A01EBC"/>
    <w:rsid w:val="00A02EF1"/>
    <w:rsid w:val="00A03332"/>
    <w:rsid w:val="00A03AA6"/>
    <w:rsid w:val="00A0435A"/>
    <w:rsid w:val="00A053C2"/>
    <w:rsid w:val="00A05703"/>
    <w:rsid w:val="00A105AA"/>
    <w:rsid w:val="00A1158B"/>
    <w:rsid w:val="00A11EE1"/>
    <w:rsid w:val="00A139D5"/>
    <w:rsid w:val="00A14EDF"/>
    <w:rsid w:val="00A20626"/>
    <w:rsid w:val="00A207A7"/>
    <w:rsid w:val="00A20C90"/>
    <w:rsid w:val="00A21969"/>
    <w:rsid w:val="00A21E90"/>
    <w:rsid w:val="00A221AD"/>
    <w:rsid w:val="00A22270"/>
    <w:rsid w:val="00A22C32"/>
    <w:rsid w:val="00A245FA"/>
    <w:rsid w:val="00A259E0"/>
    <w:rsid w:val="00A26A44"/>
    <w:rsid w:val="00A27416"/>
    <w:rsid w:val="00A27D86"/>
    <w:rsid w:val="00A31670"/>
    <w:rsid w:val="00A347AE"/>
    <w:rsid w:val="00A358A8"/>
    <w:rsid w:val="00A35E20"/>
    <w:rsid w:val="00A3641B"/>
    <w:rsid w:val="00A36BC5"/>
    <w:rsid w:val="00A41B0A"/>
    <w:rsid w:val="00A43085"/>
    <w:rsid w:val="00A4382D"/>
    <w:rsid w:val="00A452B3"/>
    <w:rsid w:val="00A52D76"/>
    <w:rsid w:val="00A5323A"/>
    <w:rsid w:val="00A53751"/>
    <w:rsid w:val="00A548F9"/>
    <w:rsid w:val="00A55C99"/>
    <w:rsid w:val="00A56294"/>
    <w:rsid w:val="00A56497"/>
    <w:rsid w:val="00A56515"/>
    <w:rsid w:val="00A57232"/>
    <w:rsid w:val="00A5746A"/>
    <w:rsid w:val="00A611BC"/>
    <w:rsid w:val="00A61ED0"/>
    <w:rsid w:val="00A62B5B"/>
    <w:rsid w:val="00A632C7"/>
    <w:rsid w:val="00A645B5"/>
    <w:rsid w:val="00A64D05"/>
    <w:rsid w:val="00A66322"/>
    <w:rsid w:val="00A679C1"/>
    <w:rsid w:val="00A73ECB"/>
    <w:rsid w:val="00A75B49"/>
    <w:rsid w:val="00A76156"/>
    <w:rsid w:val="00A76511"/>
    <w:rsid w:val="00A76D9E"/>
    <w:rsid w:val="00A80EF8"/>
    <w:rsid w:val="00A81354"/>
    <w:rsid w:val="00A8135F"/>
    <w:rsid w:val="00A817DD"/>
    <w:rsid w:val="00A84D11"/>
    <w:rsid w:val="00A85A50"/>
    <w:rsid w:val="00A86343"/>
    <w:rsid w:val="00A86FDE"/>
    <w:rsid w:val="00A91AAB"/>
    <w:rsid w:val="00A93AF0"/>
    <w:rsid w:val="00A93F68"/>
    <w:rsid w:val="00A94CDE"/>
    <w:rsid w:val="00A96AD0"/>
    <w:rsid w:val="00A96D18"/>
    <w:rsid w:val="00AA1F4D"/>
    <w:rsid w:val="00AA1FD7"/>
    <w:rsid w:val="00AA2E90"/>
    <w:rsid w:val="00AA4C57"/>
    <w:rsid w:val="00AA5592"/>
    <w:rsid w:val="00AA676C"/>
    <w:rsid w:val="00AA67D7"/>
    <w:rsid w:val="00AA70F6"/>
    <w:rsid w:val="00AB09B7"/>
    <w:rsid w:val="00AB0AA9"/>
    <w:rsid w:val="00AB1FBC"/>
    <w:rsid w:val="00AB27F1"/>
    <w:rsid w:val="00AB4E8B"/>
    <w:rsid w:val="00AB6343"/>
    <w:rsid w:val="00AB6384"/>
    <w:rsid w:val="00AB6CCE"/>
    <w:rsid w:val="00AB7272"/>
    <w:rsid w:val="00AC42D2"/>
    <w:rsid w:val="00AD0CB6"/>
    <w:rsid w:val="00AD1EFF"/>
    <w:rsid w:val="00AD2014"/>
    <w:rsid w:val="00AD21DA"/>
    <w:rsid w:val="00AD2C0F"/>
    <w:rsid w:val="00AD2F0A"/>
    <w:rsid w:val="00AD364F"/>
    <w:rsid w:val="00AD439D"/>
    <w:rsid w:val="00AD5934"/>
    <w:rsid w:val="00AD6DDE"/>
    <w:rsid w:val="00AE2377"/>
    <w:rsid w:val="00AE390E"/>
    <w:rsid w:val="00AE4E46"/>
    <w:rsid w:val="00AE69C6"/>
    <w:rsid w:val="00AE6C81"/>
    <w:rsid w:val="00AF12EF"/>
    <w:rsid w:val="00AF2CBD"/>
    <w:rsid w:val="00AF2EF8"/>
    <w:rsid w:val="00AF2F30"/>
    <w:rsid w:val="00AF4780"/>
    <w:rsid w:val="00AF62B1"/>
    <w:rsid w:val="00B00DD0"/>
    <w:rsid w:val="00B0213D"/>
    <w:rsid w:val="00B021AE"/>
    <w:rsid w:val="00B0437A"/>
    <w:rsid w:val="00B05371"/>
    <w:rsid w:val="00B071C6"/>
    <w:rsid w:val="00B07A1A"/>
    <w:rsid w:val="00B10067"/>
    <w:rsid w:val="00B13027"/>
    <w:rsid w:val="00B14092"/>
    <w:rsid w:val="00B15F24"/>
    <w:rsid w:val="00B17855"/>
    <w:rsid w:val="00B2153C"/>
    <w:rsid w:val="00B21858"/>
    <w:rsid w:val="00B21F0C"/>
    <w:rsid w:val="00B240EC"/>
    <w:rsid w:val="00B25107"/>
    <w:rsid w:val="00B256CE"/>
    <w:rsid w:val="00B26790"/>
    <w:rsid w:val="00B30E8D"/>
    <w:rsid w:val="00B3458C"/>
    <w:rsid w:val="00B37428"/>
    <w:rsid w:val="00B4008D"/>
    <w:rsid w:val="00B43B5E"/>
    <w:rsid w:val="00B4558D"/>
    <w:rsid w:val="00B45C72"/>
    <w:rsid w:val="00B46DE7"/>
    <w:rsid w:val="00B5016E"/>
    <w:rsid w:val="00B5284A"/>
    <w:rsid w:val="00B52B8B"/>
    <w:rsid w:val="00B53E2F"/>
    <w:rsid w:val="00B54B4D"/>
    <w:rsid w:val="00B561B9"/>
    <w:rsid w:val="00B57710"/>
    <w:rsid w:val="00B60A0C"/>
    <w:rsid w:val="00B619AF"/>
    <w:rsid w:val="00B61CCF"/>
    <w:rsid w:val="00B61E9E"/>
    <w:rsid w:val="00B631F4"/>
    <w:rsid w:val="00B66470"/>
    <w:rsid w:val="00B6659A"/>
    <w:rsid w:val="00B70FE7"/>
    <w:rsid w:val="00B71F3A"/>
    <w:rsid w:val="00B71FCA"/>
    <w:rsid w:val="00B812C7"/>
    <w:rsid w:val="00B81D99"/>
    <w:rsid w:val="00B82D0E"/>
    <w:rsid w:val="00B844F9"/>
    <w:rsid w:val="00B85013"/>
    <w:rsid w:val="00B85930"/>
    <w:rsid w:val="00B90A36"/>
    <w:rsid w:val="00B90EC8"/>
    <w:rsid w:val="00B9202E"/>
    <w:rsid w:val="00B924D1"/>
    <w:rsid w:val="00B94C6E"/>
    <w:rsid w:val="00B94D19"/>
    <w:rsid w:val="00B97652"/>
    <w:rsid w:val="00B97C35"/>
    <w:rsid w:val="00BA2FD5"/>
    <w:rsid w:val="00BA33E2"/>
    <w:rsid w:val="00BA53BB"/>
    <w:rsid w:val="00BA5DC0"/>
    <w:rsid w:val="00BA5E58"/>
    <w:rsid w:val="00BA5F0B"/>
    <w:rsid w:val="00BA63F8"/>
    <w:rsid w:val="00BA7E8B"/>
    <w:rsid w:val="00BB2F8E"/>
    <w:rsid w:val="00BB3E19"/>
    <w:rsid w:val="00BB41B5"/>
    <w:rsid w:val="00BB4D3D"/>
    <w:rsid w:val="00BB4E44"/>
    <w:rsid w:val="00BB7507"/>
    <w:rsid w:val="00BB7CB8"/>
    <w:rsid w:val="00BC01E5"/>
    <w:rsid w:val="00BC0627"/>
    <w:rsid w:val="00BC0C8D"/>
    <w:rsid w:val="00BC3FCC"/>
    <w:rsid w:val="00BC4705"/>
    <w:rsid w:val="00BC66FD"/>
    <w:rsid w:val="00BD1322"/>
    <w:rsid w:val="00BD1646"/>
    <w:rsid w:val="00BD2CC2"/>
    <w:rsid w:val="00BD4F4A"/>
    <w:rsid w:val="00BD561F"/>
    <w:rsid w:val="00BE107D"/>
    <w:rsid w:val="00BE28EC"/>
    <w:rsid w:val="00BE44EE"/>
    <w:rsid w:val="00BE5D68"/>
    <w:rsid w:val="00BF1151"/>
    <w:rsid w:val="00BF22B8"/>
    <w:rsid w:val="00BF27F5"/>
    <w:rsid w:val="00BF2C5D"/>
    <w:rsid w:val="00BF3E58"/>
    <w:rsid w:val="00BF52F6"/>
    <w:rsid w:val="00BF637A"/>
    <w:rsid w:val="00BF771C"/>
    <w:rsid w:val="00C033A5"/>
    <w:rsid w:val="00C03FB4"/>
    <w:rsid w:val="00C070EE"/>
    <w:rsid w:val="00C07191"/>
    <w:rsid w:val="00C074F2"/>
    <w:rsid w:val="00C074FE"/>
    <w:rsid w:val="00C076F3"/>
    <w:rsid w:val="00C07D47"/>
    <w:rsid w:val="00C10498"/>
    <w:rsid w:val="00C11B2A"/>
    <w:rsid w:val="00C11FFC"/>
    <w:rsid w:val="00C12604"/>
    <w:rsid w:val="00C15A95"/>
    <w:rsid w:val="00C166F8"/>
    <w:rsid w:val="00C200B2"/>
    <w:rsid w:val="00C20452"/>
    <w:rsid w:val="00C216CC"/>
    <w:rsid w:val="00C22E8D"/>
    <w:rsid w:val="00C24E40"/>
    <w:rsid w:val="00C25C27"/>
    <w:rsid w:val="00C25F02"/>
    <w:rsid w:val="00C30B73"/>
    <w:rsid w:val="00C32681"/>
    <w:rsid w:val="00C33380"/>
    <w:rsid w:val="00C335E2"/>
    <w:rsid w:val="00C33B3E"/>
    <w:rsid w:val="00C35C74"/>
    <w:rsid w:val="00C3623F"/>
    <w:rsid w:val="00C4017B"/>
    <w:rsid w:val="00C40D44"/>
    <w:rsid w:val="00C41EF6"/>
    <w:rsid w:val="00C4251B"/>
    <w:rsid w:val="00C45CE3"/>
    <w:rsid w:val="00C50ADB"/>
    <w:rsid w:val="00C50D04"/>
    <w:rsid w:val="00C51059"/>
    <w:rsid w:val="00C51D46"/>
    <w:rsid w:val="00C52235"/>
    <w:rsid w:val="00C526DE"/>
    <w:rsid w:val="00C539D7"/>
    <w:rsid w:val="00C54D8F"/>
    <w:rsid w:val="00C5524F"/>
    <w:rsid w:val="00C55679"/>
    <w:rsid w:val="00C610A9"/>
    <w:rsid w:val="00C621C3"/>
    <w:rsid w:val="00C635E3"/>
    <w:rsid w:val="00C66262"/>
    <w:rsid w:val="00C66558"/>
    <w:rsid w:val="00C673DE"/>
    <w:rsid w:val="00C70C02"/>
    <w:rsid w:val="00C71698"/>
    <w:rsid w:val="00C71776"/>
    <w:rsid w:val="00C72EE0"/>
    <w:rsid w:val="00C74CC9"/>
    <w:rsid w:val="00C804B1"/>
    <w:rsid w:val="00C82AF7"/>
    <w:rsid w:val="00C84DE7"/>
    <w:rsid w:val="00C84E9D"/>
    <w:rsid w:val="00C876B8"/>
    <w:rsid w:val="00C909EC"/>
    <w:rsid w:val="00C919B0"/>
    <w:rsid w:val="00C94713"/>
    <w:rsid w:val="00C9503B"/>
    <w:rsid w:val="00C952D7"/>
    <w:rsid w:val="00C96427"/>
    <w:rsid w:val="00C96753"/>
    <w:rsid w:val="00C976E5"/>
    <w:rsid w:val="00CA0695"/>
    <w:rsid w:val="00CA0EC5"/>
    <w:rsid w:val="00CA38E1"/>
    <w:rsid w:val="00CA682E"/>
    <w:rsid w:val="00CA6BE9"/>
    <w:rsid w:val="00CA702A"/>
    <w:rsid w:val="00CB0364"/>
    <w:rsid w:val="00CB0634"/>
    <w:rsid w:val="00CB0F44"/>
    <w:rsid w:val="00CB4BFE"/>
    <w:rsid w:val="00CB6177"/>
    <w:rsid w:val="00CB7A42"/>
    <w:rsid w:val="00CC0037"/>
    <w:rsid w:val="00CC2350"/>
    <w:rsid w:val="00CC2D50"/>
    <w:rsid w:val="00CD0E7A"/>
    <w:rsid w:val="00CD385B"/>
    <w:rsid w:val="00CD5190"/>
    <w:rsid w:val="00CD6ADF"/>
    <w:rsid w:val="00CE0461"/>
    <w:rsid w:val="00CE0C26"/>
    <w:rsid w:val="00CE11E7"/>
    <w:rsid w:val="00CE42D3"/>
    <w:rsid w:val="00CE492C"/>
    <w:rsid w:val="00CE6089"/>
    <w:rsid w:val="00CE67BF"/>
    <w:rsid w:val="00CF048D"/>
    <w:rsid w:val="00CF0609"/>
    <w:rsid w:val="00CF114B"/>
    <w:rsid w:val="00CF237B"/>
    <w:rsid w:val="00CF3429"/>
    <w:rsid w:val="00CF3A9F"/>
    <w:rsid w:val="00CF60AC"/>
    <w:rsid w:val="00CF62EF"/>
    <w:rsid w:val="00D0140B"/>
    <w:rsid w:val="00D02C7B"/>
    <w:rsid w:val="00D02FFA"/>
    <w:rsid w:val="00D135EC"/>
    <w:rsid w:val="00D14477"/>
    <w:rsid w:val="00D2013A"/>
    <w:rsid w:val="00D20959"/>
    <w:rsid w:val="00D212D2"/>
    <w:rsid w:val="00D21B3D"/>
    <w:rsid w:val="00D21C4C"/>
    <w:rsid w:val="00D22E22"/>
    <w:rsid w:val="00D23188"/>
    <w:rsid w:val="00D24E6A"/>
    <w:rsid w:val="00D26EB2"/>
    <w:rsid w:val="00D27557"/>
    <w:rsid w:val="00D2769D"/>
    <w:rsid w:val="00D3077B"/>
    <w:rsid w:val="00D30E69"/>
    <w:rsid w:val="00D32DF0"/>
    <w:rsid w:val="00D347D8"/>
    <w:rsid w:val="00D3590E"/>
    <w:rsid w:val="00D415AB"/>
    <w:rsid w:val="00D4177F"/>
    <w:rsid w:val="00D41CBE"/>
    <w:rsid w:val="00D42172"/>
    <w:rsid w:val="00D42E06"/>
    <w:rsid w:val="00D4411B"/>
    <w:rsid w:val="00D4507F"/>
    <w:rsid w:val="00D466C5"/>
    <w:rsid w:val="00D467EA"/>
    <w:rsid w:val="00D47541"/>
    <w:rsid w:val="00D52014"/>
    <w:rsid w:val="00D52D16"/>
    <w:rsid w:val="00D53772"/>
    <w:rsid w:val="00D57206"/>
    <w:rsid w:val="00D60698"/>
    <w:rsid w:val="00D60B4E"/>
    <w:rsid w:val="00D6230E"/>
    <w:rsid w:val="00D62D58"/>
    <w:rsid w:val="00D65FB8"/>
    <w:rsid w:val="00D704C4"/>
    <w:rsid w:val="00D71388"/>
    <w:rsid w:val="00D71B0E"/>
    <w:rsid w:val="00D720D8"/>
    <w:rsid w:val="00D7357E"/>
    <w:rsid w:val="00D74BDE"/>
    <w:rsid w:val="00D7544D"/>
    <w:rsid w:val="00D769C1"/>
    <w:rsid w:val="00D77F91"/>
    <w:rsid w:val="00D80E9F"/>
    <w:rsid w:val="00D82385"/>
    <w:rsid w:val="00D82695"/>
    <w:rsid w:val="00D82A84"/>
    <w:rsid w:val="00D85D28"/>
    <w:rsid w:val="00D85EE4"/>
    <w:rsid w:val="00D876A4"/>
    <w:rsid w:val="00D91BC3"/>
    <w:rsid w:val="00D91EEB"/>
    <w:rsid w:val="00D92D83"/>
    <w:rsid w:val="00D92F7C"/>
    <w:rsid w:val="00D95544"/>
    <w:rsid w:val="00D9578C"/>
    <w:rsid w:val="00D97F20"/>
    <w:rsid w:val="00DA071B"/>
    <w:rsid w:val="00DA4D81"/>
    <w:rsid w:val="00DA5028"/>
    <w:rsid w:val="00DA7801"/>
    <w:rsid w:val="00DA786A"/>
    <w:rsid w:val="00DB35AA"/>
    <w:rsid w:val="00DB3A81"/>
    <w:rsid w:val="00DC00FD"/>
    <w:rsid w:val="00DC07DA"/>
    <w:rsid w:val="00DC085A"/>
    <w:rsid w:val="00DC2AC9"/>
    <w:rsid w:val="00DC42C1"/>
    <w:rsid w:val="00DC6736"/>
    <w:rsid w:val="00DC7243"/>
    <w:rsid w:val="00DD0429"/>
    <w:rsid w:val="00DD1A41"/>
    <w:rsid w:val="00DD1AAA"/>
    <w:rsid w:val="00DD1D49"/>
    <w:rsid w:val="00DD3A4A"/>
    <w:rsid w:val="00DD3F0C"/>
    <w:rsid w:val="00DD5A84"/>
    <w:rsid w:val="00DD76A0"/>
    <w:rsid w:val="00DE18CC"/>
    <w:rsid w:val="00DE1B04"/>
    <w:rsid w:val="00DE335A"/>
    <w:rsid w:val="00DE5D35"/>
    <w:rsid w:val="00DE6597"/>
    <w:rsid w:val="00DF0D77"/>
    <w:rsid w:val="00DF1B25"/>
    <w:rsid w:val="00DF4F28"/>
    <w:rsid w:val="00DF5A65"/>
    <w:rsid w:val="00DF615F"/>
    <w:rsid w:val="00DF67C4"/>
    <w:rsid w:val="00E026CD"/>
    <w:rsid w:val="00E04D65"/>
    <w:rsid w:val="00E05477"/>
    <w:rsid w:val="00E05549"/>
    <w:rsid w:val="00E0625C"/>
    <w:rsid w:val="00E127A2"/>
    <w:rsid w:val="00E12F61"/>
    <w:rsid w:val="00E1359E"/>
    <w:rsid w:val="00E1400D"/>
    <w:rsid w:val="00E1402D"/>
    <w:rsid w:val="00E1470F"/>
    <w:rsid w:val="00E15469"/>
    <w:rsid w:val="00E15B90"/>
    <w:rsid w:val="00E2160E"/>
    <w:rsid w:val="00E2179B"/>
    <w:rsid w:val="00E22E09"/>
    <w:rsid w:val="00E22EEA"/>
    <w:rsid w:val="00E2427F"/>
    <w:rsid w:val="00E24AAA"/>
    <w:rsid w:val="00E25734"/>
    <w:rsid w:val="00E25874"/>
    <w:rsid w:val="00E26183"/>
    <w:rsid w:val="00E27702"/>
    <w:rsid w:val="00E33229"/>
    <w:rsid w:val="00E3598C"/>
    <w:rsid w:val="00E361C4"/>
    <w:rsid w:val="00E369B8"/>
    <w:rsid w:val="00E37317"/>
    <w:rsid w:val="00E434D3"/>
    <w:rsid w:val="00E443C0"/>
    <w:rsid w:val="00E461D0"/>
    <w:rsid w:val="00E4774F"/>
    <w:rsid w:val="00E47E01"/>
    <w:rsid w:val="00E5116A"/>
    <w:rsid w:val="00E52423"/>
    <w:rsid w:val="00E5339A"/>
    <w:rsid w:val="00E536AB"/>
    <w:rsid w:val="00E53E94"/>
    <w:rsid w:val="00E558AC"/>
    <w:rsid w:val="00E6194E"/>
    <w:rsid w:val="00E64909"/>
    <w:rsid w:val="00E66045"/>
    <w:rsid w:val="00E6708F"/>
    <w:rsid w:val="00E70C17"/>
    <w:rsid w:val="00E72544"/>
    <w:rsid w:val="00E729AB"/>
    <w:rsid w:val="00E72CB7"/>
    <w:rsid w:val="00E73902"/>
    <w:rsid w:val="00E73ACE"/>
    <w:rsid w:val="00E75D0D"/>
    <w:rsid w:val="00E823B1"/>
    <w:rsid w:val="00E838D2"/>
    <w:rsid w:val="00E838F0"/>
    <w:rsid w:val="00E83CBF"/>
    <w:rsid w:val="00E857B0"/>
    <w:rsid w:val="00E85F42"/>
    <w:rsid w:val="00E86004"/>
    <w:rsid w:val="00E86F68"/>
    <w:rsid w:val="00E91002"/>
    <w:rsid w:val="00E92B58"/>
    <w:rsid w:val="00E94A0C"/>
    <w:rsid w:val="00E94B11"/>
    <w:rsid w:val="00E95889"/>
    <w:rsid w:val="00E97666"/>
    <w:rsid w:val="00EA0696"/>
    <w:rsid w:val="00EA0E3B"/>
    <w:rsid w:val="00EA713B"/>
    <w:rsid w:val="00EA71FA"/>
    <w:rsid w:val="00EB2068"/>
    <w:rsid w:val="00EB4003"/>
    <w:rsid w:val="00EB448E"/>
    <w:rsid w:val="00EB5795"/>
    <w:rsid w:val="00EC2009"/>
    <w:rsid w:val="00EC41A8"/>
    <w:rsid w:val="00EC5A12"/>
    <w:rsid w:val="00EC5F4F"/>
    <w:rsid w:val="00EC7A00"/>
    <w:rsid w:val="00EC7B80"/>
    <w:rsid w:val="00ED0E41"/>
    <w:rsid w:val="00ED269F"/>
    <w:rsid w:val="00ED2B7D"/>
    <w:rsid w:val="00ED3816"/>
    <w:rsid w:val="00ED4D31"/>
    <w:rsid w:val="00ED600F"/>
    <w:rsid w:val="00EE2267"/>
    <w:rsid w:val="00EE2F5D"/>
    <w:rsid w:val="00EE3033"/>
    <w:rsid w:val="00EE47B4"/>
    <w:rsid w:val="00EE6CCA"/>
    <w:rsid w:val="00EF0FE6"/>
    <w:rsid w:val="00EF215B"/>
    <w:rsid w:val="00EF38D6"/>
    <w:rsid w:val="00EF5025"/>
    <w:rsid w:val="00EF68BF"/>
    <w:rsid w:val="00F000D8"/>
    <w:rsid w:val="00F0450A"/>
    <w:rsid w:val="00F04D95"/>
    <w:rsid w:val="00F12AD5"/>
    <w:rsid w:val="00F1305F"/>
    <w:rsid w:val="00F1663E"/>
    <w:rsid w:val="00F177F5"/>
    <w:rsid w:val="00F17D8F"/>
    <w:rsid w:val="00F219AE"/>
    <w:rsid w:val="00F22533"/>
    <w:rsid w:val="00F22761"/>
    <w:rsid w:val="00F23D5B"/>
    <w:rsid w:val="00F24C93"/>
    <w:rsid w:val="00F30AA9"/>
    <w:rsid w:val="00F325E1"/>
    <w:rsid w:val="00F37BB4"/>
    <w:rsid w:val="00F4003D"/>
    <w:rsid w:val="00F417BA"/>
    <w:rsid w:val="00F41E72"/>
    <w:rsid w:val="00F428D7"/>
    <w:rsid w:val="00F42F21"/>
    <w:rsid w:val="00F45EFC"/>
    <w:rsid w:val="00F46CA4"/>
    <w:rsid w:val="00F558DC"/>
    <w:rsid w:val="00F563CF"/>
    <w:rsid w:val="00F579AA"/>
    <w:rsid w:val="00F60DB8"/>
    <w:rsid w:val="00F62A82"/>
    <w:rsid w:val="00F64C37"/>
    <w:rsid w:val="00F6687B"/>
    <w:rsid w:val="00F70E1E"/>
    <w:rsid w:val="00F7166E"/>
    <w:rsid w:val="00F71812"/>
    <w:rsid w:val="00F720B3"/>
    <w:rsid w:val="00F76A13"/>
    <w:rsid w:val="00F77EF5"/>
    <w:rsid w:val="00F77FD0"/>
    <w:rsid w:val="00F801FB"/>
    <w:rsid w:val="00F80395"/>
    <w:rsid w:val="00F81FCB"/>
    <w:rsid w:val="00F82855"/>
    <w:rsid w:val="00F829D0"/>
    <w:rsid w:val="00F8604E"/>
    <w:rsid w:val="00F87392"/>
    <w:rsid w:val="00F875DD"/>
    <w:rsid w:val="00F87D8A"/>
    <w:rsid w:val="00F90D34"/>
    <w:rsid w:val="00F91803"/>
    <w:rsid w:val="00F923CE"/>
    <w:rsid w:val="00F93E9E"/>
    <w:rsid w:val="00F9418C"/>
    <w:rsid w:val="00F94B0F"/>
    <w:rsid w:val="00F95015"/>
    <w:rsid w:val="00F97DBC"/>
    <w:rsid w:val="00FA060D"/>
    <w:rsid w:val="00FA0D68"/>
    <w:rsid w:val="00FA151E"/>
    <w:rsid w:val="00FA3B51"/>
    <w:rsid w:val="00FA4208"/>
    <w:rsid w:val="00FA4B34"/>
    <w:rsid w:val="00FA4F79"/>
    <w:rsid w:val="00FA5FE4"/>
    <w:rsid w:val="00FA696A"/>
    <w:rsid w:val="00FB0853"/>
    <w:rsid w:val="00FB0AFA"/>
    <w:rsid w:val="00FB2051"/>
    <w:rsid w:val="00FB2AEC"/>
    <w:rsid w:val="00FB3358"/>
    <w:rsid w:val="00FB3B79"/>
    <w:rsid w:val="00FB45F3"/>
    <w:rsid w:val="00FC0B99"/>
    <w:rsid w:val="00FC2830"/>
    <w:rsid w:val="00FC2C56"/>
    <w:rsid w:val="00FC2E1D"/>
    <w:rsid w:val="00FC3935"/>
    <w:rsid w:val="00FC5D05"/>
    <w:rsid w:val="00FC5E6F"/>
    <w:rsid w:val="00FC6138"/>
    <w:rsid w:val="00FD1079"/>
    <w:rsid w:val="00FD2BA4"/>
    <w:rsid w:val="00FD3E07"/>
    <w:rsid w:val="00FD57B0"/>
    <w:rsid w:val="00FD5B7A"/>
    <w:rsid w:val="00FD6C8E"/>
    <w:rsid w:val="00FD77FD"/>
    <w:rsid w:val="00FE08E8"/>
    <w:rsid w:val="00FE0BE5"/>
    <w:rsid w:val="00FE3D8B"/>
    <w:rsid w:val="00FE43D5"/>
    <w:rsid w:val="00FF106B"/>
    <w:rsid w:val="00FF21AD"/>
    <w:rsid w:val="00FF3634"/>
    <w:rsid w:val="00FF559E"/>
    <w:rsid w:val="00FF78EB"/>
    <w:rsid w:val="00FF7CFF"/>
    <w:rsid w:val="00FF7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5D35"/>
    <w:rPr>
      <w:rFonts w:eastAsia="Batang"/>
      <w:sz w:val="24"/>
      <w:szCs w:val="24"/>
    </w:rPr>
  </w:style>
  <w:style w:type="paragraph" w:styleId="Heading1">
    <w:name w:val="heading 1"/>
    <w:basedOn w:val="Normal"/>
    <w:next w:val="Normal"/>
    <w:qFormat/>
    <w:rsid w:val="00DE5D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7416"/>
    <w:pPr>
      <w:keepNext/>
      <w:spacing w:before="240" w:after="60"/>
      <w:outlineLvl w:val="1"/>
    </w:pPr>
    <w:rPr>
      <w:rFonts w:ascii="Arial" w:eastAsia="MS Mincho" w:hAnsi="Arial" w:cs="Arial"/>
      <w:b/>
      <w:bCs/>
      <w:i/>
      <w:iCs/>
      <w:sz w:val="28"/>
      <w:szCs w:val="28"/>
    </w:rPr>
  </w:style>
  <w:style w:type="paragraph" w:styleId="Heading3">
    <w:name w:val="heading 3"/>
    <w:basedOn w:val="Normal"/>
    <w:next w:val="Normal"/>
    <w:link w:val="Heading3Char"/>
    <w:semiHidden/>
    <w:unhideWhenUsed/>
    <w:qFormat/>
    <w:locked/>
    <w:rsid w:val="002240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E5D35"/>
    <w:pPr>
      <w:keepNext/>
      <w:jc w:val="center"/>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5D35"/>
    <w:rPr>
      <w:rFonts w:cs="Times New Roman"/>
      <w:color w:val="0000FF"/>
      <w:u w:val="single"/>
    </w:rPr>
  </w:style>
  <w:style w:type="paragraph" w:styleId="Header">
    <w:name w:val="header"/>
    <w:basedOn w:val="Normal"/>
    <w:rsid w:val="00DE5D35"/>
    <w:pPr>
      <w:tabs>
        <w:tab w:val="center" w:pos="4320"/>
        <w:tab w:val="right" w:pos="8640"/>
      </w:tabs>
    </w:pPr>
    <w:rPr>
      <w:rFonts w:ascii="Arial" w:hAnsi="Arial"/>
      <w:szCs w:val="20"/>
    </w:rPr>
  </w:style>
  <w:style w:type="paragraph" w:styleId="Footer">
    <w:name w:val="footer"/>
    <w:basedOn w:val="Normal"/>
    <w:link w:val="FooterChar"/>
    <w:rsid w:val="00DE5D35"/>
    <w:pPr>
      <w:tabs>
        <w:tab w:val="center" w:pos="4320"/>
        <w:tab w:val="right" w:pos="8640"/>
      </w:tabs>
    </w:pPr>
    <w:rPr>
      <w:rFonts w:ascii="Arial" w:hAnsi="Arial"/>
      <w:szCs w:val="20"/>
    </w:rPr>
  </w:style>
  <w:style w:type="character" w:styleId="PageNumber">
    <w:name w:val="page number"/>
    <w:basedOn w:val="DefaultParagraphFont"/>
    <w:rsid w:val="00DE5D35"/>
    <w:rPr>
      <w:rFonts w:cs="Times New Roman"/>
    </w:rPr>
  </w:style>
  <w:style w:type="paragraph" w:styleId="BodyText">
    <w:name w:val="Body Text"/>
    <w:basedOn w:val="Normal"/>
    <w:rsid w:val="00DE5D35"/>
    <w:pPr>
      <w:spacing w:line="360" w:lineRule="auto"/>
    </w:pPr>
    <w:rPr>
      <w:color w:val="000000"/>
      <w:szCs w:val="20"/>
    </w:rPr>
  </w:style>
  <w:style w:type="paragraph" w:customStyle="1" w:styleId="ReturnAddress">
    <w:name w:val="Return Address"/>
    <w:basedOn w:val="Normal"/>
    <w:rsid w:val="00DE5D35"/>
    <w:pPr>
      <w:keepLines/>
      <w:spacing w:line="200" w:lineRule="atLeast"/>
    </w:pPr>
    <w:rPr>
      <w:rFonts w:ascii="Univers" w:hAnsi="Univers"/>
      <w:b/>
      <w:bCs/>
      <w:spacing w:val="-2"/>
      <w:sz w:val="16"/>
      <w:szCs w:val="20"/>
    </w:rPr>
  </w:style>
  <w:style w:type="paragraph" w:styleId="NormalWeb">
    <w:name w:val="Normal (Web)"/>
    <w:basedOn w:val="Normal"/>
    <w:rsid w:val="00CF048D"/>
    <w:pPr>
      <w:spacing w:before="100" w:beforeAutospacing="1" w:after="100" w:afterAutospacing="1"/>
    </w:pPr>
    <w:rPr>
      <w:rFonts w:eastAsia="MS Mincho"/>
      <w:lang w:eastAsia="ja-JP"/>
    </w:rPr>
  </w:style>
  <w:style w:type="table" w:styleId="TableGrid">
    <w:name w:val="Table Grid"/>
    <w:basedOn w:val="TableNormal"/>
    <w:rsid w:val="00BA5E58"/>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611BC"/>
    <w:rPr>
      <w:rFonts w:ascii="Tahoma" w:hAnsi="Tahoma" w:cs="Tahoma"/>
      <w:sz w:val="16"/>
      <w:szCs w:val="16"/>
    </w:rPr>
  </w:style>
  <w:style w:type="paragraph" w:styleId="Date">
    <w:name w:val="Date"/>
    <w:basedOn w:val="Normal"/>
    <w:next w:val="Normal"/>
    <w:rsid w:val="00872851"/>
  </w:style>
  <w:style w:type="paragraph" w:styleId="DocumentMap">
    <w:name w:val="Document Map"/>
    <w:basedOn w:val="Normal"/>
    <w:semiHidden/>
    <w:rsid w:val="00321499"/>
    <w:pPr>
      <w:shd w:val="clear" w:color="auto" w:fill="000080"/>
    </w:pPr>
    <w:rPr>
      <w:rFonts w:ascii="Tahoma" w:hAnsi="Tahoma" w:cs="Tahoma"/>
      <w:sz w:val="20"/>
      <w:szCs w:val="20"/>
    </w:rPr>
  </w:style>
  <w:style w:type="paragraph" w:styleId="FootnoteText">
    <w:name w:val="footnote text"/>
    <w:basedOn w:val="Normal"/>
    <w:semiHidden/>
    <w:rsid w:val="006A7452"/>
    <w:rPr>
      <w:sz w:val="20"/>
      <w:szCs w:val="20"/>
    </w:rPr>
  </w:style>
  <w:style w:type="character" w:styleId="FootnoteReference">
    <w:name w:val="footnote reference"/>
    <w:basedOn w:val="DefaultParagraphFont"/>
    <w:semiHidden/>
    <w:rsid w:val="006A7452"/>
    <w:rPr>
      <w:rFonts w:cs="Times New Roman"/>
      <w:vertAlign w:val="superscript"/>
    </w:rPr>
  </w:style>
  <w:style w:type="character" w:styleId="Strong">
    <w:name w:val="Strong"/>
    <w:basedOn w:val="DefaultParagraphFont"/>
    <w:qFormat/>
    <w:rsid w:val="0081693C"/>
    <w:rPr>
      <w:rFonts w:cs="Times New Roman"/>
      <w:b/>
      <w:bCs/>
    </w:rPr>
  </w:style>
  <w:style w:type="paragraph" w:styleId="BodyText2">
    <w:name w:val="Body Text 2"/>
    <w:basedOn w:val="Normal"/>
    <w:rsid w:val="00304682"/>
    <w:pPr>
      <w:spacing w:after="120" w:line="480" w:lineRule="auto"/>
    </w:pPr>
  </w:style>
  <w:style w:type="paragraph" w:customStyle="1" w:styleId="NormalFirstline05">
    <w:name w:val="Normal + First line:  0.5&quot;"/>
    <w:aliases w:val="Line spacing:  1.5 lines"/>
    <w:basedOn w:val="Normal"/>
    <w:rsid w:val="00144CC8"/>
    <w:pPr>
      <w:spacing w:line="360" w:lineRule="auto"/>
      <w:ind w:firstLine="720"/>
    </w:pPr>
  </w:style>
  <w:style w:type="paragraph" w:customStyle="1" w:styleId="normalfirstline050">
    <w:name w:val="normalfirstline05"/>
    <w:basedOn w:val="Normal"/>
    <w:rsid w:val="000C6F6A"/>
    <w:pPr>
      <w:spacing w:line="360" w:lineRule="auto"/>
      <w:ind w:firstLine="720"/>
    </w:pPr>
    <w:rPr>
      <w:rFonts w:eastAsia="Times New Roman"/>
    </w:rPr>
  </w:style>
  <w:style w:type="character" w:customStyle="1" w:styleId="Heading2Char">
    <w:name w:val="Heading 2 Char"/>
    <w:basedOn w:val="DefaultParagraphFont"/>
    <w:link w:val="Heading2"/>
    <w:locked/>
    <w:rsid w:val="00A27416"/>
    <w:rPr>
      <w:rFonts w:ascii="Arial" w:hAnsi="Arial" w:cs="Arial"/>
      <w:b/>
      <w:bCs/>
      <w:i/>
      <w:iCs/>
      <w:sz w:val="28"/>
      <w:szCs w:val="28"/>
    </w:rPr>
  </w:style>
  <w:style w:type="paragraph" w:customStyle="1" w:styleId="gap">
    <w:name w:val="gap"/>
    <w:basedOn w:val="Normal"/>
    <w:rsid w:val="00AF2CBD"/>
    <w:pPr>
      <w:spacing w:before="525" w:after="100" w:afterAutospacing="1"/>
    </w:pPr>
    <w:rPr>
      <w:rFonts w:ascii="Verdana" w:eastAsia="MS Mincho" w:hAnsi="Verdana"/>
      <w:color w:val="000000"/>
      <w:sz w:val="18"/>
      <w:szCs w:val="18"/>
    </w:rPr>
  </w:style>
  <w:style w:type="paragraph" w:customStyle="1" w:styleId="TextframeCenter9">
    <w:name w:val="Textframe_Center_9"/>
    <w:rsid w:val="00F7166E"/>
    <w:pPr>
      <w:jc w:val="center"/>
    </w:pPr>
    <w:rPr>
      <w:rFonts w:ascii="Arial" w:eastAsia="Malgun Gothic" w:hAnsi="Arial"/>
      <w:noProof/>
      <w:color w:val="000000"/>
      <w:kern w:val="2"/>
      <w:sz w:val="18"/>
      <w:szCs w:val="18"/>
      <w:lang w:eastAsia="ko-KR"/>
    </w:rPr>
  </w:style>
  <w:style w:type="character" w:customStyle="1" w:styleId="apple-style-span">
    <w:name w:val="apple-style-span"/>
    <w:basedOn w:val="DefaultParagraphFont"/>
    <w:rsid w:val="001B3504"/>
    <w:rPr>
      <w:rFonts w:cs="Times New Roman"/>
    </w:rPr>
  </w:style>
  <w:style w:type="character" w:customStyle="1" w:styleId="FooterChar">
    <w:name w:val="Footer Char"/>
    <w:basedOn w:val="DefaultParagraphFont"/>
    <w:link w:val="Footer"/>
    <w:locked/>
    <w:rsid w:val="00281BC9"/>
    <w:rPr>
      <w:rFonts w:ascii="Arial" w:eastAsia="Batang" w:hAnsi="Arial" w:cs="Times New Roman"/>
      <w:sz w:val="24"/>
    </w:rPr>
  </w:style>
  <w:style w:type="character" w:styleId="FollowedHyperlink">
    <w:name w:val="FollowedHyperlink"/>
    <w:basedOn w:val="DefaultParagraphFont"/>
    <w:rsid w:val="00E86004"/>
    <w:rPr>
      <w:color w:val="800080"/>
      <w:u w:val="single"/>
    </w:rPr>
  </w:style>
  <w:style w:type="paragraph" w:styleId="ListParagraph">
    <w:name w:val="List Paragraph"/>
    <w:basedOn w:val="Normal"/>
    <w:uiPriority w:val="34"/>
    <w:qFormat/>
    <w:rsid w:val="00485441"/>
    <w:pPr>
      <w:ind w:left="720"/>
      <w:contextualSpacing/>
    </w:pPr>
  </w:style>
  <w:style w:type="character" w:customStyle="1" w:styleId="Heading3Char">
    <w:name w:val="Heading 3 Char"/>
    <w:basedOn w:val="DefaultParagraphFont"/>
    <w:link w:val="Heading3"/>
    <w:semiHidden/>
    <w:rsid w:val="002240D9"/>
    <w:rPr>
      <w:rFonts w:asciiTheme="majorHAnsi" w:eastAsiaTheme="majorEastAsia" w:hAnsiTheme="majorHAnsi" w:cstheme="majorBidi"/>
      <w:b/>
      <w:bCs/>
      <w:color w:val="4F81BD" w:themeColor="accent1"/>
      <w:sz w:val="24"/>
      <w:szCs w:val="24"/>
    </w:rPr>
  </w:style>
  <w:style w:type="character" w:customStyle="1" w:styleId="tocnumber2">
    <w:name w:val="tocnumber2"/>
    <w:basedOn w:val="DefaultParagraphFont"/>
    <w:rsid w:val="002240D9"/>
  </w:style>
  <w:style w:type="character" w:customStyle="1" w:styleId="toctext">
    <w:name w:val="toctext"/>
    <w:basedOn w:val="DefaultParagraphFont"/>
    <w:rsid w:val="002240D9"/>
  </w:style>
  <w:style w:type="character" w:customStyle="1" w:styleId="editsection">
    <w:name w:val="editsection"/>
    <w:basedOn w:val="DefaultParagraphFont"/>
    <w:rsid w:val="002240D9"/>
  </w:style>
  <w:style w:type="character" w:customStyle="1" w:styleId="mw-headline">
    <w:name w:val="mw-headline"/>
    <w:basedOn w:val="DefaultParagraphFont"/>
    <w:rsid w:val="002240D9"/>
  </w:style>
  <w:style w:type="character" w:styleId="CommentReference">
    <w:name w:val="annotation reference"/>
    <w:basedOn w:val="DefaultParagraphFont"/>
    <w:rsid w:val="00F9418C"/>
    <w:rPr>
      <w:sz w:val="16"/>
      <w:szCs w:val="16"/>
    </w:rPr>
  </w:style>
  <w:style w:type="paragraph" w:styleId="CommentText">
    <w:name w:val="annotation text"/>
    <w:basedOn w:val="Normal"/>
    <w:link w:val="CommentTextChar"/>
    <w:rsid w:val="00F9418C"/>
    <w:rPr>
      <w:sz w:val="20"/>
      <w:szCs w:val="20"/>
    </w:rPr>
  </w:style>
  <w:style w:type="character" w:customStyle="1" w:styleId="CommentTextChar">
    <w:name w:val="Comment Text Char"/>
    <w:basedOn w:val="DefaultParagraphFont"/>
    <w:link w:val="CommentText"/>
    <w:rsid w:val="00F9418C"/>
    <w:rPr>
      <w:rFonts w:eastAsia="Batang"/>
    </w:rPr>
  </w:style>
  <w:style w:type="paragraph" w:styleId="CommentSubject">
    <w:name w:val="annotation subject"/>
    <w:basedOn w:val="CommentText"/>
    <w:next w:val="CommentText"/>
    <w:link w:val="CommentSubjectChar"/>
    <w:rsid w:val="00F9418C"/>
    <w:rPr>
      <w:b/>
      <w:bCs/>
    </w:rPr>
  </w:style>
  <w:style w:type="character" w:customStyle="1" w:styleId="CommentSubjectChar">
    <w:name w:val="Comment Subject Char"/>
    <w:basedOn w:val="CommentTextChar"/>
    <w:link w:val="CommentSubject"/>
    <w:rsid w:val="00F9418C"/>
    <w:rPr>
      <w:rFonts w:eastAsia="Batang"/>
      <w:b/>
      <w:b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19">
          <w:marLeft w:val="360"/>
          <w:marRight w:val="0"/>
          <w:marTop w:val="384"/>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40">
          <w:marLeft w:val="75"/>
          <w:marRight w:val="75"/>
          <w:marTop w:val="75"/>
          <w:marBottom w:val="75"/>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single" w:sz="6" w:space="0" w:color="D9D9D9"/>
                    <w:bottom w:val="none" w:sz="0" w:space="0" w:color="auto"/>
                    <w:right w:val="single" w:sz="6" w:space="0" w:color="D9D9D9"/>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105"/>
                                  <w:divBdr>
                                    <w:top w:val="none" w:sz="0" w:space="0" w:color="auto"/>
                                    <w:left w:val="none" w:sz="0" w:space="0" w:color="auto"/>
                                    <w:bottom w:val="none" w:sz="0" w:space="0" w:color="auto"/>
                                    <w:right w:val="none" w:sz="0" w:space="0" w:color="auto"/>
                                  </w:divBdr>
                                  <w:divsChild>
                                    <w:div w:id="36">
                                      <w:marLeft w:val="0"/>
                                      <w:marRight w:val="0"/>
                                      <w:marTop w:val="0"/>
                                      <w:marBottom w:val="45"/>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 w:id="94">
                                          <w:marLeft w:val="105"/>
                                          <w:marRight w:val="180"/>
                                          <w:marTop w:val="0"/>
                                          <w:marBottom w:val="75"/>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100"/>
      <w:marBottom w:val="100"/>
      <w:divBdr>
        <w:top w:val="none" w:sz="0" w:space="0" w:color="auto"/>
        <w:left w:val="none" w:sz="0" w:space="0" w:color="auto"/>
        <w:bottom w:val="none" w:sz="0" w:space="0" w:color="auto"/>
        <w:right w:val="none" w:sz="0" w:space="0" w:color="auto"/>
      </w:divBdr>
      <w:divsChild>
        <w:div w:id="49">
          <w:marLeft w:val="0"/>
          <w:marRight w:val="0"/>
          <w:marTop w:val="0"/>
          <w:marBottom w:val="0"/>
          <w:divBdr>
            <w:top w:val="single" w:sz="6" w:space="0" w:color="FFFFFF"/>
            <w:left w:val="single" w:sz="6" w:space="0" w:color="FFFFFF"/>
            <w:bottom w:val="single" w:sz="6" w:space="0" w:color="FFFFFF"/>
            <w:right w:val="single" w:sz="6" w:space="0" w:color="FFFFFF"/>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100"/>
      <w:marBottom w:val="10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6" w:space="0" w:color="FFFFFF"/>
            <w:left w:val="single" w:sz="6" w:space="0" w:color="FFFFFF"/>
            <w:bottom w:val="single" w:sz="6" w:space="0" w:color="FFFFFF"/>
            <w:right w:val="single" w:sz="6" w:space="0" w:color="FFFFFF"/>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100"/>
      <w:marBottom w:val="100"/>
      <w:divBdr>
        <w:top w:val="none" w:sz="0" w:space="0" w:color="auto"/>
        <w:left w:val="none" w:sz="0" w:space="0" w:color="auto"/>
        <w:bottom w:val="none" w:sz="0" w:space="0" w:color="auto"/>
        <w:right w:val="none" w:sz="0" w:space="0" w:color="auto"/>
      </w:divBdr>
      <w:divsChild>
        <w:div w:id="71">
          <w:marLeft w:val="0"/>
          <w:marRight w:val="0"/>
          <w:marTop w:val="0"/>
          <w:marBottom w:val="0"/>
          <w:divBdr>
            <w:top w:val="single" w:sz="6" w:space="0" w:color="FFFFFF"/>
            <w:left w:val="single" w:sz="6" w:space="0" w:color="FFFFFF"/>
            <w:bottom w:val="single" w:sz="6" w:space="0" w:color="FFFFFF"/>
            <w:right w:val="single" w:sz="6" w:space="0" w:color="FFFFFF"/>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single" w:sz="6" w:space="0" w:color="000000"/>
            <w:bottom w:val="none" w:sz="0" w:space="0" w:color="auto"/>
            <w:right w:val="single" w:sz="6" w:space="0" w:color="000000"/>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32">
          <w:marLeft w:val="75"/>
          <w:marRight w:val="75"/>
          <w:marTop w:val="75"/>
          <w:marBottom w:val="75"/>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single" w:sz="6" w:space="0" w:color="D9D9D9"/>
                    <w:bottom w:val="none" w:sz="0" w:space="0" w:color="auto"/>
                    <w:right w:val="single" w:sz="6" w:space="0" w:color="D9D9D9"/>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105"/>
                                  <w:divBdr>
                                    <w:top w:val="none" w:sz="0" w:space="0" w:color="auto"/>
                                    <w:left w:val="none" w:sz="0" w:space="0" w:color="auto"/>
                                    <w:bottom w:val="none" w:sz="0" w:space="0" w:color="auto"/>
                                    <w:right w:val="none" w:sz="0" w:space="0" w:color="auto"/>
                                  </w:divBdr>
                                  <w:divsChild>
                                    <w:div w:id="16">
                                      <w:marLeft w:val="0"/>
                                      <w:marRight w:val="0"/>
                                      <w:marTop w:val="0"/>
                                      <w:marBottom w:val="45"/>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 w:id="90">
                                          <w:marLeft w:val="105"/>
                                          <w:marRight w:val="180"/>
                                          <w:marTop w:val="0"/>
                                          <w:marBottom w:val="75"/>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31409081">
      <w:bodyDiv w:val="1"/>
      <w:marLeft w:val="0"/>
      <w:marRight w:val="0"/>
      <w:marTop w:val="0"/>
      <w:marBottom w:val="0"/>
      <w:divBdr>
        <w:top w:val="none" w:sz="0" w:space="0" w:color="auto"/>
        <w:left w:val="none" w:sz="0" w:space="0" w:color="auto"/>
        <w:bottom w:val="none" w:sz="0" w:space="0" w:color="auto"/>
        <w:right w:val="none" w:sz="0" w:space="0" w:color="auto"/>
      </w:divBdr>
      <w:divsChild>
        <w:div w:id="512258480">
          <w:marLeft w:val="187"/>
          <w:marRight w:val="0"/>
          <w:marTop w:val="192"/>
          <w:marBottom w:val="0"/>
          <w:divBdr>
            <w:top w:val="none" w:sz="0" w:space="0" w:color="auto"/>
            <w:left w:val="none" w:sz="0" w:space="0" w:color="auto"/>
            <w:bottom w:val="none" w:sz="0" w:space="0" w:color="auto"/>
            <w:right w:val="none" w:sz="0" w:space="0" w:color="auto"/>
          </w:divBdr>
        </w:div>
        <w:div w:id="631449893">
          <w:marLeft w:val="187"/>
          <w:marRight w:val="0"/>
          <w:marTop w:val="192"/>
          <w:marBottom w:val="0"/>
          <w:divBdr>
            <w:top w:val="none" w:sz="0" w:space="0" w:color="auto"/>
            <w:left w:val="none" w:sz="0" w:space="0" w:color="auto"/>
            <w:bottom w:val="none" w:sz="0" w:space="0" w:color="auto"/>
            <w:right w:val="none" w:sz="0" w:space="0" w:color="auto"/>
          </w:divBdr>
        </w:div>
      </w:divsChild>
    </w:div>
    <w:div w:id="216354191">
      <w:bodyDiv w:val="1"/>
      <w:marLeft w:val="0"/>
      <w:marRight w:val="0"/>
      <w:marTop w:val="0"/>
      <w:marBottom w:val="0"/>
      <w:divBdr>
        <w:top w:val="none" w:sz="0" w:space="0" w:color="auto"/>
        <w:left w:val="none" w:sz="0" w:space="0" w:color="auto"/>
        <w:bottom w:val="none" w:sz="0" w:space="0" w:color="auto"/>
        <w:right w:val="none" w:sz="0" w:space="0" w:color="auto"/>
      </w:divBdr>
      <w:divsChild>
        <w:div w:id="2096634488">
          <w:marLeft w:val="0"/>
          <w:marRight w:val="0"/>
          <w:marTop w:val="0"/>
          <w:marBottom w:val="0"/>
          <w:divBdr>
            <w:top w:val="none" w:sz="0" w:space="0" w:color="auto"/>
            <w:left w:val="none" w:sz="0" w:space="0" w:color="auto"/>
            <w:bottom w:val="none" w:sz="0" w:space="0" w:color="auto"/>
            <w:right w:val="none" w:sz="0" w:space="0" w:color="auto"/>
          </w:divBdr>
          <w:divsChild>
            <w:div w:id="833882509">
              <w:marLeft w:val="0"/>
              <w:marRight w:val="0"/>
              <w:marTop w:val="0"/>
              <w:marBottom w:val="0"/>
              <w:divBdr>
                <w:top w:val="none" w:sz="0" w:space="0" w:color="auto"/>
                <w:left w:val="none" w:sz="0" w:space="0" w:color="auto"/>
                <w:bottom w:val="none" w:sz="0" w:space="0" w:color="auto"/>
                <w:right w:val="none" w:sz="0" w:space="0" w:color="auto"/>
              </w:divBdr>
              <w:divsChild>
                <w:div w:id="323818495">
                  <w:marLeft w:val="0"/>
                  <w:marRight w:val="180"/>
                  <w:marTop w:val="0"/>
                  <w:marBottom w:val="0"/>
                  <w:divBdr>
                    <w:top w:val="none" w:sz="0" w:space="0" w:color="auto"/>
                    <w:left w:val="none" w:sz="0" w:space="0" w:color="auto"/>
                    <w:bottom w:val="none" w:sz="0" w:space="0" w:color="auto"/>
                    <w:right w:val="none" w:sz="0" w:space="0" w:color="auto"/>
                  </w:divBdr>
                  <w:divsChild>
                    <w:div w:id="2104842153">
                      <w:marLeft w:val="0"/>
                      <w:marRight w:val="0"/>
                      <w:marTop w:val="150"/>
                      <w:marBottom w:val="0"/>
                      <w:divBdr>
                        <w:top w:val="none" w:sz="0" w:space="0" w:color="auto"/>
                        <w:left w:val="none" w:sz="0" w:space="0" w:color="auto"/>
                        <w:bottom w:val="none" w:sz="0" w:space="0" w:color="auto"/>
                        <w:right w:val="none" w:sz="0" w:space="0" w:color="auto"/>
                      </w:divBdr>
                      <w:divsChild>
                        <w:div w:id="1251504222">
                          <w:marLeft w:val="0"/>
                          <w:marRight w:val="0"/>
                          <w:marTop w:val="0"/>
                          <w:marBottom w:val="0"/>
                          <w:divBdr>
                            <w:top w:val="none" w:sz="0" w:space="0" w:color="auto"/>
                            <w:left w:val="none" w:sz="0" w:space="0" w:color="auto"/>
                            <w:bottom w:val="none" w:sz="0" w:space="0" w:color="auto"/>
                            <w:right w:val="none" w:sz="0" w:space="0" w:color="auto"/>
                          </w:divBdr>
                        </w:div>
                        <w:div w:id="1957977551">
                          <w:marLeft w:val="0"/>
                          <w:marRight w:val="0"/>
                          <w:marTop w:val="0"/>
                          <w:marBottom w:val="0"/>
                          <w:divBdr>
                            <w:top w:val="none" w:sz="0" w:space="0" w:color="auto"/>
                            <w:left w:val="none" w:sz="0" w:space="0" w:color="auto"/>
                            <w:bottom w:val="none" w:sz="0" w:space="0" w:color="auto"/>
                            <w:right w:val="none" w:sz="0" w:space="0" w:color="auto"/>
                          </w:divBdr>
                        </w:div>
                        <w:div w:id="44792050">
                          <w:marLeft w:val="0"/>
                          <w:marRight w:val="0"/>
                          <w:marTop w:val="0"/>
                          <w:marBottom w:val="0"/>
                          <w:divBdr>
                            <w:top w:val="none" w:sz="0" w:space="0" w:color="auto"/>
                            <w:left w:val="none" w:sz="0" w:space="0" w:color="auto"/>
                            <w:bottom w:val="none" w:sz="0" w:space="0" w:color="auto"/>
                            <w:right w:val="none" w:sz="0" w:space="0" w:color="auto"/>
                          </w:divBdr>
                        </w:div>
                        <w:div w:id="1004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458106">
      <w:bodyDiv w:val="1"/>
      <w:marLeft w:val="0"/>
      <w:marRight w:val="0"/>
      <w:marTop w:val="0"/>
      <w:marBottom w:val="0"/>
      <w:divBdr>
        <w:top w:val="none" w:sz="0" w:space="0" w:color="auto"/>
        <w:left w:val="none" w:sz="0" w:space="0" w:color="auto"/>
        <w:bottom w:val="none" w:sz="0" w:space="0" w:color="auto"/>
        <w:right w:val="none" w:sz="0" w:space="0" w:color="auto"/>
      </w:divBdr>
      <w:divsChild>
        <w:div w:id="1442644238">
          <w:marLeft w:val="0"/>
          <w:marRight w:val="0"/>
          <w:marTop w:val="0"/>
          <w:marBottom w:val="0"/>
          <w:divBdr>
            <w:top w:val="none" w:sz="0" w:space="0" w:color="auto"/>
            <w:left w:val="none" w:sz="0" w:space="0" w:color="auto"/>
            <w:bottom w:val="none" w:sz="0" w:space="0" w:color="auto"/>
            <w:right w:val="none" w:sz="0" w:space="0" w:color="auto"/>
          </w:divBdr>
          <w:divsChild>
            <w:div w:id="600142628">
              <w:marLeft w:val="0"/>
              <w:marRight w:val="0"/>
              <w:marTop w:val="0"/>
              <w:marBottom w:val="0"/>
              <w:divBdr>
                <w:top w:val="none" w:sz="0" w:space="0" w:color="auto"/>
                <w:left w:val="none" w:sz="0" w:space="0" w:color="auto"/>
                <w:bottom w:val="none" w:sz="0" w:space="0" w:color="auto"/>
                <w:right w:val="none" w:sz="0" w:space="0" w:color="auto"/>
              </w:divBdr>
              <w:divsChild>
                <w:div w:id="1913268891">
                  <w:marLeft w:val="0"/>
                  <w:marRight w:val="180"/>
                  <w:marTop w:val="0"/>
                  <w:marBottom w:val="0"/>
                  <w:divBdr>
                    <w:top w:val="none" w:sz="0" w:space="0" w:color="auto"/>
                    <w:left w:val="none" w:sz="0" w:space="0" w:color="auto"/>
                    <w:bottom w:val="none" w:sz="0" w:space="0" w:color="auto"/>
                    <w:right w:val="none" w:sz="0" w:space="0" w:color="auto"/>
                  </w:divBdr>
                  <w:divsChild>
                    <w:div w:id="557671377">
                      <w:marLeft w:val="0"/>
                      <w:marRight w:val="0"/>
                      <w:marTop w:val="150"/>
                      <w:marBottom w:val="0"/>
                      <w:divBdr>
                        <w:top w:val="none" w:sz="0" w:space="0" w:color="auto"/>
                        <w:left w:val="none" w:sz="0" w:space="0" w:color="auto"/>
                        <w:bottom w:val="none" w:sz="0" w:space="0" w:color="auto"/>
                        <w:right w:val="none" w:sz="0" w:space="0" w:color="auto"/>
                      </w:divBdr>
                      <w:divsChild>
                        <w:div w:id="787968594">
                          <w:marLeft w:val="0"/>
                          <w:marRight w:val="0"/>
                          <w:marTop w:val="0"/>
                          <w:marBottom w:val="0"/>
                          <w:divBdr>
                            <w:top w:val="none" w:sz="0" w:space="0" w:color="auto"/>
                            <w:left w:val="none" w:sz="0" w:space="0" w:color="auto"/>
                            <w:bottom w:val="none" w:sz="0" w:space="0" w:color="auto"/>
                            <w:right w:val="none" w:sz="0" w:space="0" w:color="auto"/>
                          </w:divBdr>
                        </w:div>
                        <w:div w:id="1812402573">
                          <w:marLeft w:val="0"/>
                          <w:marRight w:val="0"/>
                          <w:marTop w:val="0"/>
                          <w:marBottom w:val="0"/>
                          <w:divBdr>
                            <w:top w:val="none" w:sz="0" w:space="0" w:color="auto"/>
                            <w:left w:val="none" w:sz="0" w:space="0" w:color="auto"/>
                            <w:bottom w:val="none" w:sz="0" w:space="0" w:color="auto"/>
                            <w:right w:val="none" w:sz="0" w:space="0" w:color="auto"/>
                          </w:divBdr>
                        </w:div>
                        <w:div w:id="1707288782">
                          <w:marLeft w:val="0"/>
                          <w:marRight w:val="0"/>
                          <w:marTop w:val="0"/>
                          <w:marBottom w:val="0"/>
                          <w:divBdr>
                            <w:top w:val="none" w:sz="0" w:space="0" w:color="auto"/>
                            <w:left w:val="none" w:sz="0" w:space="0" w:color="auto"/>
                            <w:bottom w:val="none" w:sz="0" w:space="0" w:color="auto"/>
                            <w:right w:val="none" w:sz="0" w:space="0" w:color="auto"/>
                          </w:divBdr>
                        </w:div>
                        <w:div w:id="1964723885">
                          <w:marLeft w:val="0"/>
                          <w:marRight w:val="0"/>
                          <w:marTop w:val="0"/>
                          <w:marBottom w:val="0"/>
                          <w:divBdr>
                            <w:top w:val="none" w:sz="0" w:space="0" w:color="auto"/>
                            <w:left w:val="none" w:sz="0" w:space="0" w:color="auto"/>
                            <w:bottom w:val="none" w:sz="0" w:space="0" w:color="auto"/>
                            <w:right w:val="none" w:sz="0" w:space="0" w:color="auto"/>
                          </w:divBdr>
                        </w:div>
                        <w:div w:id="16223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961784">
      <w:bodyDiv w:val="1"/>
      <w:marLeft w:val="0"/>
      <w:marRight w:val="0"/>
      <w:marTop w:val="0"/>
      <w:marBottom w:val="0"/>
      <w:divBdr>
        <w:top w:val="none" w:sz="0" w:space="0" w:color="auto"/>
        <w:left w:val="none" w:sz="0" w:space="0" w:color="auto"/>
        <w:bottom w:val="none" w:sz="0" w:space="0" w:color="auto"/>
        <w:right w:val="none" w:sz="0" w:space="0" w:color="auto"/>
      </w:divBdr>
    </w:div>
    <w:div w:id="322272691">
      <w:bodyDiv w:val="1"/>
      <w:marLeft w:val="0"/>
      <w:marRight w:val="0"/>
      <w:marTop w:val="0"/>
      <w:marBottom w:val="0"/>
      <w:divBdr>
        <w:top w:val="none" w:sz="0" w:space="0" w:color="auto"/>
        <w:left w:val="none" w:sz="0" w:space="0" w:color="auto"/>
        <w:bottom w:val="none" w:sz="0" w:space="0" w:color="auto"/>
        <w:right w:val="none" w:sz="0" w:space="0" w:color="auto"/>
      </w:divBdr>
    </w:div>
    <w:div w:id="343093728">
      <w:bodyDiv w:val="1"/>
      <w:marLeft w:val="0"/>
      <w:marRight w:val="0"/>
      <w:marTop w:val="0"/>
      <w:marBottom w:val="0"/>
      <w:divBdr>
        <w:top w:val="none" w:sz="0" w:space="0" w:color="auto"/>
        <w:left w:val="none" w:sz="0" w:space="0" w:color="auto"/>
        <w:bottom w:val="none" w:sz="0" w:space="0" w:color="auto"/>
        <w:right w:val="none" w:sz="0" w:space="0" w:color="auto"/>
      </w:divBdr>
      <w:divsChild>
        <w:div w:id="542791550">
          <w:marLeft w:val="0"/>
          <w:marRight w:val="0"/>
          <w:marTop w:val="0"/>
          <w:marBottom w:val="0"/>
          <w:divBdr>
            <w:top w:val="none" w:sz="0" w:space="0" w:color="auto"/>
            <w:left w:val="none" w:sz="0" w:space="0" w:color="auto"/>
            <w:bottom w:val="none" w:sz="0" w:space="0" w:color="auto"/>
            <w:right w:val="none" w:sz="0" w:space="0" w:color="auto"/>
          </w:divBdr>
          <w:divsChild>
            <w:div w:id="960305528">
              <w:marLeft w:val="0"/>
              <w:marRight w:val="0"/>
              <w:marTop w:val="0"/>
              <w:marBottom w:val="0"/>
              <w:divBdr>
                <w:top w:val="none" w:sz="0" w:space="0" w:color="auto"/>
                <w:left w:val="none" w:sz="0" w:space="0" w:color="auto"/>
                <w:bottom w:val="none" w:sz="0" w:space="0" w:color="auto"/>
                <w:right w:val="none" w:sz="0" w:space="0" w:color="auto"/>
              </w:divBdr>
              <w:divsChild>
                <w:div w:id="1391534130">
                  <w:marLeft w:val="0"/>
                  <w:marRight w:val="180"/>
                  <w:marTop w:val="0"/>
                  <w:marBottom w:val="0"/>
                  <w:divBdr>
                    <w:top w:val="none" w:sz="0" w:space="0" w:color="auto"/>
                    <w:left w:val="none" w:sz="0" w:space="0" w:color="auto"/>
                    <w:bottom w:val="none" w:sz="0" w:space="0" w:color="auto"/>
                    <w:right w:val="none" w:sz="0" w:space="0" w:color="auto"/>
                  </w:divBdr>
                  <w:divsChild>
                    <w:div w:id="1995877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84570263">
      <w:bodyDiv w:val="1"/>
      <w:marLeft w:val="0"/>
      <w:marRight w:val="0"/>
      <w:marTop w:val="0"/>
      <w:marBottom w:val="0"/>
      <w:divBdr>
        <w:top w:val="none" w:sz="0" w:space="0" w:color="auto"/>
        <w:left w:val="none" w:sz="0" w:space="0" w:color="auto"/>
        <w:bottom w:val="none" w:sz="0" w:space="0" w:color="auto"/>
        <w:right w:val="none" w:sz="0" w:space="0" w:color="auto"/>
      </w:divBdr>
      <w:divsChild>
        <w:div w:id="1268729061">
          <w:marLeft w:val="0"/>
          <w:marRight w:val="0"/>
          <w:marTop w:val="0"/>
          <w:marBottom w:val="0"/>
          <w:divBdr>
            <w:top w:val="none" w:sz="0" w:space="0" w:color="auto"/>
            <w:left w:val="none" w:sz="0" w:space="0" w:color="auto"/>
            <w:bottom w:val="none" w:sz="0" w:space="0" w:color="auto"/>
            <w:right w:val="none" w:sz="0" w:space="0" w:color="auto"/>
          </w:divBdr>
          <w:divsChild>
            <w:div w:id="2015184663">
              <w:marLeft w:val="0"/>
              <w:marRight w:val="0"/>
              <w:marTop w:val="0"/>
              <w:marBottom w:val="0"/>
              <w:divBdr>
                <w:top w:val="none" w:sz="0" w:space="0" w:color="auto"/>
                <w:left w:val="none" w:sz="0" w:space="0" w:color="auto"/>
                <w:bottom w:val="none" w:sz="0" w:space="0" w:color="auto"/>
                <w:right w:val="none" w:sz="0" w:space="0" w:color="auto"/>
              </w:divBdr>
              <w:divsChild>
                <w:div w:id="705762318">
                  <w:marLeft w:val="0"/>
                  <w:marRight w:val="0"/>
                  <w:marTop w:val="0"/>
                  <w:marBottom w:val="0"/>
                  <w:divBdr>
                    <w:top w:val="none" w:sz="0" w:space="0" w:color="auto"/>
                    <w:left w:val="none" w:sz="0" w:space="0" w:color="auto"/>
                    <w:bottom w:val="none" w:sz="0" w:space="0" w:color="auto"/>
                    <w:right w:val="none" w:sz="0" w:space="0" w:color="auto"/>
                  </w:divBdr>
                  <w:divsChild>
                    <w:div w:id="1883514196">
                      <w:marLeft w:val="0"/>
                      <w:marRight w:val="0"/>
                      <w:marTop w:val="0"/>
                      <w:marBottom w:val="0"/>
                      <w:divBdr>
                        <w:top w:val="none" w:sz="0" w:space="0" w:color="auto"/>
                        <w:left w:val="none" w:sz="0" w:space="0" w:color="auto"/>
                        <w:bottom w:val="none" w:sz="0" w:space="0" w:color="auto"/>
                        <w:right w:val="none" w:sz="0" w:space="0" w:color="auto"/>
                      </w:divBdr>
                    </w:div>
                    <w:div w:id="183598635">
                      <w:marLeft w:val="0"/>
                      <w:marRight w:val="0"/>
                      <w:marTop w:val="0"/>
                      <w:marBottom w:val="0"/>
                      <w:divBdr>
                        <w:top w:val="none" w:sz="0" w:space="0" w:color="auto"/>
                        <w:left w:val="none" w:sz="0" w:space="0" w:color="auto"/>
                        <w:bottom w:val="none" w:sz="0" w:space="0" w:color="auto"/>
                        <w:right w:val="none" w:sz="0" w:space="0" w:color="auto"/>
                      </w:divBdr>
                      <w:divsChild>
                        <w:div w:id="1944846723">
                          <w:marLeft w:val="0"/>
                          <w:marRight w:val="0"/>
                          <w:marTop w:val="0"/>
                          <w:marBottom w:val="0"/>
                          <w:divBdr>
                            <w:top w:val="none" w:sz="0" w:space="0" w:color="auto"/>
                            <w:left w:val="none" w:sz="0" w:space="0" w:color="auto"/>
                            <w:bottom w:val="none" w:sz="0" w:space="0" w:color="auto"/>
                            <w:right w:val="none" w:sz="0" w:space="0" w:color="auto"/>
                          </w:divBdr>
                          <w:divsChild>
                            <w:div w:id="773982425">
                              <w:marLeft w:val="0"/>
                              <w:marRight w:val="0"/>
                              <w:marTop w:val="0"/>
                              <w:marBottom w:val="0"/>
                              <w:divBdr>
                                <w:top w:val="none" w:sz="0" w:space="0" w:color="auto"/>
                                <w:left w:val="none" w:sz="0" w:space="0" w:color="auto"/>
                                <w:bottom w:val="none" w:sz="0" w:space="0" w:color="auto"/>
                                <w:right w:val="none" w:sz="0" w:space="0" w:color="auto"/>
                              </w:divBdr>
                              <w:divsChild>
                                <w:div w:id="8948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838">
                      <w:marLeft w:val="0"/>
                      <w:marRight w:val="0"/>
                      <w:marTop w:val="0"/>
                      <w:marBottom w:val="0"/>
                      <w:divBdr>
                        <w:top w:val="none" w:sz="0" w:space="0" w:color="auto"/>
                        <w:left w:val="none" w:sz="0" w:space="0" w:color="auto"/>
                        <w:bottom w:val="none" w:sz="0" w:space="0" w:color="auto"/>
                        <w:right w:val="none" w:sz="0" w:space="0" w:color="auto"/>
                      </w:divBdr>
                      <w:divsChild>
                        <w:div w:id="1338843370">
                          <w:marLeft w:val="0"/>
                          <w:marRight w:val="0"/>
                          <w:marTop w:val="0"/>
                          <w:marBottom w:val="0"/>
                          <w:divBdr>
                            <w:top w:val="none" w:sz="0" w:space="0" w:color="auto"/>
                            <w:left w:val="none" w:sz="0" w:space="0" w:color="auto"/>
                            <w:bottom w:val="none" w:sz="0" w:space="0" w:color="auto"/>
                            <w:right w:val="none" w:sz="0" w:space="0" w:color="auto"/>
                          </w:divBdr>
                          <w:divsChild>
                            <w:div w:id="406153696">
                              <w:marLeft w:val="0"/>
                              <w:marRight w:val="0"/>
                              <w:marTop w:val="0"/>
                              <w:marBottom w:val="0"/>
                              <w:divBdr>
                                <w:top w:val="none" w:sz="0" w:space="0" w:color="auto"/>
                                <w:left w:val="none" w:sz="0" w:space="0" w:color="auto"/>
                                <w:bottom w:val="none" w:sz="0" w:space="0" w:color="auto"/>
                                <w:right w:val="none" w:sz="0" w:space="0" w:color="auto"/>
                              </w:divBdr>
                              <w:divsChild>
                                <w:div w:id="18265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967656">
      <w:bodyDiv w:val="1"/>
      <w:marLeft w:val="0"/>
      <w:marRight w:val="0"/>
      <w:marTop w:val="0"/>
      <w:marBottom w:val="0"/>
      <w:divBdr>
        <w:top w:val="none" w:sz="0" w:space="0" w:color="auto"/>
        <w:left w:val="none" w:sz="0" w:space="0" w:color="auto"/>
        <w:bottom w:val="none" w:sz="0" w:space="0" w:color="auto"/>
        <w:right w:val="none" w:sz="0" w:space="0" w:color="auto"/>
      </w:divBdr>
      <w:divsChild>
        <w:div w:id="416486602">
          <w:marLeft w:val="0"/>
          <w:marRight w:val="0"/>
          <w:marTop w:val="0"/>
          <w:marBottom w:val="0"/>
          <w:divBdr>
            <w:top w:val="none" w:sz="0" w:space="0" w:color="auto"/>
            <w:left w:val="none" w:sz="0" w:space="0" w:color="auto"/>
            <w:bottom w:val="none" w:sz="0" w:space="0" w:color="auto"/>
            <w:right w:val="none" w:sz="0" w:space="0" w:color="auto"/>
          </w:divBdr>
          <w:divsChild>
            <w:div w:id="2081248603">
              <w:marLeft w:val="0"/>
              <w:marRight w:val="0"/>
              <w:marTop w:val="0"/>
              <w:marBottom w:val="0"/>
              <w:divBdr>
                <w:top w:val="none" w:sz="0" w:space="0" w:color="auto"/>
                <w:left w:val="none" w:sz="0" w:space="0" w:color="auto"/>
                <w:bottom w:val="none" w:sz="0" w:space="0" w:color="auto"/>
                <w:right w:val="none" w:sz="0" w:space="0" w:color="auto"/>
              </w:divBdr>
              <w:divsChild>
                <w:div w:id="1550651293">
                  <w:marLeft w:val="0"/>
                  <w:marRight w:val="180"/>
                  <w:marTop w:val="0"/>
                  <w:marBottom w:val="0"/>
                  <w:divBdr>
                    <w:top w:val="none" w:sz="0" w:space="0" w:color="auto"/>
                    <w:left w:val="none" w:sz="0" w:space="0" w:color="auto"/>
                    <w:bottom w:val="none" w:sz="0" w:space="0" w:color="auto"/>
                    <w:right w:val="none" w:sz="0" w:space="0" w:color="auto"/>
                  </w:divBdr>
                  <w:divsChild>
                    <w:div w:id="18341791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6527897">
      <w:bodyDiv w:val="1"/>
      <w:marLeft w:val="0"/>
      <w:marRight w:val="0"/>
      <w:marTop w:val="0"/>
      <w:marBottom w:val="0"/>
      <w:divBdr>
        <w:top w:val="none" w:sz="0" w:space="0" w:color="auto"/>
        <w:left w:val="none" w:sz="0" w:space="0" w:color="auto"/>
        <w:bottom w:val="none" w:sz="0" w:space="0" w:color="auto"/>
        <w:right w:val="none" w:sz="0" w:space="0" w:color="auto"/>
      </w:divBdr>
    </w:div>
    <w:div w:id="489711317">
      <w:bodyDiv w:val="1"/>
      <w:marLeft w:val="0"/>
      <w:marRight w:val="0"/>
      <w:marTop w:val="0"/>
      <w:marBottom w:val="0"/>
      <w:divBdr>
        <w:top w:val="none" w:sz="0" w:space="0" w:color="auto"/>
        <w:left w:val="none" w:sz="0" w:space="0" w:color="auto"/>
        <w:bottom w:val="none" w:sz="0" w:space="0" w:color="auto"/>
        <w:right w:val="none" w:sz="0" w:space="0" w:color="auto"/>
      </w:divBdr>
      <w:divsChild>
        <w:div w:id="608001989">
          <w:marLeft w:val="0"/>
          <w:marRight w:val="0"/>
          <w:marTop w:val="0"/>
          <w:marBottom w:val="0"/>
          <w:divBdr>
            <w:top w:val="none" w:sz="0" w:space="0" w:color="auto"/>
            <w:left w:val="none" w:sz="0" w:space="0" w:color="auto"/>
            <w:bottom w:val="none" w:sz="0" w:space="0" w:color="auto"/>
            <w:right w:val="none" w:sz="0" w:space="0" w:color="auto"/>
          </w:divBdr>
          <w:divsChild>
            <w:div w:id="847644296">
              <w:marLeft w:val="0"/>
              <w:marRight w:val="0"/>
              <w:marTop w:val="0"/>
              <w:marBottom w:val="0"/>
              <w:divBdr>
                <w:top w:val="none" w:sz="0" w:space="0" w:color="auto"/>
                <w:left w:val="none" w:sz="0" w:space="0" w:color="auto"/>
                <w:bottom w:val="none" w:sz="0" w:space="0" w:color="auto"/>
                <w:right w:val="none" w:sz="0" w:space="0" w:color="auto"/>
              </w:divBdr>
              <w:divsChild>
                <w:div w:id="1251887447">
                  <w:marLeft w:val="0"/>
                  <w:marRight w:val="180"/>
                  <w:marTop w:val="0"/>
                  <w:marBottom w:val="0"/>
                  <w:divBdr>
                    <w:top w:val="none" w:sz="0" w:space="0" w:color="auto"/>
                    <w:left w:val="none" w:sz="0" w:space="0" w:color="auto"/>
                    <w:bottom w:val="none" w:sz="0" w:space="0" w:color="auto"/>
                    <w:right w:val="none" w:sz="0" w:space="0" w:color="auto"/>
                  </w:divBdr>
                  <w:divsChild>
                    <w:div w:id="19544388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3141017">
      <w:bodyDiv w:val="1"/>
      <w:marLeft w:val="0"/>
      <w:marRight w:val="0"/>
      <w:marTop w:val="0"/>
      <w:marBottom w:val="0"/>
      <w:divBdr>
        <w:top w:val="none" w:sz="0" w:space="0" w:color="auto"/>
        <w:left w:val="none" w:sz="0" w:space="0" w:color="auto"/>
        <w:bottom w:val="none" w:sz="0" w:space="0" w:color="auto"/>
        <w:right w:val="none" w:sz="0" w:space="0" w:color="auto"/>
      </w:divBdr>
      <w:divsChild>
        <w:div w:id="360665922">
          <w:marLeft w:val="0"/>
          <w:marRight w:val="0"/>
          <w:marTop w:val="0"/>
          <w:marBottom w:val="0"/>
          <w:divBdr>
            <w:top w:val="none" w:sz="0" w:space="0" w:color="auto"/>
            <w:left w:val="none" w:sz="0" w:space="0" w:color="auto"/>
            <w:bottom w:val="none" w:sz="0" w:space="0" w:color="auto"/>
            <w:right w:val="none" w:sz="0" w:space="0" w:color="auto"/>
          </w:divBdr>
          <w:divsChild>
            <w:div w:id="1661887555">
              <w:marLeft w:val="0"/>
              <w:marRight w:val="0"/>
              <w:marTop w:val="0"/>
              <w:marBottom w:val="0"/>
              <w:divBdr>
                <w:top w:val="none" w:sz="0" w:space="0" w:color="auto"/>
                <w:left w:val="none" w:sz="0" w:space="0" w:color="auto"/>
                <w:bottom w:val="none" w:sz="0" w:space="0" w:color="auto"/>
                <w:right w:val="none" w:sz="0" w:space="0" w:color="auto"/>
              </w:divBdr>
              <w:divsChild>
                <w:div w:id="359207486">
                  <w:marLeft w:val="0"/>
                  <w:marRight w:val="180"/>
                  <w:marTop w:val="0"/>
                  <w:marBottom w:val="0"/>
                  <w:divBdr>
                    <w:top w:val="none" w:sz="0" w:space="0" w:color="auto"/>
                    <w:left w:val="none" w:sz="0" w:space="0" w:color="auto"/>
                    <w:bottom w:val="none" w:sz="0" w:space="0" w:color="auto"/>
                    <w:right w:val="none" w:sz="0" w:space="0" w:color="auto"/>
                  </w:divBdr>
                  <w:divsChild>
                    <w:div w:id="10989907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20326817">
      <w:bodyDiv w:val="1"/>
      <w:marLeft w:val="0"/>
      <w:marRight w:val="0"/>
      <w:marTop w:val="0"/>
      <w:marBottom w:val="0"/>
      <w:divBdr>
        <w:top w:val="none" w:sz="0" w:space="0" w:color="auto"/>
        <w:left w:val="none" w:sz="0" w:space="0" w:color="auto"/>
        <w:bottom w:val="none" w:sz="0" w:space="0" w:color="auto"/>
        <w:right w:val="none" w:sz="0" w:space="0" w:color="auto"/>
      </w:divBdr>
      <w:divsChild>
        <w:div w:id="1274285695">
          <w:marLeft w:val="907"/>
          <w:marRight w:val="0"/>
          <w:marTop w:val="101"/>
          <w:marBottom w:val="0"/>
          <w:divBdr>
            <w:top w:val="none" w:sz="0" w:space="0" w:color="auto"/>
            <w:left w:val="none" w:sz="0" w:space="0" w:color="auto"/>
            <w:bottom w:val="none" w:sz="0" w:space="0" w:color="auto"/>
            <w:right w:val="none" w:sz="0" w:space="0" w:color="auto"/>
          </w:divBdr>
        </w:div>
      </w:divsChild>
    </w:div>
    <w:div w:id="803695589">
      <w:bodyDiv w:val="1"/>
      <w:marLeft w:val="0"/>
      <w:marRight w:val="0"/>
      <w:marTop w:val="0"/>
      <w:marBottom w:val="0"/>
      <w:divBdr>
        <w:top w:val="none" w:sz="0" w:space="0" w:color="auto"/>
        <w:left w:val="none" w:sz="0" w:space="0" w:color="auto"/>
        <w:bottom w:val="none" w:sz="0" w:space="0" w:color="auto"/>
        <w:right w:val="none" w:sz="0" w:space="0" w:color="auto"/>
      </w:divBdr>
    </w:div>
    <w:div w:id="980381177">
      <w:bodyDiv w:val="1"/>
      <w:marLeft w:val="0"/>
      <w:marRight w:val="0"/>
      <w:marTop w:val="0"/>
      <w:marBottom w:val="0"/>
      <w:divBdr>
        <w:top w:val="none" w:sz="0" w:space="0" w:color="auto"/>
        <w:left w:val="none" w:sz="0" w:space="0" w:color="auto"/>
        <w:bottom w:val="none" w:sz="0" w:space="0" w:color="auto"/>
        <w:right w:val="none" w:sz="0" w:space="0" w:color="auto"/>
      </w:divBdr>
      <w:divsChild>
        <w:div w:id="724643965">
          <w:marLeft w:val="907"/>
          <w:marRight w:val="0"/>
          <w:marTop w:val="101"/>
          <w:marBottom w:val="0"/>
          <w:divBdr>
            <w:top w:val="none" w:sz="0" w:space="0" w:color="auto"/>
            <w:left w:val="none" w:sz="0" w:space="0" w:color="auto"/>
            <w:bottom w:val="none" w:sz="0" w:space="0" w:color="auto"/>
            <w:right w:val="none" w:sz="0" w:space="0" w:color="auto"/>
          </w:divBdr>
        </w:div>
        <w:div w:id="1839273433">
          <w:marLeft w:val="907"/>
          <w:marRight w:val="0"/>
          <w:marTop w:val="101"/>
          <w:marBottom w:val="0"/>
          <w:divBdr>
            <w:top w:val="none" w:sz="0" w:space="0" w:color="auto"/>
            <w:left w:val="none" w:sz="0" w:space="0" w:color="auto"/>
            <w:bottom w:val="none" w:sz="0" w:space="0" w:color="auto"/>
            <w:right w:val="none" w:sz="0" w:space="0" w:color="auto"/>
          </w:divBdr>
        </w:div>
      </w:divsChild>
    </w:div>
    <w:div w:id="1022827402">
      <w:bodyDiv w:val="1"/>
      <w:marLeft w:val="0"/>
      <w:marRight w:val="0"/>
      <w:marTop w:val="0"/>
      <w:marBottom w:val="0"/>
      <w:divBdr>
        <w:top w:val="none" w:sz="0" w:space="0" w:color="auto"/>
        <w:left w:val="none" w:sz="0" w:space="0" w:color="auto"/>
        <w:bottom w:val="none" w:sz="0" w:space="0" w:color="auto"/>
        <w:right w:val="none" w:sz="0" w:space="0" w:color="auto"/>
      </w:divBdr>
      <w:divsChild>
        <w:div w:id="191915564">
          <w:marLeft w:val="0"/>
          <w:marRight w:val="0"/>
          <w:marTop w:val="0"/>
          <w:marBottom w:val="0"/>
          <w:divBdr>
            <w:top w:val="none" w:sz="0" w:space="0" w:color="auto"/>
            <w:left w:val="none" w:sz="0" w:space="0" w:color="auto"/>
            <w:bottom w:val="none" w:sz="0" w:space="0" w:color="auto"/>
            <w:right w:val="none" w:sz="0" w:space="0" w:color="auto"/>
          </w:divBdr>
          <w:divsChild>
            <w:div w:id="1014186643">
              <w:marLeft w:val="0"/>
              <w:marRight w:val="0"/>
              <w:marTop w:val="0"/>
              <w:marBottom w:val="0"/>
              <w:divBdr>
                <w:top w:val="none" w:sz="0" w:space="0" w:color="auto"/>
                <w:left w:val="none" w:sz="0" w:space="0" w:color="auto"/>
                <w:bottom w:val="none" w:sz="0" w:space="0" w:color="auto"/>
                <w:right w:val="none" w:sz="0" w:space="0" w:color="auto"/>
              </w:divBdr>
              <w:divsChild>
                <w:div w:id="1284582998">
                  <w:marLeft w:val="0"/>
                  <w:marRight w:val="180"/>
                  <w:marTop w:val="0"/>
                  <w:marBottom w:val="0"/>
                  <w:divBdr>
                    <w:top w:val="none" w:sz="0" w:space="0" w:color="auto"/>
                    <w:left w:val="none" w:sz="0" w:space="0" w:color="auto"/>
                    <w:bottom w:val="none" w:sz="0" w:space="0" w:color="auto"/>
                    <w:right w:val="none" w:sz="0" w:space="0" w:color="auto"/>
                  </w:divBdr>
                  <w:divsChild>
                    <w:div w:id="651368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37854674">
      <w:bodyDiv w:val="1"/>
      <w:marLeft w:val="0"/>
      <w:marRight w:val="0"/>
      <w:marTop w:val="0"/>
      <w:marBottom w:val="0"/>
      <w:divBdr>
        <w:top w:val="none" w:sz="0" w:space="0" w:color="auto"/>
        <w:left w:val="none" w:sz="0" w:space="0" w:color="auto"/>
        <w:bottom w:val="none" w:sz="0" w:space="0" w:color="auto"/>
        <w:right w:val="none" w:sz="0" w:space="0" w:color="auto"/>
      </w:divBdr>
      <w:divsChild>
        <w:div w:id="72550736">
          <w:marLeft w:val="0"/>
          <w:marRight w:val="0"/>
          <w:marTop w:val="0"/>
          <w:marBottom w:val="0"/>
          <w:divBdr>
            <w:top w:val="none" w:sz="0" w:space="0" w:color="auto"/>
            <w:left w:val="none" w:sz="0" w:space="0" w:color="auto"/>
            <w:bottom w:val="none" w:sz="0" w:space="0" w:color="auto"/>
            <w:right w:val="none" w:sz="0" w:space="0" w:color="auto"/>
          </w:divBdr>
          <w:divsChild>
            <w:div w:id="555045590">
              <w:marLeft w:val="0"/>
              <w:marRight w:val="0"/>
              <w:marTop w:val="0"/>
              <w:marBottom w:val="0"/>
              <w:divBdr>
                <w:top w:val="none" w:sz="0" w:space="0" w:color="auto"/>
                <w:left w:val="none" w:sz="0" w:space="0" w:color="auto"/>
                <w:bottom w:val="none" w:sz="0" w:space="0" w:color="auto"/>
                <w:right w:val="none" w:sz="0" w:space="0" w:color="auto"/>
              </w:divBdr>
              <w:divsChild>
                <w:div w:id="1683586364">
                  <w:marLeft w:val="0"/>
                  <w:marRight w:val="0"/>
                  <w:marTop w:val="0"/>
                  <w:marBottom w:val="0"/>
                  <w:divBdr>
                    <w:top w:val="none" w:sz="0" w:space="0" w:color="auto"/>
                    <w:left w:val="single" w:sz="6" w:space="0" w:color="6B5757"/>
                    <w:bottom w:val="none" w:sz="0" w:space="0" w:color="auto"/>
                    <w:right w:val="single" w:sz="6" w:space="0" w:color="6B5757"/>
                  </w:divBdr>
                  <w:divsChild>
                    <w:div w:id="19964943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542826">
      <w:bodyDiv w:val="1"/>
      <w:marLeft w:val="0"/>
      <w:marRight w:val="0"/>
      <w:marTop w:val="0"/>
      <w:marBottom w:val="0"/>
      <w:divBdr>
        <w:top w:val="none" w:sz="0" w:space="0" w:color="auto"/>
        <w:left w:val="none" w:sz="0" w:space="0" w:color="auto"/>
        <w:bottom w:val="none" w:sz="0" w:space="0" w:color="auto"/>
        <w:right w:val="none" w:sz="0" w:space="0" w:color="auto"/>
      </w:divBdr>
      <w:divsChild>
        <w:div w:id="479735773">
          <w:marLeft w:val="0"/>
          <w:marRight w:val="0"/>
          <w:marTop w:val="0"/>
          <w:marBottom w:val="0"/>
          <w:divBdr>
            <w:top w:val="none" w:sz="0" w:space="0" w:color="auto"/>
            <w:left w:val="none" w:sz="0" w:space="0" w:color="auto"/>
            <w:bottom w:val="none" w:sz="0" w:space="0" w:color="auto"/>
            <w:right w:val="none" w:sz="0" w:space="0" w:color="auto"/>
          </w:divBdr>
          <w:divsChild>
            <w:div w:id="444153180">
              <w:marLeft w:val="0"/>
              <w:marRight w:val="0"/>
              <w:marTop w:val="0"/>
              <w:marBottom w:val="0"/>
              <w:divBdr>
                <w:top w:val="none" w:sz="0" w:space="0" w:color="auto"/>
                <w:left w:val="none" w:sz="0" w:space="0" w:color="auto"/>
                <w:bottom w:val="none" w:sz="0" w:space="0" w:color="auto"/>
                <w:right w:val="none" w:sz="0" w:space="0" w:color="auto"/>
              </w:divBdr>
              <w:divsChild>
                <w:div w:id="205996778">
                  <w:marLeft w:val="150"/>
                  <w:marRight w:val="150"/>
                  <w:marTop w:val="30"/>
                  <w:marBottom w:val="0"/>
                  <w:divBdr>
                    <w:top w:val="none" w:sz="0" w:space="0" w:color="auto"/>
                    <w:left w:val="none" w:sz="0" w:space="0" w:color="auto"/>
                    <w:bottom w:val="none" w:sz="0" w:space="0" w:color="auto"/>
                    <w:right w:val="none" w:sz="0" w:space="0" w:color="auto"/>
                  </w:divBdr>
                  <w:divsChild>
                    <w:div w:id="470025433">
                      <w:marLeft w:val="0"/>
                      <w:marRight w:val="0"/>
                      <w:marTop w:val="0"/>
                      <w:marBottom w:val="0"/>
                      <w:divBdr>
                        <w:top w:val="none" w:sz="0" w:space="0" w:color="auto"/>
                        <w:left w:val="none" w:sz="0" w:space="0" w:color="auto"/>
                        <w:bottom w:val="none" w:sz="0" w:space="0" w:color="auto"/>
                        <w:right w:val="none" w:sz="0" w:space="0" w:color="auto"/>
                      </w:divBdr>
                      <w:divsChild>
                        <w:div w:id="560097238">
                          <w:marLeft w:val="2400"/>
                          <w:marRight w:val="3600"/>
                          <w:marTop w:val="0"/>
                          <w:marBottom w:val="0"/>
                          <w:divBdr>
                            <w:top w:val="none" w:sz="0" w:space="0" w:color="auto"/>
                            <w:left w:val="none" w:sz="0" w:space="0" w:color="auto"/>
                            <w:bottom w:val="none" w:sz="0" w:space="0" w:color="auto"/>
                            <w:right w:val="none" w:sz="0" w:space="0" w:color="auto"/>
                          </w:divBdr>
                          <w:divsChild>
                            <w:div w:id="615450895">
                              <w:marLeft w:val="0"/>
                              <w:marRight w:val="0"/>
                              <w:marTop w:val="75"/>
                              <w:marBottom w:val="0"/>
                              <w:divBdr>
                                <w:top w:val="none" w:sz="0" w:space="0" w:color="auto"/>
                                <w:left w:val="none" w:sz="0" w:space="0" w:color="auto"/>
                                <w:bottom w:val="none" w:sz="0" w:space="0" w:color="auto"/>
                                <w:right w:val="none" w:sz="0" w:space="0" w:color="auto"/>
                              </w:divBdr>
                              <w:divsChild>
                                <w:div w:id="4006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474983">
      <w:bodyDiv w:val="1"/>
      <w:marLeft w:val="0"/>
      <w:marRight w:val="0"/>
      <w:marTop w:val="0"/>
      <w:marBottom w:val="0"/>
      <w:divBdr>
        <w:top w:val="none" w:sz="0" w:space="0" w:color="auto"/>
        <w:left w:val="none" w:sz="0" w:space="0" w:color="auto"/>
        <w:bottom w:val="none" w:sz="0" w:space="0" w:color="auto"/>
        <w:right w:val="none" w:sz="0" w:space="0" w:color="auto"/>
      </w:divBdr>
    </w:div>
    <w:div w:id="1138183944">
      <w:bodyDiv w:val="1"/>
      <w:marLeft w:val="0"/>
      <w:marRight w:val="0"/>
      <w:marTop w:val="0"/>
      <w:marBottom w:val="0"/>
      <w:divBdr>
        <w:top w:val="none" w:sz="0" w:space="0" w:color="auto"/>
        <w:left w:val="none" w:sz="0" w:space="0" w:color="auto"/>
        <w:bottom w:val="none" w:sz="0" w:space="0" w:color="auto"/>
        <w:right w:val="none" w:sz="0" w:space="0" w:color="auto"/>
      </w:divBdr>
      <w:divsChild>
        <w:div w:id="951130462">
          <w:marLeft w:val="0"/>
          <w:marRight w:val="0"/>
          <w:marTop w:val="0"/>
          <w:marBottom w:val="0"/>
          <w:divBdr>
            <w:top w:val="none" w:sz="0" w:space="0" w:color="auto"/>
            <w:left w:val="none" w:sz="0" w:space="0" w:color="auto"/>
            <w:bottom w:val="none" w:sz="0" w:space="0" w:color="auto"/>
            <w:right w:val="none" w:sz="0" w:space="0" w:color="auto"/>
          </w:divBdr>
          <w:divsChild>
            <w:div w:id="1007362395">
              <w:marLeft w:val="0"/>
              <w:marRight w:val="0"/>
              <w:marTop w:val="0"/>
              <w:marBottom w:val="0"/>
              <w:divBdr>
                <w:top w:val="none" w:sz="0" w:space="0" w:color="auto"/>
                <w:left w:val="none" w:sz="0" w:space="0" w:color="auto"/>
                <w:bottom w:val="none" w:sz="0" w:space="0" w:color="auto"/>
                <w:right w:val="none" w:sz="0" w:space="0" w:color="auto"/>
              </w:divBdr>
              <w:divsChild>
                <w:div w:id="781264330">
                  <w:marLeft w:val="0"/>
                  <w:marRight w:val="180"/>
                  <w:marTop w:val="0"/>
                  <w:marBottom w:val="0"/>
                  <w:divBdr>
                    <w:top w:val="none" w:sz="0" w:space="0" w:color="auto"/>
                    <w:left w:val="none" w:sz="0" w:space="0" w:color="auto"/>
                    <w:bottom w:val="none" w:sz="0" w:space="0" w:color="auto"/>
                    <w:right w:val="none" w:sz="0" w:space="0" w:color="auto"/>
                  </w:divBdr>
                  <w:divsChild>
                    <w:div w:id="8824425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38593286">
      <w:bodyDiv w:val="1"/>
      <w:marLeft w:val="0"/>
      <w:marRight w:val="0"/>
      <w:marTop w:val="0"/>
      <w:marBottom w:val="0"/>
      <w:divBdr>
        <w:top w:val="none" w:sz="0" w:space="0" w:color="auto"/>
        <w:left w:val="none" w:sz="0" w:space="0" w:color="auto"/>
        <w:bottom w:val="none" w:sz="0" w:space="0" w:color="auto"/>
        <w:right w:val="none" w:sz="0" w:space="0" w:color="auto"/>
      </w:divBdr>
      <w:divsChild>
        <w:div w:id="332806080">
          <w:marLeft w:val="0"/>
          <w:marRight w:val="0"/>
          <w:marTop w:val="0"/>
          <w:marBottom w:val="0"/>
          <w:divBdr>
            <w:top w:val="none" w:sz="0" w:space="0" w:color="auto"/>
            <w:left w:val="none" w:sz="0" w:space="0" w:color="auto"/>
            <w:bottom w:val="none" w:sz="0" w:space="0" w:color="auto"/>
            <w:right w:val="none" w:sz="0" w:space="0" w:color="auto"/>
          </w:divBdr>
          <w:divsChild>
            <w:div w:id="1995985459">
              <w:marLeft w:val="0"/>
              <w:marRight w:val="0"/>
              <w:marTop w:val="0"/>
              <w:marBottom w:val="0"/>
              <w:divBdr>
                <w:top w:val="none" w:sz="0" w:space="0" w:color="auto"/>
                <w:left w:val="none" w:sz="0" w:space="0" w:color="auto"/>
                <w:bottom w:val="none" w:sz="0" w:space="0" w:color="auto"/>
                <w:right w:val="none" w:sz="0" w:space="0" w:color="auto"/>
              </w:divBdr>
              <w:divsChild>
                <w:div w:id="1736396528">
                  <w:marLeft w:val="0"/>
                  <w:marRight w:val="180"/>
                  <w:marTop w:val="0"/>
                  <w:marBottom w:val="0"/>
                  <w:divBdr>
                    <w:top w:val="none" w:sz="0" w:space="0" w:color="auto"/>
                    <w:left w:val="none" w:sz="0" w:space="0" w:color="auto"/>
                    <w:bottom w:val="none" w:sz="0" w:space="0" w:color="auto"/>
                    <w:right w:val="none" w:sz="0" w:space="0" w:color="auto"/>
                  </w:divBdr>
                  <w:divsChild>
                    <w:div w:id="2121604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64149061">
      <w:bodyDiv w:val="1"/>
      <w:marLeft w:val="0"/>
      <w:marRight w:val="0"/>
      <w:marTop w:val="0"/>
      <w:marBottom w:val="0"/>
      <w:divBdr>
        <w:top w:val="none" w:sz="0" w:space="0" w:color="auto"/>
        <w:left w:val="none" w:sz="0" w:space="0" w:color="auto"/>
        <w:bottom w:val="none" w:sz="0" w:space="0" w:color="auto"/>
        <w:right w:val="none" w:sz="0" w:space="0" w:color="auto"/>
      </w:divBdr>
      <w:divsChild>
        <w:div w:id="523520681">
          <w:marLeft w:val="0"/>
          <w:marRight w:val="0"/>
          <w:marTop w:val="0"/>
          <w:marBottom w:val="0"/>
          <w:divBdr>
            <w:top w:val="none" w:sz="0" w:space="0" w:color="auto"/>
            <w:left w:val="none" w:sz="0" w:space="0" w:color="auto"/>
            <w:bottom w:val="none" w:sz="0" w:space="0" w:color="auto"/>
            <w:right w:val="none" w:sz="0" w:space="0" w:color="auto"/>
          </w:divBdr>
          <w:divsChild>
            <w:div w:id="346517980">
              <w:marLeft w:val="0"/>
              <w:marRight w:val="0"/>
              <w:marTop w:val="0"/>
              <w:marBottom w:val="0"/>
              <w:divBdr>
                <w:top w:val="none" w:sz="0" w:space="0" w:color="auto"/>
                <w:left w:val="none" w:sz="0" w:space="0" w:color="auto"/>
                <w:bottom w:val="none" w:sz="0" w:space="0" w:color="auto"/>
                <w:right w:val="none" w:sz="0" w:space="0" w:color="auto"/>
              </w:divBdr>
              <w:divsChild>
                <w:div w:id="2087340872">
                  <w:marLeft w:val="0"/>
                  <w:marRight w:val="180"/>
                  <w:marTop w:val="0"/>
                  <w:marBottom w:val="0"/>
                  <w:divBdr>
                    <w:top w:val="none" w:sz="0" w:space="0" w:color="auto"/>
                    <w:left w:val="none" w:sz="0" w:space="0" w:color="auto"/>
                    <w:bottom w:val="none" w:sz="0" w:space="0" w:color="auto"/>
                    <w:right w:val="none" w:sz="0" w:space="0" w:color="auto"/>
                  </w:divBdr>
                  <w:divsChild>
                    <w:div w:id="10508790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65963492">
      <w:bodyDiv w:val="1"/>
      <w:marLeft w:val="0"/>
      <w:marRight w:val="0"/>
      <w:marTop w:val="0"/>
      <w:marBottom w:val="0"/>
      <w:divBdr>
        <w:top w:val="none" w:sz="0" w:space="0" w:color="auto"/>
        <w:left w:val="none" w:sz="0" w:space="0" w:color="auto"/>
        <w:bottom w:val="none" w:sz="0" w:space="0" w:color="auto"/>
        <w:right w:val="none" w:sz="0" w:space="0" w:color="auto"/>
      </w:divBdr>
    </w:div>
    <w:div w:id="1273441223">
      <w:bodyDiv w:val="1"/>
      <w:marLeft w:val="0"/>
      <w:marRight w:val="0"/>
      <w:marTop w:val="0"/>
      <w:marBottom w:val="0"/>
      <w:divBdr>
        <w:top w:val="none" w:sz="0" w:space="0" w:color="auto"/>
        <w:left w:val="none" w:sz="0" w:space="0" w:color="auto"/>
        <w:bottom w:val="none" w:sz="0" w:space="0" w:color="auto"/>
        <w:right w:val="none" w:sz="0" w:space="0" w:color="auto"/>
      </w:divBdr>
    </w:div>
    <w:div w:id="1466390540">
      <w:bodyDiv w:val="1"/>
      <w:marLeft w:val="0"/>
      <w:marRight w:val="0"/>
      <w:marTop w:val="0"/>
      <w:marBottom w:val="0"/>
      <w:divBdr>
        <w:top w:val="none" w:sz="0" w:space="0" w:color="auto"/>
        <w:left w:val="none" w:sz="0" w:space="0" w:color="auto"/>
        <w:bottom w:val="none" w:sz="0" w:space="0" w:color="auto"/>
        <w:right w:val="none" w:sz="0" w:space="0" w:color="auto"/>
      </w:divBdr>
      <w:divsChild>
        <w:div w:id="460154562">
          <w:marLeft w:val="0"/>
          <w:marRight w:val="0"/>
          <w:marTop w:val="0"/>
          <w:marBottom w:val="0"/>
          <w:divBdr>
            <w:top w:val="none" w:sz="0" w:space="0" w:color="auto"/>
            <w:left w:val="none" w:sz="0" w:space="0" w:color="auto"/>
            <w:bottom w:val="none" w:sz="0" w:space="0" w:color="auto"/>
            <w:right w:val="none" w:sz="0" w:space="0" w:color="auto"/>
          </w:divBdr>
          <w:divsChild>
            <w:div w:id="1804883047">
              <w:marLeft w:val="0"/>
              <w:marRight w:val="0"/>
              <w:marTop w:val="0"/>
              <w:marBottom w:val="0"/>
              <w:divBdr>
                <w:top w:val="none" w:sz="0" w:space="0" w:color="auto"/>
                <w:left w:val="none" w:sz="0" w:space="0" w:color="auto"/>
                <w:bottom w:val="none" w:sz="0" w:space="0" w:color="auto"/>
                <w:right w:val="none" w:sz="0" w:space="0" w:color="auto"/>
              </w:divBdr>
              <w:divsChild>
                <w:div w:id="391583818">
                  <w:marLeft w:val="0"/>
                  <w:marRight w:val="180"/>
                  <w:marTop w:val="0"/>
                  <w:marBottom w:val="0"/>
                  <w:divBdr>
                    <w:top w:val="none" w:sz="0" w:space="0" w:color="auto"/>
                    <w:left w:val="none" w:sz="0" w:space="0" w:color="auto"/>
                    <w:bottom w:val="none" w:sz="0" w:space="0" w:color="auto"/>
                    <w:right w:val="none" w:sz="0" w:space="0" w:color="auto"/>
                  </w:divBdr>
                  <w:divsChild>
                    <w:div w:id="376588327">
                      <w:marLeft w:val="0"/>
                      <w:marRight w:val="0"/>
                      <w:marTop w:val="150"/>
                      <w:marBottom w:val="0"/>
                      <w:divBdr>
                        <w:top w:val="none" w:sz="0" w:space="0" w:color="auto"/>
                        <w:left w:val="none" w:sz="0" w:space="0" w:color="auto"/>
                        <w:bottom w:val="none" w:sz="0" w:space="0" w:color="auto"/>
                        <w:right w:val="none" w:sz="0" w:space="0" w:color="auto"/>
                      </w:divBdr>
                      <w:divsChild>
                        <w:div w:id="1136489620">
                          <w:marLeft w:val="0"/>
                          <w:marRight w:val="0"/>
                          <w:marTop w:val="0"/>
                          <w:marBottom w:val="0"/>
                          <w:divBdr>
                            <w:top w:val="none" w:sz="0" w:space="0" w:color="auto"/>
                            <w:left w:val="none" w:sz="0" w:space="0" w:color="auto"/>
                            <w:bottom w:val="none" w:sz="0" w:space="0" w:color="auto"/>
                            <w:right w:val="none" w:sz="0" w:space="0" w:color="auto"/>
                          </w:divBdr>
                        </w:div>
                        <w:div w:id="1845514946">
                          <w:marLeft w:val="0"/>
                          <w:marRight w:val="0"/>
                          <w:marTop w:val="0"/>
                          <w:marBottom w:val="0"/>
                          <w:divBdr>
                            <w:top w:val="none" w:sz="0" w:space="0" w:color="auto"/>
                            <w:left w:val="none" w:sz="0" w:space="0" w:color="auto"/>
                            <w:bottom w:val="none" w:sz="0" w:space="0" w:color="auto"/>
                            <w:right w:val="none" w:sz="0" w:space="0" w:color="auto"/>
                          </w:divBdr>
                        </w:div>
                        <w:div w:id="1880236861">
                          <w:marLeft w:val="0"/>
                          <w:marRight w:val="0"/>
                          <w:marTop w:val="0"/>
                          <w:marBottom w:val="0"/>
                          <w:divBdr>
                            <w:top w:val="none" w:sz="0" w:space="0" w:color="auto"/>
                            <w:left w:val="none" w:sz="0" w:space="0" w:color="auto"/>
                            <w:bottom w:val="none" w:sz="0" w:space="0" w:color="auto"/>
                            <w:right w:val="none" w:sz="0" w:space="0" w:color="auto"/>
                          </w:divBdr>
                        </w:div>
                        <w:div w:id="1561162414">
                          <w:marLeft w:val="0"/>
                          <w:marRight w:val="0"/>
                          <w:marTop w:val="0"/>
                          <w:marBottom w:val="0"/>
                          <w:divBdr>
                            <w:top w:val="none" w:sz="0" w:space="0" w:color="auto"/>
                            <w:left w:val="none" w:sz="0" w:space="0" w:color="auto"/>
                            <w:bottom w:val="none" w:sz="0" w:space="0" w:color="auto"/>
                            <w:right w:val="none" w:sz="0" w:space="0" w:color="auto"/>
                          </w:divBdr>
                        </w:div>
                        <w:div w:id="7243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834672">
      <w:bodyDiv w:val="1"/>
      <w:marLeft w:val="0"/>
      <w:marRight w:val="0"/>
      <w:marTop w:val="0"/>
      <w:marBottom w:val="0"/>
      <w:divBdr>
        <w:top w:val="none" w:sz="0" w:space="0" w:color="auto"/>
        <w:left w:val="none" w:sz="0" w:space="0" w:color="auto"/>
        <w:bottom w:val="none" w:sz="0" w:space="0" w:color="auto"/>
        <w:right w:val="none" w:sz="0" w:space="0" w:color="auto"/>
      </w:divBdr>
      <w:divsChild>
        <w:div w:id="537352898">
          <w:marLeft w:val="0"/>
          <w:marRight w:val="0"/>
          <w:marTop w:val="0"/>
          <w:marBottom w:val="0"/>
          <w:divBdr>
            <w:top w:val="none" w:sz="0" w:space="0" w:color="auto"/>
            <w:left w:val="none" w:sz="0" w:space="0" w:color="auto"/>
            <w:bottom w:val="none" w:sz="0" w:space="0" w:color="auto"/>
            <w:right w:val="none" w:sz="0" w:space="0" w:color="auto"/>
          </w:divBdr>
          <w:divsChild>
            <w:div w:id="36858982">
              <w:marLeft w:val="0"/>
              <w:marRight w:val="0"/>
              <w:marTop w:val="0"/>
              <w:marBottom w:val="0"/>
              <w:divBdr>
                <w:top w:val="none" w:sz="0" w:space="0" w:color="auto"/>
                <w:left w:val="none" w:sz="0" w:space="0" w:color="auto"/>
                <w:bottom w:val="none" w:sz="0" w:space="0" w:color="auto"/>
                <w:right w:val="none" w:sz="0" w:space="0" w:color="auto"/>
              </w:divBdr>
              <w:divsChild>
                <w:div w:id="1379092325">
                  <w:marLeft w:val="0"/>
                  <w:marRight w:val="0"/>
                  <w:marTop w:val="0"/>
                  <w:marBottom w:val="0"/>
                  <w:divBdr>
                    <w:top w:val="none" w:sz="0" w:space="0" w:color="auto"/>
                    <w:left w:val="single" w:sz="6" w:space="0" w:color="6B5757"/>
                    <w:bottom w:val="none" w:sz="0" w:space="0" w:color="auto"/>
                    <w:right w:val="single" w:sz="6" w:space="0" w:color="6B5757"/>
                  </w:divBdr>
                  <w:divsChild>
                    <w:div w:id="20476798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787861">
      <w:bodyDiv w:val="1"/>
      <w:marLeft w:val="0"/>
      <w:marRight w:val="0"/>
      <w:marTop w:val="0"/>
      <w:marBottom w:val="0"/>
      <w:divBdr>
        <w:top w:val="none" w:sz="0" w:space="0" w:color="auto"/>
        <w:left w:val="none" w:sz="0" w:space="0" w:color="auto"/>
        <w:bottom w:val="none" w:sz="0" w:space="0" w:color="auto"/>
        <w:right w:val="none" w:sz="0" w:space="0" w:color="auto"/>
      </w:divBdr>
      <w:divsChild>
        <w:div w:id="1034385322">
          <w:marLeft w:val="274"/>
          <w:marRight w:val="0"/>
          <w:marTop w:val="100"/>
          <w:marBottom w:val="100"/>
          <w:divBdr>
            <w:top w:val="none" w:sz="0" w:space="0" w:color="auto"/>
            <w:left w:val="none" w:sz="0" w:space="0" w:color="auto"/>
            <w:bottom w:val="none" w:sz="0" w:space="0" w:color="auto"/>
            <w:right w:val="none" w:sz="0" w:space="0" w:color="auto"/>
          </w:divBdr>
        </w:div>
        <w:div w:id="1377319549">
          <w:marLeft w:val="274"/>
          <w:marRight w:val="0"/>
          <w:marTop w:val="100"/>
          <w:marBottom w:val="100"/>
          <w:divBdr>
            <w:top w:val="none" w:sz="0" w:space="0" w:color="auto"/>
            <w:left w:val="none" w:sz="0" w:space="0" w:color="auto"/>
            <w:bottom w:val="none" w:sz="0" w:space="0" w:color="auto"/>
            <w:right w:val="none" w:sz="0" w:space="0" w:color="auto"/>
          </w:divBdr>
        </w:div>
      </w:divsChild>
    </w:div>
    <w:div w:id="1603025190">
      <w:bodyDiv w:val="1"/>
      <w:marLeft w:val="0"/>
      <w:marRight w:val="0"/>
      <w:marTop w:val="0"/>
      <w:marBottom w:val="0"/>
      <w:divBdr>
        <w:top w:val="none" w:sz="0" w:space="0" w:color="auto"/>
        <w:left w:val="none" w:sz="0" w:space="0" w:color="auto"/>
        <w:bottom w:val="none" w:sz="0" w:space="0" w:color="auto"/>
        <w:right w:val="none" w:sz="0" w:space="0" w:color="auto"/>
      </w:divBdr>
      <w:divsChild>
        <w:div w:id="30497671">
          <w:marLeft w:val="274"/>
          <w:marRight w:val="0"/>
          <w:marTop w:val="100"/>
          <w:marBottom w:val="100"/>
          <w:divBdr>
            <w:top w:val="none" w:sz="0" w:space="0" w:color="auto"/>
            <w:left w:val="none" w:sz="0" w:space="0" w:color="auto"/>
            <w:bottom w:val="none" w:sz="0" w:space="0" w:color="auto"/>
            <w:right w:val="none" w:sz="0" w:space="0" w:color="auto"/>
          </w:divBdr>
        </w:div>
        <w:div w:id="466706752">
          <w:marLeft w:val="274"/>
          <w:marRight w:val="0"/>
          <w:marTop w:val="100"/>
          <w:marBottom w:val="100"/>
          <w:divBdr>
            <w:top w:val="none" w:sz="0" w:space="0" w:color="auto"/>
            <w:left w:val="none" w:sz="0" w:space="0" w:color="auto"/>
            <w:bottom w:val="none" w:sz="0" w:space="0" w:color="auto"/>
            <w:right w:val="none" w:sz="0" w:space="0" w:color="auto"/>
          </w:divBdr>
        </w:div>
      </w:divsChild>
    </w:div>
    <w:div w:id="1659654283">
      <w:bodyDiv w:val="1"/>
      <w:marLeft w:val="0"/>
      <w:marRight w:val="0"/>
      <w:marTop w:val="0"/>
      <w:marBottom w:val="0"/>
      <w:divBdr>
        <w:top w:val="none" w:sz="0" w:space="0" w:color="auto"/>
        <w:left w:val="none" w:sz="0" w:space="0" w:color="auto"/>
        <w:bottom w:val="none" w:sz="0" w:space="0" w:color="auto"/>
        <w:right w:val="none" w:sz="0" w:space="0" w:color="auto"/>
      </w:divBdr>
    </w:div>
    <w:div w:id="1685670110">
      <w:bodyDiv w:val="1"/>
      <w:marLeft w:val="0"/>
      <w:marRight w:val="0"/>
      <w:marTop w:val="0"/>
      <w:marBottom w:val="0"/>
      <w:divBdr>
        <w:top w:val="none" w:sz="0" w:space="0" w:color="auto"/>
        <w:left w:val="none" w:sz="0" w:space="0" w:color="auto"/>
        <w:bottom w:val="none" w:sz="0" w:space="0" w:color="auto"/>
        <w:right w:val="none" w:sz="0" w:space="0" w:color="auto"/>
      </w:divBdr>
      <w:divsChild>
        <w:div w:id="1127241990">
          <w:marLeft w:val="0"/>
          <w:marRight w:val="0"/>
          <w:marTop w:val="0"/>
          <w:marBottom w:val="0"/>
          <w:divBdr>
            <w:top w:val="none" w:sz="0" w:space="0" w:color="auto"/>
            <w:left w:val="none" w:sz="0" w:space="0" w:color="auto"/>
            <w:bottom w:val="none" w:sz="0" w:space="0" w:color="auto"/>
            <w:right w:val="none" w:sz="0" w:space="0" w:color="auto"/>
          </w:divBdr>
          <w:divsChild>
            <w:div w:id="854348244">
              <w:marLeft w:val="0"/>
              <w:marRight w:val="0"/>
              <w:marTop w:val="0"/>
              <w:marBottom w:val="0"/>
              <w:divBdr>
                <w:top w:val="none" w:sz="0" w:space="0" w:color="auto"/>
                <w:left w:val="none" w:sz="0" w:space="0" w:color="auto"/>
                <w:bottom w:val="none" w:sz="0" w:space="0" w:color="auto"/>
                <w:right w:val="none" w:sz="0" w:space="0" w:color="auto"/>
              </w:divBdr>
              <w:divsChild>
                <w:div w:id="1519656299">
                  <w:marLeft w:val="0"/>
                  <w:marRight w:val="180"/>
                  <w:marTop w:val="0"/>
                  <w:marBottom w:val="0"/>
                  <w:divBdr>
                    <w:top w:val="none" w:sz="0" w:space="0" w:color="auto"/>
                    <w:left w:val="none" w:sz="0" w:space="0" w:color="auto"/>
                    <w:bottom w:val="none" w:sz="0" w:space="0" w:color="auto"/>
                    <w:right w:val="none" w:sz="0" w:space="0" w:color="auto"/>
                  </w:divBdr>
                  <w:divsChild>
                    <w:div w:id="2349008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90450352">
      <w:bodyDiv w:val="1"/>
      <w:marLeft w:val="0"/>
      <w:marRight w:val="0"/>
      <w:marTop w:val="0"/>
      <w:marBottom w:val="0"/>
      <w:divBdr>
        <w:top w:val="none" w:sz="0" w:space="0" w:color="auto"/>
        <w:left w:val="none" w:sz="0" w:space="0" w:color="auto"/>
        <w:bottom w:val="none" w:sz="0" w:space="0" w:color="auto"/>
        <w:right w:val="none" w:sz="0" w:space="0" w:color="auto"/>
      </w:divBdr>
      <w:divsChild>
        <w:div w:id="139541794">
          <w:marLeft w:val="0"/>
          <w:marRight w:val="0"/>
          <w:marTop w:val="0"/>
          <w:marBottom w:val="0"/>
          <w:divBdr>
            <w:top w:val="none" w:sz="0" w:space="0" w:color="auto"/>
            <w:left w:val="none" w:sz="0" w:space="0" w:color="auto"/>
            <w:bottom w:val="none" w:sz="0" w:space="0" w:color="auto"/>
            <w:right w:val="none" w:sz="0" w:space="0" w:color="auto"/>
          </w:divBdr>
          <w:divsChild>
            <w:div w:id="1801681001">
              <w:marLeft w:val="0"/>
              <w:marRight w:val="0"/>
              <w:marTop w:val="0"/>
              <w:marBottom w:val="0"/>
              <w:divBdr>
                <w:top w:val="none" w:sz="0" w:space="0" w:color="auto"/>
                <w:left w:val="none" w:sz="0" w:space="0" w:color="auto"/>
                <w:bottom w:val="none" w:sz="0" w:space="0" w:color="auto"/>
                <w:right w:val="none" w:sz="0" w:space="0" w:color="auto"/>
              </w:divBdr>
              <w:divsChild>
                <w:div w:id="76097161">
                  <w:marLeft w:val="0"/>
                  <w:marRight w:val="180"/>
                  <w:marTop w:val="0"/>
                  <w:marBottom w:val="0"/>
                  <w:divBdr>
                    <w:top w:val="none" w:sz="0" w:space="0" w:color="auto"/>
                    <w:left w:val="none" w:sz="0" w:space="0" w:color="auto"/>
                    <w:bottom w:val="none" w:sz="0" w:space="0" w:color="auto"/>
                    <w:right w:val="none" w:sz="0" w:space="0" w:color="auto"/>
                  </w:divBdr>
                  <w:divsChild>
                    <w:div w:id="10192348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07497537">
      <w:bodyDiv w:val="1"/>
      <w:marLeft w:val="0"/>
      <w:marRight w:val="0"/>
      <w:marTop w:val="0"/>
      <w:marBottom w:val="0"/>
      <w:divBdr>
        <w:top w:val="none" w:sz="0" w:space="0" w:color="auto"/>
        <w:left w:val="none" w:sz="0" w:space="0" w:color="auto"/>
        <w:bottom w:val="none" w:sz="0" w:space="0" w:color="auto"/>
        <w:right w:val="none" w:sz="0" w:space="0" w:color="auto"/>
      </w:divBdr>
    </w:div>
    <w:div w:id="202960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cid:68025BED-5238-4605-8F33-3E80BF8FE8D8" TargetMode="Externa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trainor@hmausa.com" TargetMode="External"/><Relationship Id="rId24" Type="http://schemas.openxmlformats.org/officeDocument/2006/relationships/hyperlink" Target="http://twitter.com/hyundai" TargetMode="External"/><Relationship Id="rId5" Type="http://schemas.openxmlformats.org/officeDocument/2006/relationships/webSettings" Target="webSettings.xml"/><Relationship Id="rId15" Type="http://schemas.openxmlformats.org/officeDocument/2006/relationships/image" Target="cid:A8FD4983-A9D2-4B65-BB73-888836D6DC6C" TargetMode="External"/><Relationship Id="rId23" Type="http://schemas.openxmlformats.org/officeDocument/2006/relationships/hyperlink" Target="http://www.hyundainews.com" TargetMode="External"/><Relationship Id="rId28" Type="http://schemas.openxmlformats.org/officeDocument/2006/relationships/theme" Target="theme/theme1.xml"/><Relationship Id="rId10" Type="http://schemas.openxmlformats.org/officeDocument/2006/relationships/hyperlink" Target="mailto:djoyce@hmausa.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hyperlink" Target="http://www.HyundaiBlueLink.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792F4-332F-4864-8DBF-3C98DBFC3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3041</Words>
  <Characters>17335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lpstr>
    </vt:vector>
  </TitlesOfParts>
  <Company>EUS</Company>
  <LinksUpToDate>false</LinksUpToDate>
  <CharactersWithSpaces>20336</CharactersWithSpaces>
  <SharedDoc>false</SharedDoc>
  <HLinks>
    <vt:vector size="24" baseType="variant">
      <vt:variant>
        <vt:i4>2293886</vt:i4>
      </vt:variant>
      <vt:variant>
        <vt:i4>12</vt:i4>
      </vt:variant>
      <vt:variant>
        <vt:i4>0</vt:i4>
      </vt:variant>
      <vt:variant>
        <vt:i4>5</vt:i4>
      </vt:variant>
      <vt:variant>
        <vt:lpwstr>http://www.hyundainews.com/</vt:lpwstr>
      </vt:variant>
      <vt:variant>
        <vt:lpwstr/>
      </vt:variant>
      <vt:variant>
        <vt:i4>5308483</vt:i4>
      </vt:variant>
      <vt:variant>
        <vt:i4>9</vt:i4>
      </vt:variant>
      <vt:variant>
        <vt:i4>0</vt:i4>
      </vt:variant>
      <vt:variant>
        <vt:i4>5</vt:i4>
      </vt:variant>
      <vt:variant>
        <vt:lpwstr>http://www.hyundaiassurance.com/</vt:lpwstr>
      </vt:variant>
      <vt:variant>
        <vt:lpwstr/>
      </vt:variant>
      <vt:variant>
        <vt:i4>4915320</vt:i4>
      </vt:variant>
      <vt:variant>
        <vt:i4>3</vt:i4>
      </vt:variant>
      <vt:variant>
        <vt:i4>0</vt:i4>
      </vt:variant>
      <vt:variant>
        <vt:i4>5</vt:i4>
      </vt:variant>
      <vt:variant>
        <vt:lpwstr>mailto:jtrainor@hmausa.com</vt:lpwstr>
      </vt:variant>
      <vt:variant>
        <vt:lpwstr/>
      </vt:variant>
      <vt:variant>
        <vt:i4>4784226</vt:i4>
      </vt:variant>
      <vt:variant>
        <vt:i4>0</vt:i4>
      </vt:variant>
      <vt:variant>
        <vt:i4>0</vt:i4>
      </vt:variant>
      <vt:variant>
        <vt:i4>5</vt:i4>
      </vt:variant>
      <vt:variant>
        <vt:lpwstr>mailto:milesjohnson@hmausa.com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EUS</dc:creator>
  <cp:keywords/>
  <dc:description/>
  <cp:lastModifiedBy>Joyce, Derek </cp:lastModifiedBy>
  <cp:revision>31</cp:revision>
  <cp:lastPrinted>2011-12-21T22:41:00Z</cp:lastPrinted>
  <dcterms:created xsi:type="dcterms:W3CDTF">2011-12-22T01:59:00Z</dcterms:created>
  <dcterms:modified xsi:type="dcterms:W3CDTF">2012-01-03T17:04:00Z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