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90" w:rsidRDefault="0016226F" w:rsidP="00F00589">
      <w:pPr>
        <w:pStyle w:val="Rubrik"/>
      </w:pPr>
      <w:r>
        <w:t>Pressmedd</w:t>
      </w:r>
      <w:r w:rsidR="00006B75">
        <w:t>elande:</w:t>
      </w:r>
      <w:r>
        <w:t xml:space="preserve"> Södra Värtan</w:t>
      </w:r>
    </w:p>
    <w:p w:rsidR="008A2698" w:rsidRDefault="0016226F" w:rsidP="00006B75">
      <w:pPr>
        <w:pStyle w:val="Rubrik1"/>
      </w:pPr>
      <w:r w:rsidRPr="0016226F">
        <w:t>AIX v</w:t>
      </w:r>
      <w:r w:rsidR="00760E6E">
        <w:t>ann</w:t>
      </w:r>
      <w:r w:rsidRPr="0016226F">
        <w:t xml:space="preserve"> stadsbyggnadsuppdraget om Södra Värtan</w:t>
      </w:r>
    </w:p>
    <w:p w:rsidR="00760E6E" w:rsidRDefault="0016226F" w:rsidP="00760E6E">
      <w:r>
        <w:br/>
      </w:r>
      <w:r w:rsidR="00760E6E">
        <w:t>Stockholms Stad har nu offen</w:t>
      </w:r>
      <w:r w:rsidR="007F457E">
        <w:t xml:space="preserve">tliggjort att AIX vann </w:t>
      </w:r>
      <w:r w:rsidR="00760E6E">
        <w:t>uppdraget om Södra Värtan. AIX förslag bedömdes mest utvecklingsbart och ligger till grund för det planarbete som nu påbörjats. Staden bjöd våren 2014 in till parallella uppdrag för stadsutveckling av nästa etapp av Norra Djurgårdsstaden. Inför planstart har AIX med konsulter, i nära samarbete med staden, tagit fram det koncept till stadsmiljö som nu skall förverkligas.</w:t>
      </w:r>
    </w:p>
    <w:p w:rsidR="00760E6E" w:rsidRDefault="00760E6E" w:rsidP="00D7585D">
      <w:pPr>
        <w:pStyle w:val="Liststycke"/>
        <w:numPr>
          <w:ilvl w:val="0"/>
          <w:numId w:val="15"/>
        </w:numPr>
        <w:ind w:left="851"/>
      </w:pPr>
      <w:r>
        <w:t xml:space="preserve">Det är väldigt glädjande att staden väljer att uppmärksamma vårt sätt att se på stadsdelen, säger Mikael Uppling, ansvarig arkitekt på AIX. Vi valde att betona det offentliga genom en stor stadspark som spänner från stadsdelens inre ut till kajen. Vi ser ett ökat intresse för stadslivsfrågan, många vill ta den en nivå till och har insett att stadens identitet skapas i och av mellanrummen mellan husen. </w:t>
      </w:r>
    </w:p>
    <w:p w:rsidR="00760E6E" w:rsidRDefault="00760E6E" w:rsidP="00760E6E">
      <w:r>
        <w:t>I Södra Värtan skall nuvarande hamnverksamhet samsas med boende och verksamma. Gatunätet i den norra delen har sedan tidigare utvecklats från hamnens kranbanor. Denna del av staden kommer att kompletteras till en tät och intensiv miljö med livliga gator och kvarter med en del höga hus. Den södra delen blir lugnare med en tydligare bostadsprägel. Däremellan alltså den tvärgående parken, kring vilken butiker, caféer och restauranger är tänkta att etableras.</w:t>
      </w:r>
    </w:p>
    <w:p w:rsidR="00760E6E" w:rsidRDefault="00760E6E" w:rsidP="00D7585D">
      <w:pPr>
        <w:pStyle w:val="Liststycke"/>
        <w:numPr>
          <w:ilvl w:val="0"/>
          <w:numId w:val="14"/>
        </w:numPr>
        <w:ind w:left="851"/>
      </w:pPr>
      <w:r>
        <w:t>Vi har lanserat idén om en saluhall här vid det centrala torget, fortsätter Mikael. Nu hoppas vi att planerna på en förlängning av Spårväg City längs Södra Hamnvägen fullföljs. Förutom det positiva med en stabil kollektivtrafik skulle spårvägens tydliga koppling till innerstaden ge stadsdelen ökad betydelse för stockholmarna.</w:t>
      </w:r>
    </w:p>
    <w:p w:rsidR="00760E6E" w:rsidRDefault="00760E6E" w:rsidP="00760E6E">
      <w:r>
        <w:t xml:space="preserve">Stadsdelen fokuserar på fotgängare och cyklister. Längs Södra Hamnvägen planeras cykelbanor och inne bland kvarteren blandas trafikslagen. Kajen blir ett körbart fotgängarstråk som i norra delen utvecklas till en brygg- och badmiljö. Bilantalet hålls nere genom en rad olika åtgärder, </w:t>
      </w:r>
      <w:proofErr w:type="spellStart"/>
      <w:r>
        <w:t>bl</w:t>
      </w:r>
      <w:proofErr w:type="spellEnd"/>
      <w:r>
        <w:t xml:space="preserve"> a kopplas kvarterens garage samman och får gemensamma entréer.</w:t>
      </w:r>
    </w:p>
    <w:p w:rsidR="00760E6E" w:rsidRDefault="00760E6E" w:rsidP="00760E6E">
      <w:r>
        <w:t xml:space="preserve">Södra Värtan beräknas få </w:t>
      </w:r>
      <w:r w:rsidR="007F457E">
        <w:t>ca</w:t>
      </w:r>
      <w:r>
        <w:t xml:space="preserve"> </w:t>
      </w:r>
      <w:r w:rsidR="007F457E">
        <w:t>2000</w:t>
      </w:r>
      <w:r>
        <w:t xml:space="preserve"> lägenheter. Till det kommer kommersiella lokaler, förskolor och annan service. Genom utvecklingen av Södra Värtan prövar staden de nya reglerna för industribuller, vilka möjliggör en större andel bostäder i hamnnära lägen. Hushöjderna varierar mellan 4 och 25 våningar. </w:t>
      </w:r>
    </w:p>
    <w:p w:rsidR="00760E6E" w:rsidRDefault="00760E6E" w:rsidP="00D7585D">
      <w:pPr>
        <w:pStyle w:val="Liststycke"/>
        <w:numPr>
          <w:ilvl w:val="0"/>
          <w:numId w:val="13"/>
        </w:numPr>
        <w:ind w:left="851"/>
      </w:pPr>
      <w:r>
        <w:t xml:space="preserve">Det är så tacksamt att arbeta med en plats med dessa kvaliteter; en kuststräcka av innerstaden med en historia att bygga på. Men när vi utvecklade konceptet insåg vi att det finns få exempel på attraktiva kajmiljöer i </w:t>
      </w:r>
      <w:proofErr w:type="spellStart"/>
      <w:r>
        <w:t>östläge</w:t>
      </w:r>
      <w:proofErr w:type="spellEnd"/>
      <w:r>
        <w:t>. Därför valde vi att satsa på ett mer skyddat centralt stadsrum, med bättre solvärden, i annat väderstreck. Vi får se, men vi tror och hoppas att detta blir någonting speciellt, något extra, avslutar Mikael.</w:t>
      </w:r>
    </w:p>
    <w:p w:rsidR="0037732E" w:rsidRDefault="00760E6E" w:rsidP="00760E6E">
      <w:r>
        <w:t xml:space="preserve"> I ”Team AIX” ingår AIX arkitekter, Andersson Jönsson landskapsarkitekter och </w:t>
      </w:r>
      <w:proofErr w:type="spellStart"/>
      <w:r>
        <w:t>Trivector</w:t>
      </w:r>
      <w:proofErr w:type="spellEnd"/>
      <w:r>
        <w:t xml:space="preserve"> </w:t>
      </w:r>
      <w:proofErr w:type="spellStart"/>
      <w:r>
        <w:t>Traffic</w:t>
      </w:r>
      <w:proofErr w:type="spellEnd"/>
      <w:r>
        <w:t>.</w:t>
      </w:r>
    </w:p>
    <w:bookmarkStart w:id="0" w:name="_GoBack"/>
    <w:bookmarkEnd w:id="0"/>
    <w:p w:rsidR="0037732E" w:rsidRDefault="0037732E" w:rsidP="005245B1">
      <w:pPr>
        <w:rPr>
          <w:i/>
          <w:color w:val="808080" w:themeColor="background1" w:themeShade="80"/>
          <w:sz w:val="16"/>
          <w:szCs w:val="16"/>
        </w:rPr>
      </w:pPr>
      <w:r>
        <w:rPr>
          <w:b/>
          <w:noProof/>
          <w:sz w:val="16"/>
          <w:szCs w:val="16"/>
          <w:lang w:eastAsia="sv-SE"/>
        </w:rPr>
        <mc:AlternateContent>
          <mc:Choice Requires="wps">
            <w:drawing>
              <wp:anchor distT="0" distB="0" distL="114300" distR="114300" simplePos="0" relativeHeight="251659264" behindDoc="0" locked="0" layoutInCell="1" allowOverlap="1" wp14:anchorId="6EF0EEDC" wp14:editId="2C0870C0">
                <wp:simplePos x="0" y="0"/>
                <wp:positionH relativeFrom="column">
                  <wp:posOffset>6349</wp:posOffset>
                </wp:positionH>
                <wp:positionV relativeFrom="paragraph">
                  <wp:posOffset>153670</wp:posOffset>
                </wp:positionV>
                <wp:extent cx="5400675" cy="0"/>
                <wp:effectExtent l="0" t="0" r="9525" b="19050"/>
                <wp:wrapNone/>
                <wp:docPr id="1" name="Rak 1"/>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5="http://schemas.microsoft.com/office/word/2012/wordml">
            <w:pict>
              <v:line w14:anchorId="215B4357" id="Ra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2.1pt" to="42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" strokecolor="#d1d1d1 [3046]"/>
            </w:pict>
          </mc:Fallback>
        </mc:AlternateContent>
      </w:r>
    </w:p>
    <w:sectPr w:rsidR="0037732E" w:rsidSect="00D72378">
      <w:headerReference w:type="default" r:id="rId9"/>
      <w:footerReference w:type="default" r:id="rId10"/>
      <w:headerReference w:type="first" r:id="rId11"/>
      <w:footerReference w:type="first" r:id="rId12"/>
      <w:pgSz w:w="11906" w:h="16838" w:code="9"/>
      <w:pgMar w:top="1418" w:right="1418" w:bottom="1418" w:left="1985"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6F" w:rsidRDefault="0016226F" w:rsidP="00455F81">
      <w:pPr>
        <w:spacing w:after="0" w:line="240" w:lineRule="auto"/>
      </w:pPr>
      <w:r>
        <w:separator/>
      </w:r>
    </w:p>
  </w:endnote>
  <w:endnote w:type="continuationSeparator" w:id="0">
    <w:p w:rsidR="0016226F" w:rsidRDefault="0016226F" w:rsidP="0045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423568981"/>
  <w:bookmarkEnd w:id="1"/>
  <w:p w:rsidR="00455F81" w:rsidRDefault="00455F81" w:rsidP="00455F81">
    <w:pPr>
      <w:pStyle w:val="Sidfot"/>
      <w:jc w:val="right"/>
    </w:pPr>
    <w:r>
      <w:object w:dxaOrig="3641" w:dyaOrig="1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2.5pt" o:ole="" filled="t">
          <v:fill color2="black"/>
          <v:imagedata r:id="rId1" o:title=""/>
        </v:shape>
        <o:OLEObject Type="Embed" ProgID="Word.Picture.8" ShapeID="_x0000_i1025" DrawAspect="Content" ObjectID="_1506152419" r:id="rId2"/>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78" w:rsidRDefault="00D72378" w:rsidP="00D72378">
    <w:pPr>
      <w:pStyle w:val="Sidfot"/>
      <w:jc w:val="right"/>
    </w:pPr>
    <w:r>
      <w:object w:dxaOrig="3641" w:dyaOrig="1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22.5pt" o:ole="" filled="t">
          <v:fill color2="black"/>
          <v:imagedata r:id="rId1" o:title=""/>
        </v:shape>
        <o:OLEObject Type="Embed" ProgID="Word.Picture.8" ShapeID="_x0000_i1026" DrawAspect="Content" ObjectID="_1506152420"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6F" w:rsidRDefault="0016226F" w:rsidP="00455F81">
      <w:pPr>
        <w:spacing w:after="0" w:line="240" w:lineRule="auto"/>
      </w:pPr>
      <w:r>
        <w:separator/>
      </w:r>
    </w:p>
  </w:footnote>
  <w:footnote w:type="continuationSeparator" w:id="0">
    <w:p w:rsidR="0016226F" w:rsidRDefault="0016226F" w:rsidP="00455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81" w:rsidRPr="001A7588" w:rsidRDefault="00455F81" w:rsidP="00455F81">
    <w:pPr>
      <w:pStyle w:val="Sidhuvud"/>
      <w:jc w:val="right"/>
      <w:rPr>
        <w:rStyle w:val="Sidnummer"/>
      </w:rPr>
    </w:pPr>
    <w:r w:rsidRPr="001A7588">
      <w:rPr>
        <w:rStyle w:val="Sidnummer"/>
      </w:rPr>
      <w:t xml:space="preserve">Sid </w:t>
    </w:r>
    <w:r w:rsidRPr="001A7588">
      <w:rPr>
        <w:rStyle w:val="Sidnummer"/>
      </w:rPr>
      <w:fldChar w:fldCharType="begin"/>
    </w:r>
    <w:r w:rsidRPr="001A7588">
      <w:rPr>
        <w:rStyle w:val="Sidnummer"/>
      </w:rPr>
      <w:instrText>PAGE  \* Arabic  \* MERGEFORMAT</w:instrText>
    </w:r>
    <w:r w:rsidRPr="001A7588">
      <w:rPr>
        <w:rStyle w:val="Sidnummer"/>
      </w:rPr>
      <w:fldChar w:fldCharType="separate"/>
    </w:r>
    <w:r w:rsidR="005245B1">
      <w:rPr>
        <w:rStyle w:val="Sidnummer"/>
        <w:noProof/>
      </w:rPr>
      <w:t>2</w:t>
    </w:r>
    <w:r w:rsidRPr="001A7588">
      <w:rPr>
        <w:rStyle w:val="Sidnummer"/>
      </w:rPr>
      <w:fldChar w:fldCharType="end"/>
    </w:r>
    <w:r w:rsidRPr="001A7588">
      <w:rPr>
        <w:rStyle w:val="Sidnummer"/>
      </w:rPr>
      <w:t>/</w:t>
    </w:r>
    <w:r w:rsidRPr="001A7588">
      <w:rPr>
        <w:rStyle w:val="Sidnummer"/>
      </w:rPr>
      <w:fldChar w:fldCharType="begin"/>
    </w:r>
    <w:r w:rsidRPr="001A7588">
      <w:rPr>
        <w:rStyle w:val="Sidnummer"/>
      </w:rPr>
      <w:instrText>NUMPAGES  \* Arabic  \* MERGEFORMAT</w:instrText>
    </w:r>
    <w:r w:rsidRPr="001A7588">
      <w:rPr>
        <w:rStyle w:val="Sidnummer"/>
      </w:rPr>
      <w:fldChar w:fldCharType="separate"/>
    </w:r>
    <w:r w:rsidR="005245B1">
      <w:rPr>
        <w:rStyle w:val="Sidnummer"/>
        <w:noProof/>
      </w:rPr>
      <w:t>2</w:t>
    </w:r>
    <w:r w:rsidRPr="001A7588">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4322"/>
    </w:tblGrid>
    <w:tr w:rsidR="005C3498" w:rsidTr="005C3498">
      <w:tc>
        <w:tcPr>
          <w:tcW w:w="4321" w:type="dxa"/>
        </w:tcPr>
        <w:p w:rsidR="005C3498" w:rsidRDefault="005C3498" w:rsidP="00006B75">
          <w:pPr>
            <w:pStyle w:val="Sidhuvud"/>
            <w:spacing w:after="567"/>
          </w:pPr>
          <w:r w:rsidRPr="003B0ACA">
            <w:t>Datum:</w:t>
          </w:r>
          <w:r>
            <w:t xml:space="preserve"> </w:t>
          </w:r>
          <w:bookmarkStart w:id="2" w:name="bkmDatum"/>
          <w:r w:rsidR="0016226F">
            <w:t>2015-10-08</w:t>
          </w:r>
          <w:bookmarkEnd w:id="2"/>
          <w:r>
            <w:br/>
          </w:r>
        </w:p>
      </w:tc>
      <w:tc>
        <w:tcPr>
          <w:tcW w:w="4322" w:type="dxa"/>
        </w:tcPr>
        <w:p w:rsidR="005C3498" w:rsidRDefault="005C3498" w:rsidP="00CD70A6">
          <w:pPr>
            <w:pStyle w:val="Sidhuvud"/>
            <w:spacing w:after="567"/>
            <w:jc w:val="right"/>
          </w:pPr>
          <w:r w:rsidRPr="001A7588">
            <w:rPr>
              <w:rStyle w:val="Sidnummer"/>
            </w:rPr>
            <w:t xml:space="preserve">Sid </w:t>
          </w:r>
          <w:r w:rsidRPr="001A7588">
            <w:rPr>
              <w:rStyle w:val="Sidnummer"/>
            </w:rPr>
            <w:fldChar w:fldCharType="begin"/>
          </w:r>
          <w:r w:rsidRPr="001A7588">
            <w:rPr>
              <w:rStyle w:val="Sidnummer"/>
            </w:rPr>
            <w:instrText>PAGE  \* Arabic  \* MERGEFORMAT</w:instrText>
          </w:r>
          <w:r w:rsidRPr="001A7588">
            <w:rPr>
              <w:rStyle w:val="Sidnummer"/>
            </w:rPr>
            <w:fldChar w:fldCharType="separate"/>
          </w:r>
          <w:r w:rsidR="005245B1">
            <w:rPr>
              <w:rStyle w:val="Sidnummer"/>
              <w:noProof/>
            </w:rPr>
            <w:t>1</w:t>
          </w:r>
          <w:r w:rsidRPr="001A7588">
            <w:rPr>
              <w:rStyle w:val="Sidnummer"/>
            </w:rPr>
            <w:fldChar w:fldCharType="end"/>
          </w:r>
          <w:r w:rsidRPr="001A7588">
            <w:rPr>
              <w:rStyle w:val="Sidnummer"/>
            </w:rPr>
            <w:t>/</w:t>
          </w:r>
          <w:r w:rsidRPr="001A7588">
            <w:rPr>
              <w:rStyle w:val="Sidnummer"/>
            </w:rPr>
            <w:fldChar w:fldCharType="begin"/>
          </w:r>
          <w:r w:rsidRPr="001A7588">
            <w:rPr>
              <w:rStyle w:val="Sidnummer"/>
            </w:rPr>
            <w:instrText>NUMPAGES  \* Arabic  \* MERGEFORMAT</w:instrText>
          </w:r>
          <w:r w:rsidRPr="001A7588">
            <w:rPr>
              <w:rStyle w:val="Sidnummer"/>
            </w:rPr>
            <w:fldChar w:fldCharType="separate"/>
          </w:r>
          <w:r w:rsidR="005245B1">
            <w:rPr>
              <w:rStyle w:val="Sidnummer"/>
              <w:noProof/>
            </w:rPr>
            <w:t>1</w:t>
          </w:r>
          <w:r w:rsidRPr="001A7588">
            <w:rPr>
              <w:rStyle w:val="Sidnummer"/>
            </w:rPr>
            <w:fldChar w:fldCharType="end"/>
          </w:r>
        </w:p>
      </w:tc>
    </w:tr>
  </w:tbl>
  <w:p w:rsidR="005C3498" w:rsidRDefault="005C3498" w:rsidP="005C3498">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2E800A"/>
    <w:lvl w:ilvl="0">
      <w:start w:val="1"/>
      <w:numFmt w:val="decimal"/>
      <w:lvlText w:val="%1."/>
      <w:lvlJc w:val="left"/>
      <w:pPr>
        <w:tabs>
          <w:tab w:val="num" w:pos="1492"/>
        </w:tabs>
        <w:ind w:left="1492" w:hanging="360"/>
      </w:pPr>
    </w:lvl>
  </w:abstractNum>
  <w:abstractNum w:abstractNumId="1">
    <w:nsid w:val="FFFFFF7D"/>
    <w:multiLevelType w:val="singleLevel"/>
    <w:tmpl w:val="FB080E3A"/>
    <w:lvl w:ilvl="0">
      <w:start w:val="1"/>
      <w:numFmt w:val="decimal"/>
      <w:lvlText w:val="%1."/>
      <w:lvlJc w:val="left"/>
      <w:pPr>
        <w:tabs>
          <w:tab w:val="num" w:pos="1209"/>
        </w:tabs>
        <w:ind w:left="1209" w:hanging="360"/>
      </w:pPr>
    </w:lvl>
  </w:abstractNum>
  <w:abstractNum w:abstractNumId="2">
    <w:nsid w:val="FFFFFF7E"/>
    <w:multiLevelType w:val="singleLevel"/>
    <w:tmpl w:val="78908DD0"/>
    <w:lvl w:ilvl="0">
      <w:start w:val="1"/>
      <w:numFmt w:val="decimal"/>
      <w:lvlText w:val="%1."/>
      <w:lvlJc w:val="left"/>
      <w:pPr>
        <w:tabs>
          <w:tab w:val="num" w:pos="926"/>
        </w:tabs>
        <w:ind w:left="926" w:hanging="360"/>
      </w:pPr>
    </w:lvl>
  </w:abstractNum>
  <w:abstractNum w:abstractNumId="3">
    <w:nsid w:val="FFFFFF7F"/>
    <w:multiLevelType w:val="singleLevel"/>
    <w:tmpl w:val="C9B4A86A"/>
    <w:lvl w:ilvl="0">
      <w:start w:val="1"/>
      <w:numFmt w:val="decimal"/>
      <w:lvlText w:val="%1."/>
      <w:lvlJc w:val="left"/>
      <w:pPr>
        <w:tabs>
          <w:tab w:val="num" w:pos="643"/>
        </w:tabs>
        <w:ind w:left="643" w:hanging="360"/>
      </w:pPr>
    </w:lvl>
  </w:abstractNum>
  <w:abstractNum w:abstractNumId="4">
    <w:nsid w:val="FFFFFF80"/>
    <w:multiLevelType w:val="singleLevel"/>
    <w:tmpl w:val="14E4B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EA8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C8A3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BA965E"/>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1B0A8EEA"/>
    <w:lvl w:ilvl="0">
      <w:start w:val="1"/>
      <w:numFmt w:val="bullet"/>
      <w:pStyle w:val="Punktlista"/>
      <w:lvlText w:val=""/>
      <w:lvlJc w:val="left"/>
      <w:pPr>
        <w:ind w:left="720" w:hanging="360"/>
      </w:pPr>
      <w:rPr>
        <w:rFonts w:ascii="Symbol" w:hAnsi="Symbol" w:hint="default"/>
      </w:rPr>
    </w:lvl>
  </w:abstractNum>
  <w:abstractNum w:abstractNumId="9">
    <w:nsid w:val="06A64B33"/>
    <w:multiLevelType w:val="hybridMultilevel"/>
    <w:tmpl w:val="D616C52E"/>
    <w:lvl w:ilvl="0" w:tplc="62B096CE">
      <w:numFmt w:val="bullet"/>
      <w:lvlText w:val="-"/>
      <w:lvlJc w:val="left"/>
      <w:pPr>
        <w:ind w:left="1069" w:hanging="360"/>
      </w:pPr>
      <w:rPr>
        <w:rFonts w:ascii="Arial" w:eastAsiaTheme="minorHAnsi" w:hAnsi="Arial" w:cs="Aria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0">
    <w:nsid w:val="17C34B12"/>
    <w:multiLevelType w:val="hybridMultilevel"/>
    <w:tmpl w:val="FFE463F4"/>
    <w:lvl w:ilvl="0" w:tplc="12D85E38">
      <w:numFmt w:val="bullet"/>
      <w:lvlText w:val="-"/>
      <w:lvlJc w:val="left"/>
      <w:pPr>
        <w:ind w:left="1069" w:hanging="360"/>
      </w:pPr>
      <w:rPr>
        <w:rFonts w:ascii="Arial" w:eastAsiaTheme="minorHAnsi" w:hAnsi="Arial" w:cs="Aria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1">
    <w:nsid w:val="25C47DB1"/>
    <w:multiLevelType w:val="hybridMultilevel"/>
    <w:tmpl w:val="9B76910C"/>
    <w:lvl w:ilvl="0" w:tplc="D00ABED6">
      <w:numFmt w:val="bullet"/>
      <w:lvlText w:val="-"/>
      <w:lvlJc w:val="left"/>
      <w:pPr>
        <w:ind w:left="1069" w:hanging="360"/>
      </w:pPr>
      <w:rPr>
        <w:rFonts w:ascii="Arial" w:eastAsiaTheme="minorHAnsi" w:hAnsi="Arial" w:cs="Aria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2">
    <w:nsid w:val="5D1C3AAB"/>
    <w:multiLevelType w:val="multilevel"/>
    <w:tmpl w:val="DEAC2448"/>
    <w:lvl w:ilvl="0">
      <w:start w:val="1"/>
      <w:numFmt w:val="decimal"/>
      <w:pStyle w:val="Numreradlista"/>
      <w:lvlText w:val="%1"/>
      <w:lvlJc w:val="left"/>
      <w:pPr>
        <w:ind w:left="851" w:hanging="851"/>
      </w:pPr>
      <w:rPr>
        <w:rFonts w:hint="default"/>
      </w:rPr>
    </w:lvl>
    <w:lvl w:ilvl="1">
      <w:start w:val="1"/>
      <w:numFmt w:val="decimal"/>
      <w:pStyle w:val="Numreradlista2"/>
      <w:lvlText w:val="%1.%2"/>
      <w:lvlJc w:val="left"/>
      <w:pPr>
        <w:ind w:left="851" w:hanging="851"/>
      </w:pPr>
      <w:rPr>
        <w:rFonts w:hint="default"/>
      </w:rPr>
    </w:lvl>
    <w:lvl w:ilvl="2">
      <w:start w:val="1"/>
      <w:numFmt w:val="decimal"/>
      <w:pStyle w:val="Numreradlista3"/>
      <w:lvlText w:val="%1.%2.%3"/>
      <w:lvlJc w:val="left"/>
      <w:pPr>
        <w:ind w:left="851" w:hanging="851"/>
      </w:pPr>
      <w:rPr>
        <w:rFonts w:hint="default"/>
      </w:rPr>
    </w:lvl>
    <w:lvl w:ilvl="3">
      <w:start w:val="1"/>
      <w:numFmt w:val="decimal"/>
      <w:pStyle w:val="Numreradlista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ECB2EF0"/>
    <w:multiLevelType w:val="multilevel"/>
    <w:tmpl w:val="2166A35E"/>
    <w:styleLink w:val="Formatmall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3"/>
  </w:num>
  <w:num w:numId="12">
    <w:abstractNumId w:val="8"/>
    <w:lvlOverride w:ilvl="0">
      <w:startOverride w:val="1"/>
    </w:lvlOverride>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6F"/>
    <w:rsid w:val="00006B75"/>
    <w:rsid w:val="000637EE"/>
    <w:rsid w:val="00127ECF"/>
    <w:rsid w:val="0016226F"/>
    <w:rsid w:val="0018773F"/>
    <w:rsid w:val="001A7588"/>
    <w:rsid w:val="0026522B"/>
    <w:rsid w:val="0034627B"/>
    <w:rsid w:val="0037732E"/>
    <w:rsid w:val="003B0ACA"/>
    <w:rsid w:val="003B4EDD"/>
    <w:rsid w:val="003B62F2"/>
    <w:rsid w:val="003F791B"/>
    <w:rsid w:val="00413F44"/>
    <w:rsid w:val="00455F81"/>
    <w:rsid w:val="00522C13"/>
    <w:rsid w:val="0052437A"/>
    <w:rsid w:val="005245B1"/>
    <w:rsid w:val="00570B16"/>
    <w:rsid w:val="005C3498"/>
    <w:rsid w:val="005F07AD"/>
    <w:rsid w:val="0067084C"/>
    <w:rsid w:val="00675B84"/>
    <w:rsid w:val="00675F69"/>
    <w:rsid w:val="00697B4A"/>
    <w:rsid w:val="006A022E"/>
    <w:rsid w:val="006E0890"/>
    <w:rsid w:val="006F2BCE"/>
    <w:rsid w:val="00760E6E"/>
    <w:rsid w:val="00761F14"/>
    <w:rsid w:val="00775216"/>
    <w:rsid w:val="00783AE4"/>
    <w:rsid w:val="007E39CC"/>
    <w:rsid w:val="007F457E"/>
    <w:rsid w:val="00832F22"/>
    <w:rsid w:val="00876EF4"/>
    <w:rsid w:val="00884CC3"/>
    <w:rsid w:val="008A2698"/>
    <w:rsid w:val="00A4657A"/>
    <w:rsid w:val="00A530B4"/>
    <w:rsid w:val="00A92E12"/>
    <w:rsid w:val="00BC226E"/>
    <w:rsid w:val="00BE09EA"/>
    <w:rsid w:val="00C274EC"/>
    <w:rsid w:val="00C94539"/>
    <w:rsid w:val="00CA7826"/>
    <w:rsid w:val="00CD04E6"/>
    <w:rsid w:val="00CD70A6"/>
    <w:rsid w:val="00CF74FE"/>
    <w:rsid w:val="00D00B60"/>
    <w:rsid w:val="00D23304"/>
    <w:rsid w:val="00D30D77"/>
    <w:rsid w:val="00D66D94"/>
    <w:rsid w:val="00D72378"/>
    <w:rsid w:val="00D73349"/>
    <w:rsid w:val="00D7585D"/>
    <w:rsid w:val="00DA1863"/>
    <w:rsid w:val="00EB3642"/>
    <w:rsid w:val="00EF4C59"/>
    <w:rsid w:val="00F00589"/>
    <w:rsid w:val="00F37876"/>
    <w:rsid w:val="00F503A0"/>
    <w:rsid w:val="00FB5F0F"/>
    <w:rsid w:val="00FE7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6"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03A0"/>
    <w:pPr>
      <w:spacing w:after="240" w:line="260" w:lineRule="atLeast"/>
    </w:pPr>
    <w:rPr>
      <w:rFonts w:ascii="Arial" w:hAnsi="Arial"/>
      <w:sz w:val="20"/>
    </w:rPr>
  </w:style>
  <w:style w:type="paragraph" w:styleId="Rubrik1">
    <w:name w:val="heading 1"/>
    <w:next w:val="Normal"/>
    <w:link w:val="Rubrik1Char"/>
    <w:uiPriority w:val="9"/>
    <w:qFormat/>
    <w:rsid w:val="00F00589"/>
    <w:pPr>
      <w:keepNext/>
      <w:keepLines/>
      <w:spacing w:before="480" w:after="120" w:line="240" w:lineRule="auto"/>
      <w:outlineLvl w:val="0"/>
    </w:pPr>
    <w:rPr>
      <w:rFonts w:ascii="Arial Narrow" w:eastAsiaTheme="majorEastAsia" w:hAnsi="Arial Narrow" w:cstheme="majorBidi"/>
      <w:b/>
      <w:bCs/>
      <w:caps/>
      <w:spacing w:val="10"/>
      <w:sz w:val="24"/>
      <w:szCs w:val="28"/>
    </w:rPr>
  </w:style>
  <w:style w:type="paragraph" w:styleId="Rubrik2">
    <w:name w:val="heading 2"/>
    <w:next w:val="Normal"/>
    <w:link w:val="Rubrik2Char"/>
    <w:uiPriority w:val="9"/>
    <w:qFormat/>
    <w:rsid w:val="0052437A"/>
    <w:pPr>
      <w:keepNext/>
      <w:keepLines/>
      <w:spacing w:before="240" w:after="0" w:line="240" w:lineRule="auto"/>
      <w:outlineLvl w:val="1"/>
    </w:pPr>
    <w:rPr>
      <w:rFonts w:ascii="Arial Narrow" w:eastAsiaTheme="majorEastAsia" w:hAnsi="Arial Narrow" w:cstheme="majorBidi"/>
      <w:b/>
      <w:bCs/>
      <w:sz w:val="24"/>
      <w:szCs w:val="26"/>
    </w:rPr>
  </w:style>
  <w:style w:type="paragraph" w:styleId="Rubrik3">
    <w:name w:val="heading 3"/>
    <w:next w:val="Normal"/>
    <w:link w:val="Rubrik3Char"/>
    <w:uiPriority w:val="9"/>
    <w:qFormat/>
    <w:rsid w:val="0052437A"/>
    <w:pPr>
      <w:keepNext/>
      <w:keepLines/>
      <w:spacing w:before="240" w:after="0" w:line="240" w:lineRule="auto"/>
      <w:outlineLvl w:val="2"/>
    </w:pPr>
    <w:rPr>
      <w:rFonts w:ascii="Arial Narrow" w:eastAsiaTheme="majorEastAsia" w:hAnsi="Arial Narrow" w:cstheme="majorBidi"/>
      <w:b/>
      <w:bCs/>
      <w:sz w:val="20"/>
    </w:rPr>
  </w:style>
  <w:style w:type="paragraph" w:styleId="Rubrik4">
    <w:name w:val="heading 4"/>
    <w:next w:val="Normal"/>
    <w:link w:val="Rubrik4Char"/>
    <w:uiPriority w:val="9"/>
    <w:qFormat/>
    <w:rsid w:val="0052437A"/>
    <w:pPr>
      <w:keepNext/>
      <w:keepLines/>
      <w:spacing w:before="240" w:after="0" w:line="240" w:lineRule="auto"/>
      <w:outlineLvl w:val="3"/>
    </w:pPr>
    <w:rPr>
      <w:rFonts w:ascii="Arial Narrow" w:eastAsiaTheme="majorEastAsia" w:hAnsi="Arial Narrow" w:cstheme="majorBidi"/>
      <w:bCs/>
      <w:iCs/>
      <w:sz w:val="20"/>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9"/>
    <w:qFormat/>
    <w:rsid w:val="00F37876"/>
    <w:pPr>
      <w:pBdr>
        <w:bottom w:val="single" w:sz="2" w:space="12" w:color="969696" w:themeColor="accent4"/>
      </w:pBdr>
      <w:spacing w:after="300" w:line="240" w:lineRule="auto"/>
      <w:contextualSpacing/>
    </w:pPr>
    <w:rPr>
      <w:rFonts w:eastAsiaTheme="majorEastAsia" w:cstheme="majorBidi"/>
      <w:b/>
      <w:color w:val="969696" w:themeColor="accent4"/>
      <w:spacing w:val="5"/>
      <w:kern w:val="28"/>
      <w:sz w:val="32"/>
      <w:szCs w:val="52"/>
    </w:rPr>
  </w:style>
  <w:style w:type="character" w:customStyle="1" w:styleId="RubrikChar">
    <w:name w:val="Rubrik Char"/>
    <w:basedOn w:val="Standardstycketeckensnitt"/>
    <w:link w:val="Rubrik"/>
    <w:uiPriority w:val="9"/>
    <w:rsid w:val="00F37876"/>
    <w:rPr>
      <w:rFonts w:ascii="Arial" w:eastAsiaTheme="majorEastAsia" w:hAnsi="Arial" w:cstheme="majorBidi"/>
      <w:b/>
      <w:color w:val="969696" w:themeColor="accent4"/>
      <w:spacing w:val="5"/>
      <w:kern w:val="28"/>
      <w:sz w:val="32"/>
      <w:szCs w:val="52"/>
    </w:rPr>
  </w:style>
  <w:style w:type="character" w:customStyle="1" w:styleId="Rubrik1Char">
    <w:name w:val="Rubrik 1 Char"/>
    <w:basedOn w:val="Standardstycketeckensnitt"/>
    <w:link w:val="Rubrik1"/>
    <w:uiPriority w:val="9"/>
    <w:rsid w:val="00F00589"/>
    <w:rPr>
      <w:rFonts w:ascii="Arial Narrow" w:eastAsiaTheme="majorEastAsia" w:hAnsi="Arial Narrow" w:cstheme="majorBidi"/>
      <w:b/>
      <w:bCs/>
      <w:caps/>
      <w:spacing w:val="10"/>
      <w:sz w:val="24"/>
      <w:szCs w:val="28"/>
    </w:rPr>
  </w:style>
  <w:style w:type="character" w:customStyle="1" w:styleId="Rubrik2Char">
    <w:name w:val="Rubrik 2 Char"/>
    <w:basedOn w:val="Standardstycketeckensnitt"/>
    <w:link w:val="Rubrik2"/>
    <w:uiPriority w:val="9"/>
    <w:rsid w:val="0052437A"/>
    <w:rPr>
      <w:rFonts w:ascii="Arial Narrow" w:eastAsiaTheme="majorEastAsia" w:hAnsi="Arial Narrow" w:cstheme="majorBidi"/>
      <w:b/>
      <w:bCs/>
      <w:sz w:val="24"/>
      <w:szCs w:val="26"/>
    </w:rPr>
  </w:style>
  <w:style w:type="character" w:customStyle="1" w:styleId="Rubrik3Char">
    <w:name w:val="Rubrik 3 Char"/>
    <w:basedOn w:val="Standardstycketeckensnitt"/>
    <w:link w:val="Rubrik3"/>
    <w:uiPriority w:val="9"/>
    <w:rsid w:val="0052437A"/>
    <w:rPr>
      <w:rFonts w:ascii="Arial Narrow" w:eastAsiaTheme="majorEastAsia" w:hAnsi="Arial Narrow" w:cstheme="majorBidi"/>
      <w:b/>
      <w:bCs/>
      <w:sz w:val="20"/>
    </w:rPr>
  </w:style>
  <w:style w:type="character" w:customStyle="1" w:styleId="Rubrik4Char">
    <w:name w:val="Rubrik 4 Char"/>
    <w:basedOn w:val="Standardstycketeckensnitt"/>
    <w:link w:val="Rubrik4"/>
    <w:uiPriority w:val="9"/>
    <w:rsid w:val="0052437A"/>
    <w:rPr>
      <w:rFonts w:ascii="Arial Narrow" w:eastAsiaTheme="majorEastAsia" w:hAnsi="Arial Narrow" w:cstheme="majorBidi"/>
      <w:bCs/>
      <w:iCs/>
      <w:sz w:val="20"/>
      <w:u w:val="single"/>
    </w:rPr>
  </w:style>
  <w:style w:type="paragraph" w:styleId="Sidhuvud">
    <w:name w:val="header"/>
    <w:basedOn w:val="Normal"/>
    <w:link w:val="SidhuvudChar"/>
    <w:uiPriority w:val="99"/>
    <w:unhideWhenUsed/>
    <w:rsid w:val="001A7588"/>
    <w:pPr>
      <w:tabs>
        <w:tab w:val="center" w:pos="4536"/>
        <w:tab w:val="right" w:pos="9072"/>
      </w:tabs>
      <w:spacing w:after="0" w:line="240" w:lineRule="auto"/>
    </w:pPr>
    <w:rPr>
      <w:sz w:val="12"/>
    </w:rPr>
  </w:style>
  <w:style w:type="character" w:customStyle="1" w:styleId="SidhuvudChar">
    <w:name w:val="Sidhuvud Char"/>
    <w:basedOn w:val="Standardstycketeckensnitt"/>
    <w:link w:val="Sidhuvud"/>
    <w:uiPriority w:val="99"/>
    <w:rsid w:val="001A7588"/>
    <w:rPr>
      <w:rFonts w:ascii="Arial" w:hAnsi="Arial"/>
      <w:sz w:val="12"/>
    </w:rPr>
  </w:style>
  <w:style w:type="paragraph" w:styleId="Sidfot">
    <w:name w:val="footer"/>
    <w:basedOn w:val="Normal"/>
    <w:link w:val="SidfotChar"/>
    <w:uiPriority w:val="99"/>
    <w:unhideWhenUsed/>
    <w:rsid w:val="00455F8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55F81"/>
    <w:rPr>
      <w:rFonts w:ascii="Arial" w:hAnsi="Arial"/>
      <w:sz w:val="20"/>
    </w:rPr>
  </w:style>
  <w:style w:type="paragraph" w:styleId="Numreradlista">
    <w:name w:val="List Number"/>
    <w:basedOn w:val="Rubrik1"/>
    <w:next w:val="IndragNormal"/>
    <w:uiPriority w:val="12"/>
    <w:qFormat/>
    <w:rsid w:val="0018773F"/>
    <w:pPr>
      <w:numPr>
        <w:numId w:val="1"/>
      </w:numPr>
      <w:contextualSpacing/>
    </w:pPr>
  </w:style>
  <w:style w:type="paragraph" w:styleId="Numreradlista2">
    <w:name w:val="List Number 2"/>
    <w:basedOn w:val="Rubrik2"/>
    <w:next w:val="IndragNormal"/>
    <w:uiPriority w:val="13"/>
    <w:qFormat/>
    <w:rsid w:val="0018773F"/>
    <w:pPr>
      <w:numPr>
        <w:ilvl w:val="1"/>
        <w:numId w:val="1"/>
      </w:numPr>
      <w:contextualSpacing/>
    </w:pPr>
  </w:style>
  <w:style w:type="paragraph" w:styleId="Numreradlista3">
    <w:name w:val="List Number 3"/>
    <w:basedOn w:val="Rubrik3"/>
    <w:next w:val="IndragNormal"/>
    <w:uiPriority w:val="14"/>
    <w:qFormat/>
    <w:rsid w:val="0018773F"/>
    <w:pPr>
      <w:numPr>
        <w:ilvl w:val="2"/>
        <w:numId w:val="1"/>
      </w:numPr>
      <w:contextualSpacing/>
    </w:pPr>
  </w:style>
  <w:style w:type="paragraph" w:styleId="Numreradlista4">
    <w:name w:val="List Number 4"/>
    <w:basedOn w:val="Rubrik4"/>
    <w:next w:val="IndragNormal"/>
    <w:uiPriority w:val="15"/>
    <w:qFormat/>
    <w:rsid w:val="0018773F"/>
    <w:pPr>
      <w:numPr>
        <w:ilvl w:val="3"/>
        <w:numId w:val="1"/>
      </w:numPr>
      <w:contextualSpacing/>
    </w:pPr>
  </w:style>
  <w:style w:type="numbering" w:customStyle="1" w:styleId="Formatmall1">
    <w:name w:val="Formatmall1"/>
    <w:uiPriority w:val="99"/>
    <w:rsid w:val="00EF4C59"/>
    <w:pPr>
      <w:numPr>
        <w:numId w:val="11"/>
      </w:numPr>
    </w:pPr>
  </w:style>
  <w:style w:type="paragraph" w:styleId="Punktlista">
    <w:name w:val="List Bullet"/>
    <w:basedOn w:val="Normal"/>
    <w:uiPriority w:val="10"/>
    <w:unhideWhenUsed/>
    <w:qFormat/>
    <w:rsid w:val="00A92E12"/>
    <w:pPr>
      <w:numPr>
        <w:numId w:val="6"/>
      </w:numPr>
      <w:ind w:left="714" w:hanging="357"/>
    </w:pPr>
  </w:style>
  <w:style w:type="paragraph" w:customStyle="1" w:styleId="IndragNormal">
    <w:name w:val="Indrag Normal"/>
    <w:basedOn w:val="Normal"/>
    <w:uiPriority w:val="11"/>
    <w:qFormat/>
    <w:rsid w:val="00D66D94"/>
    <w:pPr>
      <w:ind w:left="851"/>
    </w:pPr>
  </w:style>
  <w:style w:type="character" w:styleId="Sidnummer">
    <w:name w:val="page number"/>
    <w:basedOn w:val="Standardstycketeckensnitt"/>
    <w:uiPriority w:val="99"/>
    <w:unhideWhenUsed/>
    <w:rsid w:val="001A7588"/>
    <w:rPr>
      <w:rFonts w:ascii="Arial" w:hAnsi="Arial"/>
      <w:caps/>
      <w:smallCaps w:val="0"/>
      <w:sz w:val="12"/>
    </w:rPr>
  </w:style>
  <w:style w:type="character" w:styleId="Platshllartext">
    <w:name w:val="Placeholder Text"/>
    <w:basedOn w:val="Standardstycketeckensnitt"/>
    <w:uiPriority w:val="99"/>
    <w:semiHidden/>
    <w:rsid w:val="001A7588"/>
    <w:rPr>
      <w:color w:val="808080"/>
    </w:rPr>
  </w:style>
  <w:style w:type="paragraph" w:styleId="Ballongtext">
    <w:name w:val="Balloon Text"/>
    <w:basedOn w:val="Normal"/>
    <w:link w:val="BallongtextChar"/>
    <w:uiPriority w:val="99"/>
    <w:semiHidden/>
    <w:unhideWhenUsed/>
    <w:rsid w:val="001A758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7588"/>
    <w:rPr>
      <w:rFonts w:ascii="Tahoma" w:hAnsi="Tahoma" w:cs="Tahoma"/>
      <w:sz w:val="16"/>
      <w:szCs w:val="16"/>
    </w:rPr>
  </w:style>
  <w:style w:type="table" w:styleId="Tabellrutnt">
    <w:name w:val="Table Grid"/>
    <w:basedOn w:val="Normaltabell"/>
    <w:uiPriority w:val="59"/>
    <w:rsid w:val="003B0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7E39CC"/>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7E39CC"/>
    <w:rPr>
      <w:rFonts w:ascii="Arial" w:hAnsi="Arial"/>
      <w:sz w:val="16"/>
      <w:szCs w:val="20"/>
    </w:rPr>
  </w:style>
  <w:style w:type="paragraph" w:styleId="Liststycke">
    <w:name w:val="List Paragraph"/>
    <w:basedOn w:val="Normal"/>
    <w:uiPriority w:val="34"/>
    <w:rsid w:val="00D75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6"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03A0"/>
    <w:pPr>
      <w:spacing w:after="240" w:line="260" w:lineRule="atLeast"/>
    </w:pPr>
    <w:rPr>
      <w:rFonts w:ascii="Arial" w:hAnsi="Arial"/>
      <w:sz w:val="20"/>
    </w:rPr>
  </w:style>
  <w:style w:type="paragraph" w:styleId="Rubrik1">
    <w:name w:val="heading 1"/>
    <w:next w:val="Normal"/>
    <w:link w:val="Rubrik1Char"/>
    <w:uiPriority w:val="9"/>
    <w:qFormat/>
    <w:rsid w:val="00F00589"/>
    <w:pPr>
      <w:keepNext/>
      <w:keepLines/>
      <w:spacing w:before="480" w:after="120" w:line="240" w:lineRule="auto"/>
      <w:outlineLvl w:val="0"/>
    </w:pPr>
    <w:rPr>
      <w:rFonts w:ascii="Arial Narrow" w:eastAsiaTheme="majorEastAsia" w:hAnsi="Arial Narrow" w:cstheme="majorBidi"/>
      <w:b/>
      <w:bCs/>
      <w:caps/>
      <w:spacing w:val="10"/>
      <w:sz w:val="24"/>
      <w:szCs w:val="28"/>
    </w:rPr>
  </w:style>
  <w:style w:type="paragraph" w:styleId="Rubrik2">
    <w:name w:val="heading 2"/>
    <w:next w:val="Normal"/>
    <w:link w:val="Rubrik2Char"/>
    <w:uiPriority w:val="9"/>
    <w:qFormat/>
    <w:rsid w:val="0052437A"/>
    <w:pPr>
      <w:keepNext/>
      <w:keepLines/>
      <w:spacing w:before="240" w:after="0" w:line="240" w:lineRule="auto"/>
      <w:outlineLvl w:val="1"/>
    </w:pPr>
    <w:rPr>
      <w:rFonts w:ascii="Arial Narrow" w:eastAsiaTheme="majorEastAsia" w:hAnsi="Arial Narrow" w:cstheme="majorBidi"/>
      <w:b/>
      <w:bCs/>
      <w:sz w:val="24"/>
      <w:szCs w:val="26"/>
    </w:rPr>
  </w:style>
  <w:style w:type="paragraph" w:styleId="Rubrik3">
    <w:name w:val="heading 3"/>
    <w:next w:val="Normal"/>
    <w:link w:val="Rubrik3Char"/>
    <w:uiPriority w:val="9"/>
    <w:qFormat/>
    <w:rsid w:val="0052437A"/>
    <w:pPr>
      <w:keepNext/>
      <w:keepLines/>
      <w:spacing w:before="240" w:after="0" w:line="240" w:lineRule="auto"/>
      <w:outlineLvl w:val="2"/>
    </w:pPr>
    <w:rPr>
      <w:rFonts w:ascii="Arial Narrow" w:eastAsiaTheme="majorEastAsia" w:hAnsi="Arial Narrow" w:cstheme="majorBidi"/>
      <w:b/>
      <w:bCs/>
      <w:sz w:val="20"/>
    </w:rPr>
  </w:style>
  <w:style w:type="paragraph" w:styleId="Rubrik4">
    <w:name w:val="heading 4"/>
    <w:next w:val="Normal"/>
    <w:link w:val="Rubrik4Char"/>
    <w:uiPriority w:val="9"/>
    <w:qFormat/>
    <w:rsid w:val="0052437A"/>
    <w:pPr>
      <w:keepNext/>
      <w:keepLines/>
      <w:spacing w:before="240" w:after="0" w:line="240" w:lineRule="auto"/>
      <w:outlineLvl w:val="3"/>
    </w:pPr>
    <w:rPr>
      <w:rFonts w:ascii="Arial Narrow" w:eastAsiaTheme="majorEastAsia" w:hAnsi="Arial Narrow" w:cstheme="majorBidi"/>
      <w:bCs/>
      <w:iCs/>
      <w:sz w:val="20"/>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9"/>
    <w:qFormat/>
    <w:rsid w:val="00F37876"/>
    <w:pPr>
      <w:pBdr>
        <w:bottom w:val="single" w:sz="2" w:space="12" w:color="969696" w:themeColor="accent4"/>
      </w:pBdr>
      <w:spacing w:after="300" w:line="240" w:lineRule="auto"/>
      <w:contextualSpacing/>
    </w:pPr>
    <w:rPr>
      <w:rFonts w:eastAsiaTheme="majorEastAsia" w:cstheme="majorBidi"/>
      <w:b/>
      <w:color w:val="969696" w:themeColor="accent4"/>
      <w:spacing w:val="5"/>
      <w:kern w:val="28"/>
      <w:sz w:val="32"/>
      <w:szCs w:val="52"/>
    </w:rPr>
  </w:style>
  <w:style w:type="character" w:customStyle="1" w:styleId="RubrikChar">
    <w:name w:val="Rubrik Char"/>
    <w:basedOn w:val="Standardstycketeckensnitt"/>
    <w:link w:val="Rubrik"/>
    <w:uiPriority w:val="9"/>
    <w:rsid w:val="00F37876"/>
    <w:rPr>
      <w:rFonts w:ascii="Arial" w:eastAsiaTheme="majorEastAsia" w:hAnsi="Arial" w:cstheme="majorBidi"/>
      <w:b/>
      <w:color w:val="969696" w:themeColor="accent4"/>
      <w:spacing w:val="5"/>
      <w:kern w:val="28"/>
      <w:sz w:val="32"/>
      <w:szCs w:val="52"/>
    </w:rPr>
  </w:style>
  <w:style w:type="character" w:customStyle="1" w:styleId="Rubrik1Char">
    <w:name w:val="Rubrik 1 Char"/>
    <w:basedOn w:val="Standardstycketeckensnitt"/>
    <w:link w:val="Rubrik1"/>
    <w:uiPriority w:val="9"/>
    <w:rsid w:val="00F00589"/>
    <w:rPr>
      <w:rFonts w:ascii="Arial Narrow" w:eastAsiaTheme="majorEastAsia" w:hAnsi="Arial Narrow" w:cstheme="majorBidi"/>
      <w:b/>
      <w:bCs/>
      <w:caps/>
      <w:spacing w:val="10"/>
      <w:sz w:val="24"/>
      <w:szCs w:val="28"/>
    </w:rPr>
  </w:style>
  <w:style w:type="character" w:customStyle="1" w:styleId="Rubrik2Char">
    <w:name w:val="Rubrik 2 Char"/>
    <w:basedOn w:val="Standardstycketeckensnitt"/>
    <w:link w:val="Rubrik2"/>
    <w:uiPriority w:val="9"/>
    <w:rsid w:val="0052437A"/>
    <w:rPr>
      <w:rFonts w:ascii="Arial Narrow" w:eastAsiaTheme="majorEastAsia" w:hAnsi="Arial Narrow" w:cstheme="majorBidi"/>
      <w:b/>
      <w:bCs/>
      <w:sz w:val="24"/>
      <w:szCs w:val="26"/>
    </w:rPr>
  </w:style>
  <w:style w:type="character" w:customStyle="1" w:styleId="Rubrik3Char">
    <w:name w:val="Rubrik 3 Char"/>
    <w:basedOn w:val="Standardstycketeckensnitt"/>
    <w:link w:val="Rubrik3"/>
    <w:uiPriority w:val="9"/>
    <w:rsid w:val="0052437A"/>
    <w:rPr>
      <w:rFonts w:ascii="Arial Narrow" w:eastAsiaTheme="majorEastAsia" w:hAnsi="Arial Narrow" w:cstheme="majorBidi"/>
      <w:b/>
      <w:bCs/>
      <w:sz w:val="20"/>
    </w:rPr>
  </w:style>
  <w:style w:type="character" w:customStyle="1" w:styleId="Rubrik4Char">
    <w:name w:val="Rubrik 4 Char"/>
    <w:basedOn w:val="Standardstycketeckensnitt"/>
    <w:link w:val="Rubrik4"/>
    <w:uiPriority w:val="9"/>
    <w:rsid w:val="0052437A"/>
    <w:rPr>
      <w:rFonts w:ascii="Arial Narrow" w:eastAsiaTheme="majorEastAsia" w:hAnsi="Arial Narrow" w:cstheme="majorBidi"/>
      <w:bCs/>
      <w:iCs/>
      <w:sz w:val="20"/>
      <w:u w:val="single"/>
    </w:rPr>
  </w:style>
  <w:style w:type="paragraph" w:styleId="Sidhuvud">
    <w:name w:val="header"/>
    <w:basedOn w:val="Normal"/>
    <w:link w:val="SidhuvudChar"/>
    <w:uiPriority w:val="99"/>
    <w:unhideWhenUsed/>
    <w:rsid w:val="001A7588"/>
    <w:pPr>
      <w:tabs>
        <w:tab w:val="center" w:pos="4536"/>
        <w:tab w:val="right" w:pos="9072"/>
      </w:tabs>
      <w:spacing w:after="0" w:line="240" w:lineRule="auto"/>
    </w:pPr>
    <w:rPr>
      <w:sz w:val="12"/>
    </w:rPr>
  </w:style>
  <w:style w:type="character" w:customStyle="1" w:styleId="SidhuvudChar">
    <w:name w:val="Sidhuvud Char"/>
    <w:basedOn w:val="Standardstycketeckensnitt"/>
    <w:link w:val="Sidhuvud"/>
    <w:uiPriority w:val="99"/>
    <w:rsid w:val="001A7588"/>
    <w:rPr>
      <w:rFonts w:ascii="Arial" w:hAnsi="Arial"/>
      <w:sz w:val="12"/>
    </w:rPr>
  </w:style>
  <w:style w:type="paragraph" w:styleId="Sidfot">
    <w:name w:val="footer"/>
    <w:basedOn w:val="Normal"/>
    <w:link w:val="SidfotChar"/>
    <w:uiPriority w:val="99"/>
    <w:unhideWhenUsed/>
    <w:rsid w:val="00455F8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55F81"/>
    <w:rPr>
      <w:rFonts w:ascii="Arial" w:hAnsi="Arial"/>
      <w:sz w:val="20"/>
    </w:rPr>
  </w:style>
  <w:style w:type="paragraph" w:styleId="Numreradlista">
    <w:name w:val="List Number"/>
    <w:basedOn w:val="Rubrik1"/>
    <w:next w:val="IndragNormal"/>
    <w:uiPriority w:val="12"/>
    <w:qFormat/>
    <w:rsid w:val="0018773F"/>
    <w:pPr>
      <w:numPr>
        <w:numId w:val="1"/>
      </w:numPr>
      <w:contextualSpacing/>
    </w:pPr>
  </w:style>
  <w:style w:type="paragraph" w:styleId="Numreradlista2">
    <w:name w:val="List Number 2"/>
    <w:basedOn w:val="Rubrik2"/>
    <w:next w:val="IndragNormal"/>
    <w:uiPriority w:val="13"/>
    <w:qFormat/>
    <w:rsid w:val="0018773F"/>
    <w:pPr>
      <w:numPr>
        <w:ilvl w:val="1"/>
        <w:numId w:val="1"/>
      </w:numPr>
      <w:contextualSpacing/>
    </w:pPr>
  </w:style>
  <w:style w:type="paragraph" w:styleId="Numreradlista3">
    <w:name w:val="List Number 3"/>
    <w:basedOn w:val="Rubrik3"/>
    <w:next w:val="IndragNormal"/>
    <w:uiPriority w:val="14"/>
    <w:qFormat/>
    <w:rsid w:val="0018773F"/>
    <w:pPr>
      <w:numPr>
        <w:ilvl w:val="2"/>
        <w:numId w:val="1"/>
      </w:numPr>
      <w:contextualSpacing/>
    </w:pPr>
  </w:style>
  <w:style w:type="paragraph" w:styleId="Numreradlista4">
    <w:name w:val="List Number 4"/>
    <w:basedOn w:val="Rubrik4"/>
    <w:next w:val="IndragNormal"/>
    <w:uiPriority w:val="15"/>
    <w:qFormat/>
    <w:rsid w:val="0018773F"/>
    <w:pPr>
      <w:numPr>
        <w:ilvl w:val="3"/>
        <w:numId w:val="1"/>
      </w:numPr>
      <w:contextualSpacing/>
    </w:pPr>
  </w:style>
  <w:style w:type="numbering" w:customStyle="1" w:styleId="Formatmall1">
    <w:name w:val="Formatmall1"/>
    <w:uiPriority w:val="99"/>
    <w:rsid w:val="00EF4C59"/>
    <w:pPr>
      <w:numPr>
        <w:numId w:val="11"/>
      </w:numPr>
    </w:pPr>
  </w:style>
  <w:style w:type="paragraph" w:styleId="Punktlista">
    <w:name w:val="List Bullet"/>
    <w:basedOn w:val="Normal"/>
    <w:uiPriority w:val="10"/>
    <w:unhideWhenUsed/>
    <w:qFormat/>
    <w:rsid w:val="00A92E12"/>
    <w:pPr>
      <w:numPr>
        <w:numId w:val="6"/>
      </w:numPr>
      <w:ind w:left="714" w:hanging="357"/>
    </w:pPr>
  </w:style>
  <w:style w:type="paragraph" w:customStyle="1" w:styleId="IndragNormal">
    <w:name w:val="Indrag Normal"/>
    <w:basedOn w:val="Normal"/>
    <w:uiPriority w:val="11"/>
    <w:qFormat/>
    <w:rsid w:val="00D66D94"/>
    <w:pPr>
      <w:ind w:left="851"/>
    </w:pPr>
  </w:style>
  <w:style w:type="character" w:styleId="Sidnummer">
    <w:name w:val="page number"/>
    <w:basedOn w:val="Standardstycketeckensnitt"/>
    <w:uiPriority w:val="99"/>
    <w:unhideWhenUsed/>
    <w:rsid w:val="001A7588"/>
    <w:rPr>
      <w:rFonts w:ascii="Arial" w:hAnsi="Arial"/>
      <w:caps/>
      <w:smallCaps w:val="0"/>
      <w:sz w:val="12"/>
    </w:rPr>
  </w:style>
  <w:style w:type="character" w:styleId="Platshllartext">
    <w:name w:val="Placeholder Text"/>
    <w:basedOn w:val="Standardstycketeckensnitt"/>
    <w:uiPriority w:val="99"/>
    <w:semiHidden/>
    <w:rsid w:val="001A7588"/>
    <w:rPr>
      <w:color w:val="808080"/>
    </w:rPr>
  </w:style>
  <w:style w:type="paragraph" w:styleId="Ballongtext">
    <w:name w:val="Balloon Text"/>
    <w:basedOn w:val="Normal"/>
    <w:link w:val="BallongtextChar"/>
    <w:uiPriority w:val="99"/>
    <w:semiHidden/>
    <w:unhideWhenUsed/>
    <w:rsid w:val="001A758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7588"/>
    <w:rPr>
      <w:rFonts w:ascii="Tahoma" w:hAnsi="Tahoma" w:cs="Tahoma"/>
      <w:sz w:val="16"/>
      <w:szCs w:val="16"/>
    </w:rPr>
  </w:style>
  <w:style w:type="table" w:styleId="Tabellrutnt">
    <w:name w:val="Table Grid"/>
    <w:basedOn w:val="Normaltabell"/>
    <w:uiPriority w:val="59"/>
    <w:rsid w:val="003B0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7E39CC"/>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7E39CC"/>
    <w:rPr>
      <w:rFonts w:ascii="Arial" w:hAnsi="Arial"/>
      <w:sz w:val="16"/>
      <w:szCs w:val="20"/>
    </w:rPr>
  </w:style>
  <w:style w:type="paragraph" w:styleId="Liststycke">
    <w:name w:val="List Paragraph"/>
    <w:basedOn w:val="Normal"/>
    <w:uiPriority w:val="34"/>
    <w:rsid w:val="00D75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al\AppData\Roaming\Mallar\Formellt%20dokument.dotm" TargetMode="External"/></Relationships>
</file>

<file path=word/theme/theme1.xml><?xml version="1.0" encoding="utf-8"?>
<a:theme xmlns:a="http://schemas.openxmlformats.org/drawingml/2006/main" name="AIX">
  <a:themeElements>
    <a:clrScheme name="AIX">
      <a:dk1>
        <a:sysClr val="windowText" lastClr="000000"/>
      </a:dk1>
      <a:lt1>
        <a:sysClr val="window" lastClr="FFFFFF"/>
      </a:lt1>
      <a:dk2>
        <a:srgbClr val="00364A"/>
      </a:dk2>
      <a:lt2>
        <a:srgbClr val="EEECE1"/>
      </a:lt2>
      <a:accent1>
        <a:srgbClr val="00364A"/>
      </a:accent1>
      <a:accent2>
        <a:srgbClr val="F5A100"/>
      </a:accent2>
      <a:accent3>
        <a:srgbClr val="DDDDDD"/>
      </a:accent3>
      <a:accent4>
        <a:srgbClr val="969696"/>
      </a:accent4>
      <a:accent5>
        <a:srgbClr val="4D4D4D"/>
      </a:accent5>
      <a:accent6>
        <a:srgbClr val="009430"/>
      </a:accent6>
      <a:hlink>
        <a:srgbClr val="0000FF"/>
      </a:hlink>
      <a:folHlink>
        <a:srgbClr val="800080"/>
      </a:folHlink>
    </a:clrScheme>
    <a:fontScheme name="AIX">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A295-7BD3-4C34-BCD7-61FA5F44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Formellt dokument</Template>
  <TotalTime>146</TotalTime>
  <Pages>1</Pages>
  <Words>457</Words>
  <Characters>2428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AIX Arkitekter AB</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Almgren</dc:creator>
  <cp:lastModifiedBy>Kajsa Almgren</cp:lastModifiedBy>
  <cp:revision>8</cp:revision>
  <cp:lastPrinted>2013-03-06T08:09:00Z</cp:lastPrinted>
  <dcterms:created xsi:type="dcterms:W3CDTF">2015-10-08T07:38:00Z</dcterms:created>
  <dcterms:modified xsi:type="dcterms:W3CDTF">2015-10-12T08:54:00Z</dcterms:modified>
</cp:coreProperties>
</file>