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1F" w:rsidRPr="00B51D54" w:rsidRDefault="00634FBD" w:rsidP="000C391F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5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F41">
        <w:rPr>
          <w:noProof/>
          <w:sz w:val="20"/>
          <w:szCs w:val="20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7" o:spid="_x0000_s1026" type="#_x0000_t202" style="position:absolute;margin-left:186.4pt;margin-top:-49.85pt;width:303.75pt;height:176.25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" fillcolor="white [3201]" stroked="f" strokeweight=".5pt">
            <v:path arrowok="t"/>
            <v:textbox>
              <w:txbxContent>
                <w:p w:rsidR="000C391F" w:rsidRPr="002E78F4" w:rsidRDefault="00670739" w:rsidP="001517D0">
                  <w:pPr>
                    <w:jc w:val="right"/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p</w:t>
                  </w:r>
                  <w:r w:rsidR="000C391F" w:rsidRPr="002E78F4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ressmeddelande</w:t>
                  </w:r>
                  <w:r w:rsidR="00910846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/rapport</w:t>
                  </w:r>
                </w:p>
                <w:p w:rsidR="00634FBD" w:rsidRPr="00634FBD" w:rsidRDefault="00634FBD" w:rsidP="00634FBD">
                  <w:pPr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34FBD" w:rsidRDefault="00CD2235" w:rsidP="00634FBD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Vilket kaffe bjuder företagen sin personal på?</w:t>
                  </w:r>
                </w:p>
                <w:p w:rsidR="000C391F" w:rsidRDefault="000C391F"/>
              </w:txbxContent>
            </v:textbox>
          </v:shape>
        </w:pict>
      </w:r>
    </w:p>
    <w:p w:rsidR="000C391F" w:rsidRPr="00485637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3F7F9E" w:rsidRDefault="00ED7D4F" w:rsidP="00B04A1D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2013-</w:t>
      </w:r>
      <w:r w:rsidR="008E781C">
        <w:rPr>
          <w:rFonts w:ascii="Century Gothic" w:hAnsi="Century Gothic"/>
          <w:sz w:val="18"/>
          <w:szCs w:val="18"/>
        </w:rPr>
        <w:t>12-03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F57F41">
        <w:rPr>
          <w:noProof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k pil 4" o:spid="_x0000_s1029" type="#_x0000_t32" style="position:absolute;left:0;text-align:left;margin-left:-38.6pt;margin-top:13.5pt;width:528.7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" strokecolor="gray [1629]"/>
        </w:pict>
      </w:r>
      <w:r w:rsidR="00910846">
        <w:rPr>
          <w:rFonts w:ascii="Century Gothic" w:hAnsi="Century Gothic"/>
          <w:sz w:val="18"/>
          <w:szCs w:val="18"/>
        </w:rPr>
        <w:t>1 (</w:t>
      </w:r>
      <w:r w:rsidR="00780737">
        <w:rPr>
          <w:rFonts w:ascii="Century Gothic" w:hAnsi="Century Gothic"/>
          <w:sz w:val="18"/>
          <w:szCs w:val="18"/>
        </w:rPr>
        <w:t>1</w:t>
      </w:r>
      <w:r w:rsidR="00910846">
        <w:rPr>
          <w:rFonts w:ascii="Century Gothic" w:hAnsi="Century Gothic"/>
          <w:sz w:val="18"/>
          <w:szCs w:val="18"/>
        </w:rPr>
        <w:t>)</w:t>
      </w:r>
    </w:p>
    <w:p w:rsidR="000C391F" w:rsidRDefault="00F57F41" w:rsidP="00B04A1D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  <w:lang w:eastAsia="sv-SE"/>
        </w:rPr>
        <w:pict>
          <v:shape id="Textruta 2" o:spid="_x0000_s1028" type="#_x0000_t202" style="position:absolute;left:0;text-align:left;margin-left:-43.6pt;margin-top:20.05pt;width:173pt;height:56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eu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" stroked="f">
            <v:textbox>
              <w:txbxContent>
                <w:p w:rsidR="000C391F" w:rsidRPr="00634FBD" w:rsidRDefault="00A02173" w:rsidP="000C391F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kontakt</w:t>
                  </w:r>
                </w:p>
                <w:p w:rsidR="00910846" w:rsidRPr="00B426FE" w:rsidRDefault="000C391F" w:rsidP="00910846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 w:rsidR="00910846">
                    <w:rPr>
                      <w:rFonts w:ascii="Century Gothic" w:hAnsi="Century Gothic"/>
                      <w:color w:val="404040" w:themeColor="text1" w:themeTint="BF"/>
                    </w:rPr>
                    <w:t xml:space="preserve">Mikael </w:t>
                  </w:r>
                  <w:proofErr w:type="spellStart"/>
                  <w:r w:rsidR="00910846">
                    <w:rPr>
                      <w:rFonts w:ascii="Century Gothic" w:hAnsi="Century Gothic"/>
                      <w:color w:val="404040" w:themeColor="text1" w:themeTint="BF"/>
                    </w:rPr>
                    <w:t>Glännström</w:t>
                  </w:r>
                  <w:proofErr w:type="spellEnd"/>
                  <w:r w:rsidR="00910846">
                    <w:rPr>
                      <w:rFonts w:ascii="Century Gothic" w:hAnsi="Century Gothic"/>
                      <w:color w:val="404040" w:themeColor="text1" w:themeTint="BF"/>
                    </w:rPr>
                    <w:t xml:space="preserve">, </w:t>
                  </w:r>
                  <w:r w:rsidR="00B426FE"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r w:rsidR="000A0D59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informationsansvarig</w:t>
                  </w:r>
                  <w:r w:rsidR="00B426FE"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hyperlink r:id="rId9" w:history="1">
                    <w:r w:rsidR="00910846" w:rsidRPr="00B426FE">
                      <w:rPr>
                        <w:rStyle w:val="Hyperlnk"/>
                        <w:rFonts w:ascii="Century Gothic" w:hAnsi="Century Gothic"/>
                        <w:sz w:val="20"/>
                        <w:szCs w:val="20"/>
                      </w:rPr>
                      <w:t>mikael.glannstrom@custice.se</w:t>
                    </w:r>
                  </w:hyperlink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br/>
                  </w:r>
                  <w:proofErr w:type="spellStart"/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tel</w:t>
                  </w:r>
                  <w:proofErr w:type="spellEnd"/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:</w:t>
                  </w:r>
                  <w:proofErr w:type="gramStart"/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 xml:space="preserve"> 0738-290860</w:t>
                  </w:r>
                  <w:proofErr w:type="gramEnd"/>
                </w:p>
                <w:p w:rsidR="00905D65" w:rsidRPr="00B426FE" w:rsidRDefault="00905D65" w:rsidP="00634FBD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  <w:lang w:val="en-US"/>
                    </w:rPr>
                  </w:pPr>
                  <w:proofErr w:type="gramStart"/>
                  <w:r w:rsidRPr="00B426FE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  <w:lang w:val="en-US"/>
                    </w:rPr>
                    <w:t>copyright</w:t>
                  </w:r>
                  <w:proofErr w:type="gramEnd"/>
                </w:p>
                <w:p w:rsidR="00905D65" w:rsidRPr="002E78F4" w:rsidRDefault="00AE4B2C" w:rsidP="00634FBD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Innehållet i detta press-meddelande får användas fritt i utbyte mot att </w:t>
                  </w:r>
                  <w:proofErr w:type="spellStart"/>
                  <w:r w:rsidR="002E78F4"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="002E78F4"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används som källa och nämns i artikeln.</w:t>
                  </w:r>
                </w:p>
                <w:p w:rsidR="0039716B" w:rsidRPr="0039716B" w:rsidRDefault="00A02173" w:rsidP="00634FBD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om </w:t>
                  </w:r>
                  <w:proofErr w:type="spell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custice</w:t>
                  </w:r>
                  <w:proofErr w:type="spellEnd"/>
                </w:p>
                <w:p w:rsidR="002E78F4" w:rsidRDefault="00A02173" w:rsidP="00634FBD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proofErr w:type="spellStart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="00A96A71">
                    <w:rPr>
                      <w:rFonts w:ascii="Century Gothic" w:hAnsi="Century Gothic"/>
                      <w:color w:val="404040" w:themeColor="text1" w:themeTint="BF"/>
                    </w:rPr>
                    <w:t xml:space="preserve"> är en analys-leverantör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</w:t>
                  </w:r>
                  <w:r w:rsidR="00A96A71">
                    <w:rPr>
                      <w:rFonts w:ascii="Century Gothic" w:hAnsi="Century Gothic"/>
                      <w:color w:val="404040" w:themeColor="text1" w:themeTint="BF"/>
                    </w:rPr>
                    <w:t xml:space="preserve">som 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hjälper sina kunder med att hitta rakare vägar till ökad lönsamhet genom </w:t>
                  </w:r>
                  <w:r w:rsidR="00A96A71">
                    <w:rPr>
                      <w:rFonts w:ascii="Century Gothic" w:hAnsi="Century Gothic"/>
                      <w:color w:val="404040" w:themeColor="text1" w:themeTint="BF"/>
                    </w:rPr>
                    <w:t>statistisk mjukvara och undersökningar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.</w:t>
                  </w:r>
                </w:p>
                <w:p w:rsidR="00B426FE" w:rsidRPr="00B426FE" w:rsidRDefault="00B426FE" w:rsidP="00634FBD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B426FE">
                    <w:rPr>
                      <w:rFonts w:ascii="Century Gothic" w:hAnsi="Century Gothic"/>
                      <w:sz w:val="28"/>
                      <w:szCs w:val="28"/>
                    </w:rPr>
                    <w:t>om tjänsten ”fakta”</w:t>
                  </w:r>
                </w:p>
                <w:p w:rsidR="00B426FE" w:rsidRDefault="001517D0" w:rsidP="00634FBD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Databasen ”fakta” innehåller över </w:t>
                  </w:r>
                  <w:proofErr w:type="gramStart"/>
                  <w:r>
                    <w:rPr>
                      <w:rFonts w:ascii="Century Gothic" w:hAnsi="Century Gothic"/>
                      <w:color w:val="404040" w:themeColor="text1" w:themeTint="BF"/>
                    </w:rPr>
                    <w:t>138.000</w:t>
                  </w:r>
                  <w:proofErr w:type="gramEnd"/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 företag</w:t>
                  </w:r>
                  <w:r w:rsidR="00607688">
                    <w:rPr>
                      <w:rFonts w:ascii="Century Gothic" w:hAnsi="Century Gothic"/>
                      <w:color w:val="404040" w:themeColor="text1" w:themeTint="BF"/>
                    </w:rPr>
                    <w:t xml:space="preserve">. 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>Tjänsten erbjuds som säljstöd för att exempelvis hitta nya kunder, analysera sin position och bedöma kundnöjdhet.</w:t>
                  </w:r>
                </w:p>
                <w:p w:rsidR="002E78F4" w:rsidRPr="002E78F4" w:rsidRDefault="002E78F4" w:rsidP="00634FBD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  <w:lang w:eastAsia="sv-SE"/>
        </w:rPr>
        <w:pict>
          <v:shape id="Textruta 1" o:spid="_x0000_s1027" type="#_x0000_t202" style="position:absolute;left:0;text-align:left;margin-left:147.4pt;margin-top:20.05pt;width:365.65pt;height:67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" stroked="f">
            <v:textbox>
              <w:txbxContent>
                <w:p w:rsidR="00BD206F" w:rsidRDefault="00BD206F" w:rsidP="000A0D59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  <w:lang w:eastAsia="sv-SE"/>
                    </w:rPr>
                    <w:drawing>
                      <wp:inline distT="0" distB="0" distL="0" distR="0" wp14:anchorId="7A8466D3" wp14:editId="446994BA">
                        <wp:extent cx="4257675" cy="2790825"/>
                        <wp:effectExtent l="0" t="0" r="0" b="0"/>
                        <wp:docPr id="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positphotos_1161397_original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8382" b="3175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265037" cy="27956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B72" w:rsidRPr="000E0F11" w:rsidRDefault="00F3583B" w:rsidP="00AA6851">
                  <w:pPr>
                    <w:ind w:right="357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Kaffe är förmodligen den vanligaste drycken på jobbet, i konkurrens med vatten. </w:t>
                  </w:r>
                  <w:r w:rsidR="001C1CAF">
                    <w:rPr>
                      <w:rFonts w:ascii="Century Gothic" w:hAnsi="Century Gothic"/>
                      <w:sz w:val="24"/>
                      <w:szCs w:val="24"/>
                    </w:rPr>
                    <w:t xml:space="preserve">Många företag har kaffeautomater som förser sin personal med kaffe. Men vilken typ av kaffe </w:t>
                  </w:r>
                  <w:r w:rsidR="008E781C">
                    <w:rPr>
                      <w:rFonts w:ascii="Century Gothic" w:hAnsi="Century Gothic"/>
                      <w:sz w:val="24"/>
                      <w:szCs w:val="24"/>
                    </w:rPr>
                    <w:t>bjuds personalen på egentligen? Den vanligaste sorten är pulverkaffe.</w:t>
                  </w:r>
                </w:p>
                <w:p w:rsidR="00780737" w:rsidRDefault="001C1CAF" w:rsidP="00AA6851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Kaffe är ett dagligt livselixir för många arbetare. De flesta arbetsplatser bjuder på kaffe.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Custice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tittade </w:t>
                  </w:r>
                  <w:r w:rsidR="008E781C">
                    <w:rPr>
                      <w:rFonts w:ascii="Century Gothic" w:hAnsi="Century Gothic"/>
                      <w:sz w:val="20"/>
                      <w:szCs w:val="20"/>
                    </w:rPr>
                    <w:t>närmare på vilken typ av kaffe som arbetsplatserna erbjuder sin personal.</w:t>
                  </w:r>
                </w:p>
                <w:p w:rsidR="008E781C" w:rsidRDefault="008E781C" w:rsidP="00AA6851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Med ett urval på 5000 intervjuer med företag om deras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vendinglösningar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valde vi ut de automater som erbjuder hela bönor, pulverkaffe och bryggkaffe till sin personal, för att se fördelningen av ”kaffesort” i procent.</w:t>
                  </w:r>
                </w:p>
                <w:p w:rsidR="00CB35B6" w:rsidRPr="00CB35B6" w:rsidRDefault="001C1CAF" w:rsidP="00AA6851">
                  <w:pPr>
                    <w:ind w:right="357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resultat</w:t>
                  </w:r>
                </w:p>
                <w:p w:rsidR="00CB35B6" w:rsidRDefault="001C1CAF" w:rsidP="001C1CAF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Pulverkaffe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>37,5 %</w:t>
                  </w:r>
                </w:p>
                <w:p w:rsidR="001C1CAF" w:rsidRDefault="001C1CAF" w:rsidP="001C1CAF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Kaffe av hela bönor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>35,9 %</w:t>
                  </w:r>
                </w:p>
                <w:p w:rsidR="001C1CAF" w:rsidRPr="001C1CAF" w:rsidRDefault="001C1CAF" w:rsidP="001C1CAF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Bryggkaffe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>26,6 %</w:t>
                  </w:r>
                </w:p>
              </w:txbxContent>
            </v:textbox>
          </v:shape>
        </w:pict>
      </w: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7D3AA4" w:rsidRDefault="007D3AA4"/>
    <w:p w:rsidR="000A0D59" w:rsidRDefault="000A0D59" w:rsidP="00DE135D"/>
    <w:sectPr w:rsidR="000A0D59" w:rsidSect="009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41" w:rsidRDefault="00F57F41" w:rsidP="000C391F">
      <w:pPr>
        <w:spacing w:after="0" w:line="240" w:lineRule="auto"/>
      </w:pPr>
      <w:r>
        <w:separator/>
      </w:r>
    </w:p>
  </w:endnote>
  <w:endnote w:type="continuationSeparator" w:id="0">
    <w:p w:rsidR="00F57F41" w:rsidRDefault="00F57F41" w:rsidP="000C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41" w:rsidRDefault="00F57F41" w:rsidP="000C391F">
      <w:pPr>
        <w:spacing w:after="0" w:line="240" w:lineRule="auto"/>
      </w:pPr>
      <w:r>
        <w:separator/>
      </w:r>
    </w:p>
  </w:footnote>
  <w:footnote w:type="continuationSeparator" w:id="0">
    <w:p w:rsidR="00F57F41" w:rsidRDefault="00F57F41" w:rsidP="000C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39E"/>
    <w:multiLevelType w:val="hybridMultilevel"/>
    <w:tmpl w:val="A55C5D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3C62"/>
    <w:multiLevelType w:val="hybridMultilevel"/>
    <w:tmpl w:val="8D9E5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6724E"/>
    <w:multiLevelType w:val="hybridMultilevel"/>
    <w:tmpl w:val="8C5C4182"/>
    <w:lvl w:ilvl="0" w:tplc="3612C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A69"/>
    <w:rsid w:val="00023720"/>
    <w:rsid w:val="00033F5F"/>
    <w:rsid w:val="00055541"/>
    <w:rsid w:val="00061E3D"/>
    <w:rsid w:val="00062F62"/>
    <w:rsid w:val="000A0D59"/>
    <w:rsid w:val="000A12BB"/>
    <w:rsid w:val="000C391F"/>
    <w:rsid w:val="000C42A3"/>
    <w:rsid w:val="000E0F11"/>
    <w:rsid w:val="000E2E3E"/>
    <w:rsid w:val="00107B72"/>
    <w:rsid w:val="001512ED"/>
    <w:rsid w:val="001517D0"/>
    <w:rsid w:val="001546A9"/>
    <w:rsid w:val="001609B0"/>
    <w:rsid w:val="00177EF0"/>
    <w:rsid w:val="00183418"/>
    <w:rsid w:val="001C1CAF"/>
    <w:rsid w:val="001D3532"/>
    <w:rsid w:val="00226A13"/>
    <w:rsid w:val="0026021B"/>
    <w:rsid w:val="0029263B"/>
    <w:rsid w:val="00292C3C"/>
    <w:rsid w:val="002B578D"/>
    <w:rsid w:val="002C546F"/>
    <w:rsid w:val="002C672E"/>
    <w:rsid w:val="002D162B"/>
    <w:rsid w:val="002E78F4"/>
    <w:rsid w:val="002F6856"/>
    <w:rsid w:val="003124E2"/>
    <w:rsid w:val="00336421"/>
    <w:rsid w:val="0035197F"/>
    <w:rsid w:val="0035344A"/>
    <w:rsid w:val="00376852"/>
    <w:rsid w:val="003774F9"/>
    <w:rsid w:val="00393B6B"/>
    <w:rsid w:val="0039716B"/>
    <w:rsid w:val="003C6332"/>
    <w:rsid w:val="003D23CD"/>
    <w:rsid w:val="003D53A6"/>
    <w:rsid w:val="003F7F9E"/>
    <w:rsid w:val="00420F93"/>
    <w:rsid w:val="004228AF"/>
    <w:rsid w:val="004417EC"/>
    <w:rsid w:val="00470A67"/>
    <w:rsid w:val="004A1219"/>
    <w:rsid w:val="004A70AF"/>
    <w:rsid w:val="00511285"/>
    <w:rsid w:val="00530B44"/>
    <w:rsid w:val="00564067"/>
    <w:rsid w:val="00564A69"/>
    <w:rsid w:val="0056594A"/>
    <w:rsid w:val="005958C5"/>
    <w:rsid w:val="005A6B95"/>
    <w:rsid w:val="005B37C0"/>
    <w:rsid w:val="00607688"/>
    <w:rsid w:val="00614BD4"/>
    <w:rsid w:val="006223C7"/>
    <w:rsid w:val="00634ED2"/>
    <w:rsid w:val="00634FBD"/>
    <w:rsid w:val="00646186"/>
    <w:rsid w:val="00656C0E"/>
    <w:rsid w:val="00657662"/>
    <w:rsid w:val="00670739"/>
    <w:rsid w:val="00686E8A"/>
    <w:rsid w:val="00693E29"/>
    <w:rsid w:val="006B10DD"/>
    <w:rsid w:val="006C6DCF"/>
    <w:rsid w:val="006F1264"/>
    <w:rsid w:val="0070178D"/>
    <w:rsid w:val="0074173E"/>
    <w:rsid w:val="007545A0"/>
    <w:rsid w:val="00780737"/>
    <w:rsid w:val="00781200"/>
    <w:rsid w:val="007856DD"/>
    <w:rsid w:val="007946A9"/>
    <w:rsid w:val="007A16CE"/>
    <w:rsid w:val="007D3AA4"/>
    <w:rsid w:val="008415C7"/>
    <w:rsid w:val="00890179"/>
    <w:rsid w:val="00892123"/>
    <w:rsid w:val="008A0271"/>
    <w:rsid w:val="008E781C"/>
    <w:rsid w:val="008F0027"/>
    <w:rsid w:val="00905D65"/>
    <w:rsid w:val="00910846"/>
    <w:rsid w:val="00932AB1"/>
    <w:rsid w:val="0093469E"/>
    <w:rsid w:val="00957791"/>
    <w:rsid w:val="0097488A"/>
    <w:rsid w:val="00981071"/>
    <w:rsid w:val="00994F0B"/>
    <w:rsid w:val="009C2330"/>
    <w:rsid w:val="009C3B52"/>
    <w:rsid w:val="009E3EB5"/>
    <w:rsid w:val="009F31D2"/>
    <w:rsid w:val="00A02173"/>
    <w:rsid w:val="00A17151"/>
    <w:rsid w:val="00A26837"/>
    <w:rsid w:val="00A56DDC"/>
    <w:rsid w:val="00A95767"/>
    <w:rsid w:val="00A96A71"/>
    <w:rsid w:val="00AA6851"/>
    <w:rsid w:val="00AA7CAB"/>
    <w:rsid w:val="00AB3ACC"/>
    <w:rsid w:val="00AE4B2C"/>
    <w:rsid w:val="00AF29C9"/>
    <w:rsid w:val="00B0361F"/>
    <w:rsid w:val="00B04A1D"/>
    <w:rsid w:val="00B27654"/>
    <w:rsid w:val="00B362DD"/>
    <w:rsid w:val="00B426FE"/>
    <w:rsid w:val="00B8311E"/>
    <w:rsid w:val="00B83177"/>
    <w:rsid w:val="00B85F34"/>
    <w:rsid w:val="00BA028A"/>
    <w:rsid w:val="00BC3DC8"/>
    <w:rsid w:val="00BC7949"/>
    <w:rsid w:val="00BD206F"/>
    <w:rsid w:val="00C06997"/>
    <w:rsid w:val="00C200B5"/>
    <w:rsid w:val="00C26D1C"/>
    <w:rsid w:val="00C314EF"/>
    <w:rsid w:val="00C74655"/>
    <w:rsid w:val="00CB35B6"/>
    <w:rsid w:val="00CB6CA6"/>
    <w:rsid w:val="00CD2235"/>
    <w:rsid w:val="00CF13B9"/>
    <w:rsid w:val="00CF58DD"/>
    <w:rsid w:val="00CF6A4D"/>
    <w:rsid w:val="00D458C7"/>
    <w:rsid w:val="00D7566A"/>
    <w:rsid w:val="00D931DC"/>
    <w:rsid w:val="00DE135D"/>
    <w:rsid w:val="00DF05F4"/>
    <w:rsid w:val="00DF163B"/>
    <w:rsid w:val="00E1208E"/>
    <w:rsid w:val="00E26FD1"/>
    <w:rsid w:val="00E333A2"/>
    <w:rsid w:val="00E45770"/>
    <w:rsid w:val="00E52C98"/>
    <w:rsid w:val="00E64D33"/>
    <w:rsid w:val="00E658B4"/>
    <w:rsid w:val="00EA1102"/>
    <w:rsid w:val="00EB7B57"/>
    <w:rsid w:val="00ED4569"/>
    <w:rsid w:val="00ED7D4F"/>
    <w:rsid w:val="00F15437"/>
    <w:rsid w:val="00F3546D"/>
    <w:rsid w:val="00F3583B"/>
    <w:rsid w:val="00F51F78"/>
    <w:rsid w:val="00F57F41"/>
    <w:rsid w:val="00F77188"/>
    <w:rsid w:val="00F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Rak pil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C391F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391F"/>
  </w:style>
  <w:style w:type="paragraph" w:styleId="Sidfot">
    <w:name w:val="footer"/>
    <w:basedOn w:val="Normal"/>
    <w:link w:val="Sidfot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391F"/>
  </w:style>
  <w:style w:type="paragraph" w:styleId="Ballongtext">
    <w:name w:val="Balloon Text"/>
    <w:basedOn w:val="Normal"/>
    <w:link w:val="BallongtextChar"/>
    <w:uiPriority w:val="99"/>
    <w:semiHidden/>
    <w:unhideWhenUsed/>
    <w:rsid w:val="002F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68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6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A70A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10846"/>
    <w:rPr>
      <w:color w:val="0000FF" w:themeColor="hyperlink"/>
      <w:u w:val="single"/>
    </w:rPr>
  </w:style>
  <w:style w:type="table" w:styleId="Ljusskuggning">
    <w:name w:val="Light Shading"/>
    <w:basedOn w:val="Normaltabell"/>
    <w:uiPriority w:val="60"/>
    <w:rsid w:val="009C23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trutnt">
    <w:name w:val="Light Grid"/>
    <w:basedOn w:val="Normaltabell"/>
    <w:uiPriority w:val="62"/>
    <w:rsid w:val="00AA6851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C391F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391F"/>
  </w:style>
  <w:style w:type="paragraph" w:styleId="Sidfot">
    <w:name w:val="footer"/>
    <w:basedOn w:val="Normal"/>
    <w:link w:val="Sidfot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391F"/>
  </w:style>
  <w:style w:type="paragraph" w:styleId="Ballongtext">
    <w:name w:val="Balloon Text"/>
    <w:basedOn w:val="Normal"/>
    <w:link w:val="BallongtextChar"/>
    <w:uiPriority w:val="99"/>
    <w:semiHidden/>
    <w:unhideWhenUsed/>
    <w:rsid w:val="002F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68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6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A70A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10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ikael.glannstrom@custic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Glännström</dc:creator>
  <cp:lastModifiedBy>Mikael Glännström</cp:lastModifiedBy>
  <cp:revision>37</cp:revision>
  <cp:lastPrinted>2013-11-21T08:40:00Z</cp:lastPrinted>
  <dcterms:created xsi:type="dcterms:W3CDTF">2013-01-04T13:46:00Z</dcterms:created>
  <dcterms:modified xsi:type="dcterms:W3CDTF">2013-12-03T09:56:00Z</dcterms:modified>
</cp:coreProperties>
</file>