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48639"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de-DE"/>
        </w:rPr>
        <w:br w:type="textWrapping" w:clear="all"/>
      </w:r>
    </w:p>
    <w:p w14:paraId="324DEE6F" w14:textId="77777777" w:rsidR="00F47161" w:rsidRDefault="00F47161" w:rsidP="00242673">
      <w:pPr>
        <w:spacing w:after="0" w:line="240" w:lineRule="auto"/>
        <w:jc w:val="center"/>
        <w:rPr>
          <w:rFonts w:ascii="Arial" w:hAnsi="Arial" w:cs="Arial"/>
          <w:b/>
          <w:bCs/>
          <w:color w:val="000000"/>
          <w:sz w:val="24"/>
          <w:szCs w:val="24"/>
        </w:rPr>
      </w:pPr>
    </w:p>
    <w:p w14:paraId="72C0D4DD" w14:textId="77777777" w:rsidR="00D758BD" w:rsidRPr="006063B9" w:rsidRDefault="00D758BD" w:rsidP="00242673">
      <w:pPr>
        <w:spacing w:after="0" w:line="240" w:lineRule="auto"/>
        <w:jc w:val="center"/>
        <w:rPr>
          <w:rFonts w:ascii="Arial" w:hAnsi="Arial" w:cs="Arial"/>
          <w:b/>
          <w:bCs/>
          <w:color w:val="000000"/>
          <w:sz w:val="24"/>
          <w:szCs w:val="24"/>
        </w:rPr>
      </w:pPr>
      <w:r>
        <w:rPr>
          <w:rFonts w:ascii="Arial" w:hAnsi="Arial" w:cs="Arial"/>
          <w:b/>
          <w:bCs/>
          <w:color w:val="000000"/>
          <w:sz w:val="24"/>
          <w:szCs w:val="24"/>
          <w:lang w:val="de-DE"/>
        </w:rPr>
        <w:t xml:space="preserve">FLIR präsentiert Raymarine Magnum Hochleistungsradar </w:t>
      </w:r>
    </w:p>
    <w:p w14:paraId="6AB3197E" w14:textId="77777777" w:rsidR="00E8070D" w:rsidRPr="00242673" w:rsidRDefault="00E8070D" w:rsidP="00242673">
      <w:pPr>
        <w:spacing w:after="0" w:line="240" w:lineRule="auto"/>
        <w:jc w:val="center"/>
        <w:rPr>
          <w:rFonts w:ascii="Arial" w:hAnsi="Arial" w:cs="Arial"/>
          <w:bCs/>
          <w:i/>
          <w:color w:val="000000"/>
        </w:rPr>
      </w:pPr>
      <w:r>
        <w:rPr>
          <w:rFonts w:ascii="Arial" w:hAnsi="Arial" w:cs="Arial"/>
          <w:i/>
          <w:iCs/>
          <w:color w:val="000000"/>
          <w:lang w:val="de-DE"/>
        </w:rPr>
        <w:t xml:space="preserve">Offene Radarschlitzstrahler für Hochseeschiffe ermöglicht erstklassige Zielverfolgung und Erkennung über große Distanzen  </w:t>
      </w:r>
    </w:p>
    <w:p w14:paraId="73E5F6AC" w14:textId="77777777" w:rsidR="00242673" w:rsidRDefault="00242673" w:rsidP="00242673">
      <w:pPr>
        <w:pStyle w:val="NoSpacing"/>
        <w:rPr>
          <w:rFonts w:ascii="Arial" w:hAnsi="Arial" w:cs="Arial"/>
          <w:b/>
          <w:sz w:val="20"/>
          <w:szCs w:val="20"/>
          <w:highlight w:val="yellow"/>
        </w:rPr>
      </w:pPr>
    </w:p>
    <w:p w14:paraId="58352702" w14:textId="3D604C28" w:rsidR="005B06A8" w:rsidRDefault="00242673">
      <w:pPr>
        <w:pStyle w:val="NoSpacing"/>
        <w:rPr>
          <w:rFonts w:ascii="Arial" w:hAnsi="Arial" w:cs="Arial"/>
        </w:rPr>
      </w:pPr>
      <w:r>
        <w:rPr>
          <w:rFonts w:ascii="Arial" w:hAnsi="Arial"/>
          <w:b/>
          <w:bCs/>
          <w:lang w:val="de-DE"/>
        </w:rPr>
        <w:t xml:space="preserve">WILSONVILLE, Oregon, USA – </w:t>
      </w:r>
      <w:r w:rsidR="005A310E">
        <w:rPr>
          <w:rFonts w:ascii="Arial" w:hAnsi="Arial"/>
          <w:b/>
          <w:bCs/>
          <w:lang w:val="de-DE"/>
        </w:rPr>
        <w:t>22</w:t>
      </w:r>
      <w:bookmarkStart w:id="0" w:name="_GoBack"/>
      <w:bookmarkEnd w:id="0"/>
      <w:r>
        <w:rPr>
          <w:rFonts w:ascii="Arial" w:hAnsi="Arial"/>
          <w:b/>
          <w:bCs/>
          <w:lang w:val="de-DE"/>
        </w:rPr>
        <w:t xml:space="preserve">. Mai 2018 – </w:t>
      </w:r>
      <w:r>
        <w:rPr>
          <w:rFonts w:ascii="Arial" w:hAnsi="Arial"/>
          <w:lang w:val="de-DE"/>
        </w:rPr>
        <w:t xml:space="preserve">FLIR Systems, Inc. (NASDAQ: FLIR) hat heute die Markteinführung der Raymarine Magnum™ offenen Schlitzstrahler mit herausragendem Vogelmodus und Beam-Sharpening-Technologie bekannt gegeben. Einschließlich einiger der gleichen Radartechnologien, denen die US-Küstenwache vertraut, bieten die offenen Schlitzstrahler der Magnum Serie eine verbesserte Zielverfolgung, zuverlässige Leistung und überragende Bilddetails in einem eleganten Antennenfuß, der für die raue Umgebung ausgelegt ist. </w:t>
      </w:r>
    </w:p>
    <w:p w14:paraId="0A2661C1" w14:textId="77777777" w:rsidR="00F01B2B" w:rsidRPr="00F01B2B" w:rsidRDefault="005B06A8">
      <w:pPr>
        <w:pStyle w:val="NoSpacing"/>
        <w:rPr>
          <w:rFonts w:ascii="Arial" w:hAnsi="Arial"/>
        </w:rPr>
      </w:pPr>
      <w:r>
        <w:rPr>
          <w:rFonts w:ascii="Arial" w:hAnsi="Arial"/>
          <w:lang w:val="de-DE"/>
        </w:rPr>
        <w:t xml:space="preserve"> </w:t>
      </w:r>
    </w:p>
    <w:p w14:paraId="7D80DD69" w14:textId="77777777" w:rsidR="00F01B2B" w:rsidRDefault="00F01B2B">
      <w:pPr>
        <w:rPr>
          <w:rFonts w:ascii="Arial" w:hAnsi="Arial"/>
        </w:rPr>
      </w:pPr>
      <w:r>
        <w:rPr>
          <w:rFonts w:ascii="Arial" w:hAnsi="Arial"/>
          <w:lang w:val="de-DE"/>
        </w:rPr>
        <w:t>Die Magnum-Radarantennen sind mit einer Abgabeleistung von 4 kW oder 12 kW und entweder mit einer 1,21 m oder 1,83 m breiten Antennenbalken erhältlich. Die Magnum-Radarantennen bieteen eine maximale Zielerkennungsreichweite von bis zu 96 Seemeilen bei den 12kW-Modellen, die ideal für Hochseeschiffe eignet sind, und von bis zu 72 Seemeilen bei den 4kW-Modellen. Als idealer Begleiter der preisgekrönten Raymarine Axiom® und Axiom Pro Multifunktionsdisplays (MFD), die auf dem Betriebssystem LightHouse™ 3 basieren, sind die Magnum-Antennen auch mit den LightHouse-2- -MFDs kompatibel.</w:t>
      </w:r>
    </w:p>
    <w:p w14:paraId="53BAFD1B" w14:textId="77777777" w:rsidR="009966DD" w:rsidRPr="0091508C" w:rsidRDefault="00433A2F" w:rsidP="009966DD">
      <w:pPr>
        <w:spacing w:after="160" w:line="259" w:lineRule="auto"/>
        <w:rPr>
          <w:rFonts w:ascii="Arial" w:hAnsi="Arial"/>
          <w:b/>
        </w:rPr>
      </w:pPr>
      <w:r>
        <w:rPr>
          <w:rFonts w:ascii="Arial" w:hAnsi="Arial"/>
          <w:lang w:val="de-DE"/>
        </w:rPr>
        <w:t>Mit dem erweiterten automatischen Vogelmodus, können Skipper Vogelschwärme in einer Entfernung von bis zu zehn Seemeilen mit großer Genauigkeit erkennen, und damit hilft die Antennen der Magnum-Serie Anglern dabei, Köderfischschwärme schneller zu lokalisieren und dadurch Zeit und Kraftstoff zu sparen. Außerdem sind die Magnum-Radarantennen mit der Raymarine Beam-Sharpening-Technologie ausgerüstet, die mit einemAuflösungsvermögen von über einem Grad für eine detailliertere Echotrennung, kartenartige Küstendetails und eine erstklassige Leistung über große Distanzen sorgt. Zusätzlich gewährleistet die erweiterte MARPA-Funktion (Mini Automatic Radar Plotting Aid) der Magnum-Radare eine präzise und zuverlässige Zielerkennung, die den Skippern noch mehr Sicherheit und Verlässlichkeit beim Navigieren in stark befahrenen Gewässern bietet.</w:t>
      </w:r>
    </w:p>
    <w:p w14:paraId="478CC74E" w14:textId="77777777" w:rsidR="009966DD" w:rsidRDefault="009966DD">
      <w:pPr>
        <w:pStyle w:val="ListParagraph"/>
        <w:ind w:left="0"/>
        <w:rPr>
          <w:rFonts w:ascii="Arial" w:hAnsi="Arial"/>
        </w:rPr>
      </w:pPr>
      <w:r>
        <w:rPr>
          <w:rFonts w:ascii="Arial" w:hAnsi="Arial"/>
          <w:lang w:val="de-DE"/>
        </w:rPr>
        <w:t>„Wir freuen uns sehr über die Markteinführung unserer Magnum offenen Schlitzstrahler“, sagt Gregoire Outters, Vice President und General Manager von FLIR Maritime. „Die Fischer werden den erweiterten automatischen Vogelmodus der Magnum-Serie lieben, und die Skipper werden die gestochen scharfen und detailreichen Radarbilder und die optimierte Echotrennung schätzen.“</w:t>
      </w:r>
    </w:p>
    <w:p w14:paraId="7EC6D4A6" w14:textId="77777777" w:rsidR="009966DD" w:rsidRDefault="009966DD">
      <w:pPr>
        <w:pStyle w:val="ListParagraph"/>
        <w:ind w:left="0"/>
        <w:rPr>
          <w:rFonts w:ascii="Arial" w:hAnsi="Arial" w:cs="Arial"/>
        </w:rPr>
      </w:pPr>
    </w:p>
    <w:p w14:paraId="2CD8D1ED" w14:textId="77777777" w:rsidR="00CD2F7C" w:rsidRDefault="00033EDB">
      <w:pPr>
        <w:pStyle w:val="ListParagraph"/>
        <w:ind w:left="0"/>
        <w:rPr>
          <w:rFonts w:ascii="Arial" w:hAnsi="Arial" w:cs="Arial"/>
        </w:rPr>
      </w:pPr>
      <w:r>
        <w:rPr>
          <w:rFonts w:ascii="Arial" w:hAnsi="Arial" w:cs="Arial"/>
          <w:lang w:val="de-DE"/>
        </w:rPr>
        <w:t xml:space="preserve">Die Magnum-Modelle werden im 2. Quartal 2018 ab einem UVP von </w:t>
      </w:r>
      <w:r w:rsidR="00356752">
        <w:rPr>
          <w:rFonts w:ascii="Arial" w:hAnsi="Arial" w:cs="Arial"/>
        </w:rPr>
        <w:t>€4,699 Euros</w:t>
      </w:r>
      <w:r>
        <w:rPr>
          <w:rFonts w:ascii="Arial" w:hAnsi="Arial" w:cs="Arial"/>
          <w:lang w:val="de-DE"/>
        </w:rPr>
        <w:t xml:space="preserve">inkl. MwSt. über das weltweite Händler- und Vertriebsnetzwerk von Raymarine erhältlich sein. Weitere Informationen finden Sie auf </w:t>
      </w:r>
      <w:hyperlink r:id="rId8" w:history="1">
        <w:r>
          <w:rPr>
            <w:rStyle w:val="Hyperlink"/>
            <w:rFonts w:ascii="Arial" w:hAnsi="Arial" w:cs="Arial"/>
            <w:lang w:val="de-DE"/>
          </w:rPr>
          <w:t>www.raymarine.com/magnum</w:t>
        </w:r>
      </w:hyperlink>
      <w:r>
        <w:rPr>
          <w:rFonts w:ascii="Arial" w:hAnsi="Arial" w:cs="Arial"/>
          <w:lang w:val="de-DE"/>
        </w:rPr>
        <w:t>.</w:t>
      </w:r>
    </w:p>
    <w:p w14:paraId="14FA410D" w14:textId="77777777" w:rsidR="00D758BD" w:rsidRPr="0091508C" w:rsidRDefault="00D758BD" w:rsidP="00D404A9">
      <w:pPr>
        <w:pStyle w:val="ListParagraph"/>
        <w:ind w:left="0"/>
        <w:rPr>
          <w:rFonts w:ascii="Arial" w:hAnsi="Arial" w:cs="Arial"/>
        </w:rPr>
      </w:pPr>
    </w:p>
    <w:p w14:paraId="5F9E3BEE" w14:textId="77777777" w:rsidR="007864BA" w:rsidRPr="0040748D" w:rsidRDefault="008D0084" w:rsidP="008D0084">
      <w:pPr>
        <w:rPr>
          <w:rFonts w:ascii="Arial" w:hAnsi="Arial" w:cs="Arial"/>
          <w:sz w:val="20"/>
          <w:szCs w:val="20"/>
        </w:rPr>
      </w:pPr>
      <w:bookmarkStart w:id="1" w:name="_Hlk511981799"/>
      <w:r>
        <w:rPr>
          <w:rFonts w:ascii="Arial" w:hAnsi="Arial"/>
          <w:b/>
          <w:bCs/>
          <w:color w:val="333333"/>
          <w:sz w:val="16"/>
          <w:szCs w:val="16"/>
          <w:u w:color="333333"/>
          <w:shd w:val="clear" w:color="auto" w:fill="FFFFFF"/>
          <w:lang w:val="de-DE"/>
        </w:rPr>
        <w:t>Über</w:t>
      </w:r>
      <w:r>
        <w:rPr>
          <w:rFonts w:ascii="Arial" w:hAnsi="Arial"/>
          <w:b/>
          <w:bCs/>
          <w:i/>
          <w:iCs/>
          <w:color w:val="333333"/>
          <w:sz w:val="16"/>
          <w:szCs w:val="16"/>
          <w:u w:color="333333"/>
          <w:shd w:val="clear" w:color="auto" w:fill="FFFFFF"/>
          <w:lang w:val="de-DE"/>
        </w:rPr>
        <w:t> </w:t>
      </w:r>
      <w:r>
        <w:rPr>
          <w:rFonts w:ascii="Arial" w:hAnsi="Arial"/>
          <w:b/>
          <w:bCs/>
          <w:color w:val="333333"/>
          <w:sz w:val="16"/>
          <w:szCs w:val="16"/>
          <w:u w:color="333333"/>
          <w:shd w:val="clear" w:color="auto" w:fill="FFFFFF"/>
          <w:lang w:val="de-DE"/>
        </w:rPr>
        <w:t>FLIR Systems</w:t>
      </w:r>
      <w:r>
        <w:rPr>
          <w:rFonts w:ascii="Arial" w:hAnsi="Arial"/>
          <w:color w:val="333333"/>
          <w:sz w:val="16"/>
          <w:szCs w:val="16"/>
          <w:u w:color="333333"/>
          <w:shd w:val="clear" w:color="auto" w:fill="FFFFFF"/>
          <w:lang w:val="de-DE"/>
        </w:rPr>
        <w:br/>
      </w:r>
      <w:r>
        <w:rPr>
          <w:rFonts w:ascii="Arial" w:hAnsi="Arial"/>
          <w:i/>
          <w:iCs/>
          <w:color w:val="333333"/>
          <w:sz w:val="16"/>
          <w:szCs w:val="16"/>
          <w:u w:color="333333"/>
          <w:shd w:val="clear" w:color="auto" w:fill="FFFFFF"/>
          <w:lang w:val="de-DE"/>
        </w:rPr>
        <w:t>FLIR Systems wurde 1978 gegründet und hat seinen Hauptsitz in Wilsonville, Oregon, USA. FLIR Systems ist ein weltweit führender Hersteller von Sensorsystemen, die die Wahrnehmung und Einschätzung der Lage verbessern und so dabei helfen, Menschenleben zu retten, die Produktivität zu steigern und die Umwelt zu schützen. Mit seinen gut 3.500 Mitarbeitern verfolgt FLIR die Vision, „The World's Sixth Sense“ zu sein, indem wir das Potenzial der Wärmebildtechnik und angrenzender Technologien ausschöpfen, um damit intelligente Lösungen für die Sicherheit und Überwachung, die Umgebungs- und Zustandsüberwachung, Outdoor-Freizeitaktivitäten, das maschinelle Sehen, die Navigation und die erweiterte Bedrohungserkennung bereitzustellen. Weitere Informationen finden Sie auf </w:t>
      </w:r>
      <w:hyperlink r:id="rId9" w:history="1">
        <w:r>
          <w:rPr>
            <w:rStyle w:val="Hyperlink1"/>
            <w:lang w:val="de-DE"/>
          </w:rPr>
          <w:t>www.flir.com</w:t>
        </w:r>
      </w:hyperlink>
      <w:r>
        <w:rPr>
          <w:rStyle w:val="None"/>
          <w:rFonts w:ascii="Arial" w:hAnsi="Arial"/>
          <w:color w:val="333333"/>
          <w:sz w:val="16"/>
          <w:szCs w:val="16"/>
          <w:u w:color="333333"/>
          <w:shd w:val="clear" w:color="auto" w:fill="FFFFFF"/>
          <w:lang w:val="de-DE"/>
        </w:rPr>
        <w:t xml:space="preserve">. </w:t>
      </w:r>
      <w:r>
        <w:rPr>
          <w:rStyle w:val="None"/>
          <w:rFonts w:ascii="Arial" w:hAnsi="Arial"/>
          <w:i/>
          <w:iCs/>
          <w:color w:val="333333"/>
          <w:sz w:val="16"/>
          <w:szCs w:val="16"/>
          <w:u w:color="333333"/>
          <w:shd w:val="clear" w:color="auto" w:fill="FFFFFF"/>
          <w:lang w:val="de-DE"/>
        </w:rPr>
        <w:t>Folgen Sie uns auf </w:t>
      </w:r>
      <w:hyperlink r:id="rId10" w:history="1">
        <w:r>
          <w:rPr>
            <w:rStyle w:val="Hyperlink1"/>
            <w:lang w:val="de-DE"/>
          </w:rPr>
          <w:t>@flir</w:t>
        </w:r>
      </w:hyperlink>
      <w:r>
        <w:rPr>
          <w:lang w:val="de-DE"/>
        </w:rPr>
        <w:t>.</w:t>
      </w:r>
      <w:bookmarkEnd w:id="1"/>
    </w:p>
    <w:sectPr w:rsidR="007864BA" w:rsidRPr="0040748D" w:rsidSect="00F47161">
      <w:footerReference w:type="default" r:id="rId11"/>
      <w:headerReference w:type="first" r:id="rId12"/>
      <w:footerReference w:type="first" r:id="rId13"/>
      <w:pgSz w:w="11907" w:h="16839" w:code="9"/>
      <w:pgMar w:top="1440" w:right="1440" w:bottom="2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454B" w14:textId="77777777" w:rsidR="00125F38" w:rsidRDefault="00125F38" w:rsidP="00380C78">
      <w:pPr>
        <w:spacing w:after="0" w:line="240" w:lineRule="auto"/>
      </w:pPr>
      <w:r>
        <w:separator/>
      </w:r>
    </w:p>
  </w:endnote>
  <w:endnote w:type="continuationSeparator" w:id="0">
    <w:p w14:paraId="5C37E80C" w14:textId="77777777" w:rsidR="00125F38" w:rsidRDefault="00125F38"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F276" w14:textId="77777777" w:rsidR="002526BB" w:rsidRDefault="002526BB" w:rsidP="0027439D">
    <w:pPr>
      <w:pStyle w:val="Footer"/>
      <w:jc w:val="right"/>
    </w:pPr>
  </w:p>
  <w:p w14:paraId="4F298A28" w14:textId="77777777" w:rsidR="002526BB" w:rsidRDefault="00252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19F7" w14:textId="77777777" w:rsidR="002526BB" w:rsidRDefault="002526BB">
    <w:pPr>
      <w:pStyle w:val="Footer"/>
    </w:pPr>
    <w:r>
      <w:rPr>
        <w:noProof/>
        <w:lang w:val="de-DE"/>
      </w:rPr>
      <w:drawing>
        <wp:anchor distT="0" distB="0" distL="114300" distR="114300" simplePos="0" relativeHeight="251662336" behindDoc="1" locked="0" layoutInCell="1" allowOverlap="1" wp14:anchorId="0BBACFDD" wp14:editId="18C4F900">
          <wp:simplePos x="0" y="0"/>
          <wp:positionH relativeFrom="margin">
            <wp:align>right</wp:align>
          </wp:positionH>
          <wp:positionV relativeFrom="paragraph">
            <wp:posOffset>298450</wp:posOffset>
          </wp:positionV>
          <wp:extent cx="1498600" cy="29400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498600" cy="2940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F9BE" w14:textId="77777777" w:rsidR="00125F38" w:rsidRDefault="00125F38" w:rsidP="00380C78">
      <w:pPr>
        <w:spacing w:after="0" w:line="240" w:lineRule="auto"/>
      </w:pPr>
      <w:r>
        <w:separator/>
      </w:r>
    </w:p>
  </w:footnote>
  <w:footnote w:type="continuationSeparator" w:id="0">
    <w:p w14:paraId="5FE2FFED" w14:textId="77777777" w:rsidR="00125F38" w:rsidRDefault="00125F38"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B5C5" w14:textId="77777777" w:rsidR="002526BB" w:rsidRDefault="002526BB">
    <w:pPr>
      <w:pStyle w:val="Header"/>
    </w:pPr>
    <w:r>
      <w:rPr>
        <w:rFonts w:ascii="Arial" w:hAnsi="Arial" w:cs="Arial"/>
        <w:b/>
        <w:bCs/>
        <w:noProof/>
        <w:sz w:val="20"/>
        <w:szCs w:val="20"/>
        <w:lang w:val="de-DE"/>
      </w:rPr>
      <w:drawing>
        <wp:anchor distT="0" distB="0" distL="114300" distR="114300" simplePos="0" relativeHeight="251661312" behindDoc="0" locked="0" layoutInCell="1" allowOverlap="1" wp14:anchorId="4066DE2F" wp14:editId="456696FA">
          <wp:simplePos x="0" y="0"/>
          <wp:positionH relativeFrom="margin">
            <wp:align>right</wp:align>
          </wp:positionH>
          <wp:positionV relativeFrom="paragraph">
            <wp:posOffset>-19050</wp:posOffset>
          </wp:positionV>
          <wp:extent cx="2771030" cy="47948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2225"/>
    <w:multiLevelType w:val="hybridMultilevel"/>
    <w:tmpl w:val="23F02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9fec004-b1fa-433a-ad98-1ec36a2ffebe"/>
  </w:docVars>
  <w:rsids>
    <w:rsidRoot w:val="00E77973"/>
    <w:rsid w:val="00002518"/>
    <w:rsid w:val="0001094F"/>
    <w:rsid w:val="000124DF"/>
    <w:rsid w:val="0001312B"/>
    <w:rsid w:val="00013A2C"/>
    <w:rsid w:val="0001758C"/>
    <w:rsid w:val="00017746"/>
    <w:rsid w:val="00017E70"/>
    <w:rsid w:val="00022421"/>
    <w:rsid w:val="00032AF5"/>
    <w:rsid w:val="00033EDB"/>
    <w:rsid w:val="000447A0"/>
    <w:rsid w:val="00044E94"/>
    <w:rsid w:val="000512FB"/>
    <w:rsid w:val="00051A93"/>
    <w:rsid w:val="00054A20"/>
    <w:rsid w:val="000559C7"/>
    <w:rsid w:val="00062521"/>
    <w:rsid w:val="00065B9A"/>
    <w:rsid w:val="00067232"/>
    <w:rsid w:val="00070172"/>
    <w:rsid w:val="0007100C"/>
    <w:rsid w:val="00073CEC"/>
    <w:rsid w:val="000753D2"/>
    <w:rsid w:val="00075801"/>
    <w:rsid w:val="00076E81"/>
    <w:rsid w:val="00077F1A"/>
    <w:rsid w:val="000837CE"/>
    <w:rsid w:val="00091A4C"/>
    <w:rsid w:val="00091AD0"/>
    <w:rsid w:val="000922D2"/>
    <w:rsid w:val="00092602"/>
    <w:rsid w:val="000A12EC"/>
    <w:rsid w:val="000A35B9"/>
    <w:rsid w:val="000C22F0"/>
    <w:rsid w:val="000C4D4D"/>
    <w:rsid w:val="000C6460"/>
    <w:rsid w:val="000E1F41"/>
    <w:rsid w:val="000E42C1"/>
    <w:rsid w:val="000F3ED8"/>
    <w:rsid w:val="000F48E6"/>
    <w:rsid w:val="001005F5"/>
    <w:rsid w:val="00100C6B"/>
    <w:rsid w:val="00105002"/>
    <w:rsid w:val="0011411D"/>
    <w:rsid w:val="00116E26"/>
    <w:rsid w:val="00123A6A"/>
    <w:rsid w:val="00125085"/>
    <w:rsid w:val="00125F38"/>
    <w:rsid w:val="0012632F"/>
    <w:rsid w:val="00127FBE"/>
    <w:rsid w:val="0013352B"/>
    <w:rsid w:val="001360B3"/>
    <w:rsid w:val="00136C87"/>
    <w:rsid w:val="00136FEC"/>
    <w:rsid w:val="00141B93"/>
    <w:rsid w:val="001454BE"/>
    <w:rsid w:val="00146B6E"/>
    <w:rsid w:val="00147D7F"/>
    <w:rsid w:val="00150893"/>
    <w:rsid w:val="00152E5C"/>
    <w:rsid w:val="00153D22"/>
    <w:rsid w:val="001562BF"/>
    <w:rsid w:val="00156A7E"/>
    <w:rsid w:val="00156EED"/>
    <w:rsid w:val="00164695"/>
    <w:rsid w:val="001646F3"/>
    <w:rsid w:val="0016685F"/>
    <w:rsid w:val="00167629"/>
    <w:rsid w:val="001703F7"/>
    <w:rsid w:val="001714B7"/>
    <w:rsid w:val="00174F8F"/>
    <w:rsid w:val="00177991"/>
    <w:rsid w:val="00181A78"/>
    <w:rsid w:val="001857EE"/>
    <w:rsid w:val="00195785"/>
    <w:rsid w:val="001A131E"/>
    <w:rsid w:val="001A5DE2"/>
    <w:rsid w:val="001B07EE"/>
    <w:rsid w:val="001B0DA8"/>
    <w:rsid w:val="001C0350"/>
    <w:rsid w:val="001C21F7"/>
    <w:rsid w:val="001C2264"/>
    <w:rsid w:val="001C2E07"/>
    <w:rsid w:val="001C2E4B"/>
    <w:rsid w:val="001C37BE"/>
    <w:rsid w:val="001D3629"/>
    <w:rsid w:val="001D4990"/>
    <w:rsid w:val="001D4AB8"/>
    <w:rsid w:val="001D75C7"/>
    <w:rsid w:val="001E5BDD"/>
    <w:rsid w:val="001E6F78"/>
    <w:rsid w:val="001E7F41"/>
    <w:rsid w:val="001F64FB"/>
    <w:rsid w:val="001F6EA5"/>
    <w:rsid w:val="00201941"/>
    <w:rsid w:val="00205DB0"/>
    <w:rsid w:val="00206E87"/>
    <w:rsid w:val="00210E8B"/>
    <w:rsid w:val="00213334"/>
    <w:rsid w:val="00220C3F"/>
    <w:rsid w:val="00220F02"/>
    <w:rsid w:val="00222369"/>
    <w:rsid w:val="002234DD"/>
    <w:rsid w:val="002259ED"/>
    <w:rsid w:val="00227AD4"/>
    <w:rsid w:val="00230D97"/>
    <w:rsid w:val="00232851"/>
    <w:rsid w:val="00242673"/>
    <w:rsid w:val="00247F4E"/>
    <w:rsid w:val="002526BB"/>
    <w:rsid w:val="00252EBB"/>
    <w:rsid w:val="002539AB"/>
    <w:rsid w:val="00254117"/>
    <w:rsid w:val="0025776F"/>
    <w:rsid w:val="00267A43"/>
    <w:rsid w:val="00271A7A"/>
    <w:rsid w:val="0027439D"/>
    <w:rsid w:val="0028050A"/>
    <w:rsid w:val="00282C15"/>
    <w:rsid w:val="002914D7"/>
    <w:rsid w:val="002934F4"/>
    <w:rsid w:val="00295AE3"/>
    <w:rsid w:val="002A206A"/>
    <w:rsid w:val="002C025E"/>
    <w:rsid w:val="002E41F0"/>
    <w:rsid w:val="002E5118"/>
    <w:rsid w:val="002E60A7"/>
    <w:rsid w:val="002F2576"/>
    <w:rsid w:val="003072B4"/>
    <w:rsid w:val="0031114C"/>
    <w:rsid w:val="00315240"/>
    <w:rsid w:val="0031695F"/>
    <w:rsid w:val="00325930"/>
    <w:rsid w:val="00325F69"/>
    <w:rsid w:val="003333D7"/>
    <w:rsid w:val="0034088C"/>
    <w:rsid w:val="00347C0F"/>
    <w:rsid w:val="0035238B"/>
    <w:rsid w:val="00356752"/>
    <w:rsid w:val="00357736"/>
    <w:rsid w:val="00374032"/>
    <w:rsid w:val="00374C09"/>
    <w:rsid w:val="00376216"/>
    <w:rsid w:val="00376F53"/>
    <w:rsid w:val="0038048F"/>
    <w:rsid w:val="00380C78"/>
    <w:rsid w:val="00393B9F"/>
    <w:rsid w:val="00394621"/>
    <w:rsid w:val="003A4F07"/>
    <w:rsid w:val="003A52EA"/>
    <w:rsid w:val="003B02C4"/>
    <w:rsid w:val="003C4748"/>
    <w:rsid w:val="003C52DF"/>
    <w:rsid w:val="003D7498"/>
    <w:rsid w:val="003E7E0E"/>
    <w:rsid w:val="003F65E0"/>
    <w:rsid w:val="00404D46"/>
    <w:rsid w:val="0040517B"/>
    <w:rsid w:val="0040748D"/>
    <w:rsid w:val="0041018D"/>
    <w:rsid w:val="00411481"/>
    <w:rsid w:val="00414233"/>
    <w:rsid w:val="004156D0"/>
    <w:rsid w:val="00422431"/>
    <w:rsid w:val="0042741F"/>
    <w:rsid w:val="004332B7"/>
    <w:rsid w:val="00433A2F"/>
    <w:rsid w:val="0043592B"/>
    <w:rsid w:val="00435B4A"/>
    <w:rsid w:val="00437051"/>
    <w:rsid w:val="004370F9"/>
    <w:rsid w:val="00442FE7"/>
    <w:rsid w:val="004439C0"/>
    <w:rsid w:val="00453A76"/>
    <w:rsid w:val="00454B6F"/>
    <w:rsid w:val="00460490"/>
    <w:rsid w:val="004628A5"/>
    <w:rsid w:val="00467DD9"/>
    <w:rsid w:val="004703E8"/>
    <w:rsid w:val="0047771D"/>
    <w:rsid w:val="004829D3"/>
    <w:rsid w:val="00482EE1"/>
    <w:rsid w:val="00485B1C"/>
    <w:rsid w:val="004877F1"/>
    <w:rsid w:val="00487928"/>
    <w:rsid w:val="0049331E"/>
    <w:rsid w:val="00493BF9"/>
    <w:rsid w:val="0049434A"/>
    <w:rsid w:val="004965A0"/>
    <w:rsid w:val="004A1310"/>
    <w:rsid w:val="004A4CFD"/>
    <w:rsid w:val="004A78E0"/>
    <w:rsid w:val="004B1432"/>
    <w:rsid w:val="004C3112"/>
    <w:rsid w:val="004C37AB"/>
    <w:rsid w:val="004C43B9"/>
    <w:rsid w:val="004D2918"/>
    <w:rsid w:val="004D3A19"/>
    <w:rsid w:val="004E6801"/>
    <w:rsid w:val="004E6F2F"/>
    <w:rsid w:val="004F08A6"/>
    <w:rsid w:val="00501B11"/>
    <w:rsid w:val="00501BCB"/>
    <w:rsid w:val="00505A42"/>
    <w:rsid w:val="00506C4D"/>
    <w:rsid w:val="00507A10"/>
    <w:rsid w:val="00511F0A"/>
    <w:rsid w:val="00527832"/>
    <w:rsid w:val="0053556A"/>
    <w:rsid w:val="00542651"/>
    <w:rsid w:val="0054642A"/>
    <w:rsid w:val="00546458"/>
    <w:rsid w:val="005610AB"/>
    <w:rsid w:val="00564B28"/>
    <w:rsid w:val="00566187"/>
    <w:rsid w:val="00570A96"/>
    <w:rsid w:val="00571D0C"/>
    <w:rsid w:val="00580060"/>
    <w:rsid w:val="00582A0B"/>
    <w:rsid w:val="0058368C"/>
    <w:rsid w:val="005901F9"/>
    <w:rsid w:val="00590322"/>
    <w:rsid w:val="00591F25"/>
    <w:rsid w:val="005941C6"/>
    <w:rsid w:val="00594F81"/>
    <w:rsid w:val="00595326"/>
    <w:rsid w:val="005962FC"/>
    <w:rsid w:val="005A310E"/>
    <w:rsid w:val="005A4653"/>
    <w:rsid w:val="005A68BA"/>
    <w:rsid w:val="005A6CA3"/>
    <w:rsid w:val="005B0046"/>
    <w:rsid w:val="005B06A8"/>
    <w:rsid w:val="005B180D"/>
    <w:rsid w:val="005B1FA9"/>
    <w:rsid w:val="005B41CB"/>
    <w:rsid w:val="005D0CB6"/>
    <w:rsid w:val="005D258D"/>
    <w:rsid w:val="005D54FC"/>
    <w:rsid w:val="005E2848"/>
    <w:rsid w:val="005E5EBD"/>
    <w:rsid w:val="005F206C"/>
    <w:rsid w:val="005F28AB"/>
    <w:rsid w:val="005F4C32"/>
    <w:rsid w:val="005F6F4B"/>
    <w:rsid w:val="00600A24"/>
    <w:rsid w:val="00605DB4"/>
    <w:rsid w:val="006063B9"/>
    <w:rsid w:val="00613245"/>
    <w:rsid w:val="00613794"/>
    <w:rsid w:val="006302D8"/>
    <w:rsid w:val="006353FC"/>
    <w:rsid w:val="00647241"/>
    <w:rsid w:val="00647E7B"/>
    <w:rsid w:val="0065600B"/>
    <w:rsid w:val="00657E5B"/>
    <w:rsid w:val="006611B4"/>
    <w:rsid w:val="006650DC"/>
    <w:rsid w:val="00672DC8"/>
    <w:rsid w:val="00673061"/>
    <w:rsid w:val="00675435"/>
    <w:rsid w:val="006769E6"/>
    <w:rsid w:val="00677711"/>
    <w:rsid w:val="006863E0"/>
    <w:rsid w:val="00692C44"/>
    <w:rsid w:val="006B067E"/>
    <w:rsid w:val="006B41FB"/>
    <w:rsid w:val="006B7682"/>
    <w:rsid w:val="006C56CC"/>
    <w:rsid w:val="006C5B6E"/>
    <w:rsid w:val="006C7716"/>
    <w:rsid w:val="006D3398"/>
    <w:rsid w:val="006D7FC4"/>
    <w:rsid w:val="006E26EA"/>
    <w:rsid w:val="006E4761"/>
    <w:rsid w:val="006F0164"/>
    <w:rsid w:val="00701D5C"/>
    <w:rsid w:val="00701EE5"/>
    <w:rsid w:val="00701FE5"/>
    <w:rsid w:val="00704A69"/>
    <w:rsid w:val="00706187"/>
    <w:rsid w:val="00717B2E"/>
    <w:rsid w:val="00732722"/>
    <w:rsid w:val="00732894"/>
    <w:rsid w:val="00734B6B"/>
    <w:rsid w:val="00735AC7"/>
    <w:rsid w:val="00740466"/>
    <w:rsid w:val="0075090A"/>
    <w:rsid w:val="00750C52"/>
    <w:rsid w:val="00757525"/>
    <w:rsid w:val="007629F5"/>
    <w:rsid w:val="00762B02"/>
    <w:rsid w:val="00770019"/>
    <w:rsid w:val="00771C59"/>
    <w:rsid w:val="00771F14"/>
    <w:rsid w:val="007733F3"/>
    <w:rsid w:val="00783364"/>
    <w:rsid w:val="00783E81"/>
    <w:rsid w:val="007854D0"/>
    <w:rsid w:val="007864BA"/>
    <w:rsid w:val="00786A88"/>
    <w:rsid w:val="00794568"/>
    <w:rsid w:val="007A01C6"/>
    <w:rsid w:val="007A0EF0"/>
    <w:rsid w:val="007A310C"/>
    <w:rsid w:val="007A623E"/>
    <w:rsid w:val="007A6A28"/>
    <w:rsid w:val="007A6F3F"/>
    <w:rsid w:val="007B2449"/>
    <w:rsid w:val="007B4429"/>
    <w:rsid w:val="007C5059"/>
    <w:rsid w:val="007C5B77"/>
    <w:rsid w:val="007D2454"/>
    <w:rsid w:val="007D40F1"/>
    <w:rsid w:val="007D55CD"/>
    <w:rsid w:val="007E310F"/>
    <w:rsid w:val="007E4FD5"/>
    <w:rsid w:val="007E590B"/>
    <w:rsid w:val="007F5802"/>
    <w:rsid w:val="007F5B21"/>
    <w:rsid w:val="00805F2F"/>
    <w:rsid w:val="00806FDC"/>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C75D6"/>
    <w:rsid w:val="008D0084"/>
    <w:rsid w:val="008D0620"/>
    <w:rsid w:val="008D2736"/>
    <w:rsid w:val="008D2A3A"/>
    <w:rsid w:val="008E371F"/>
    <w:rsid w:val="008E5AE8"/>
    <w:rsid w:val="008F1DCA"/>
    <w:rsid w:val="00905D9B"/>
    <w:rsid w:val="00906A25"/>
    <w:rsid w:val="0091508C"/>
    <w:rsid w:val="00920693"/>
    <w:rsid w:val="00923911"/>
    <w:rsid w:val="00925EEC"/>
    <w:rsid w:val="00927F3B"/>
    <w:rsid w:val="00935E78"/>
    <w:rsid w:val="00937992"/>
    <w:rsid w:val="0095169F"/>
    <w:rsid w:val="00952ED2"/>
    <w:rsid w:val="0095411C"/>
    <w:rsid w:val="00960CE7"/>
    <w:rsid w:val="009676FB"/>
    <w:rsid w:val="009702C4"/>
    <w:rsid w:val="0097299B"/>
    <w:rsid w:val="00974D2A"/>
    <w:rsid w:val="00975C17"/>
    <w:rsid w:val="009826E1"/>
    <w:rsid w:val="009853E9"/>
    <w:rsid w:val="00993D3B"/>
    <w:rsid w:val="009966DD"/>
    <w:rsid w:val="009A3FA9"/>
    <w:rsid w:val="009A48AD"/>
    <w:rsid w:val="009A6DE7"/>
    <w:rsid w:val="009A75A6"/>
    <w:rsid w:val="009B3B50"/>
    <w:rsid w:val="009C3D46"/>
    <w:rsid w:val="009C4718"/>
    <w:rsid w:val="009D554B"/>
    <w:rsid w:val="009E2F17"/>
    <w:rsid w:val="009E3290"/>
    <w:rsid w:val="009F1A3E"/>
    <w:rsid w:val="009F1EE0"/>
    <w:rsid w:val="009F67E0"/>
    <w:rsid w:val="00A0106F"/>
    <w:rsid w:val="00A02879"/>
    <w:rsid w:val="00A06514"/>
    <w:rsid w:val="00A1204B"/>
    <w:rsid w:val="00A15EAD"/>
    <w:rsid w:val="00A22970"/>
    <w:rsid w:val="00A31746"/>
    <w:rsid w:val="00A32B3A"/>
    <w:rsid w:val="00A346BD"/>
    <w:rsid w:val="00A36CED"/>
    <w:rsid w:val="00A37026"/>
    <w:rsid w:val="00A424C5"/>
    <w:rsid w:val="00A426B0"/>
    <w:rsid w:val="00A46306"/>
    <w:rsid w:val="00A52EC8"/>
    <w:rsid w:val="00A61897"/>
    <w:rsid w:val="00A61E1D"/>
    <w:rsid w:val="00A701A2"/>
    <w:rsid w:val="00A70B59"/>
    <w:rsid w:val="00A76425"/>
    <w:rsid w:val="00A817E8"/>
    <w:rsid w:val="00A95A6D"/>
    <w:rsid w:val="00AA511E"/>
    <w:rsid w:val="00AA5831"/>
    <w:rsid w:val="00AA5DD7"/>
    <w:rsid w:val="00AB1D2F"/>
    <w:rsid w:val="00AB3277"/>
    <w:rsid w:val="00AB57E0"/>
    <w:rsid w:val="00AB5C9A"/>
    <w:rsid w:val="00AB7A51"/>
    <w:rsid w:val="00AC6031"/>
    <w:rsid w:val="00AC6139"/>
    <w:rsid w:val="00AD0EC4"/>
    <w:rsid w:val="00AD7ED5"/>
    <w:rsid w:val="00AF1370"/>
    <w:rsid w:val="00AF43F0"/>
    <w:rsid w:val="00AF45D0"/>
    <w:rsid w:val="00AF767B"/>
    <w:rsid w:val="00B220C5"/>
    <w:rsid w:val="00B278D9"/>
    <w:rsid w:val="00B30D29"/>
    <w:rsid w:val="00B32DE3"/>
    <w:rsid w:val="00B34D0E"/>
    <w:rsid w:val="00B423AA"/>
    <w:rsid w:val="00B50450"/>
    <w:rsid w:val="00B56301"/>
    <w:rsid w:val="00B60CBC"/>
    <w:rsid w:val="00B616E5"/>
    <w:rsid w:val="00B64D61"/>
    <w:rsid w:val="00B65EBD"/>
    <w:rsid w:val="00B71136"/>
    <w:rsid w:val="00B71B30"/>
    <w:rsid w:val="00B820D0"/>
    <w:rsid w:val="00B86943"/>
    <w:rsid w:val="00B86E73"/>
    <w:rsid w:val="00B97553"/>
    <w:rsid w:val="00BA238E"/>
    <w:rsid w:val="00BB1EC1"/>
    <w:rsid w:val="00BB344B"/>
    <w:rsid w:val="00BC07D6"/>
    <w:rsid w:val="00BD1569"/>
    <w:rsid w:val="00BD261D"/>
    <w:rsid w:val="00BD727A"/>
    <w:rsid w:val="00BE046E"/>
    <w:rsid w:val="00BE294E"/>
    <w:rsid w:val="00BE50A3"/>
    <w:rsid w:val="00C01F6F"/>
    <w:rsid w:val="00C078CB"/>
    <w:rsid w:val="00C112C0"/>
    <w:rsid w:val="00C13AC7"/>
    <w:rsid w:val="00C13BEB"/>
    <w:rsid w:val="00C161F7"/>
    <w:rsid w:val="00C167C2"/>
    <w:rsid w:val="00C1683A"/>
    <w:rsid w:val="00C17101"/>
    <w:rsid w:val="00C263DC"/>
    <w:rsid w:val="00C31533"/>
    <w:rsid w:val="00C33EB6"/>
    <w:rsid w:val="00C352A5"/>
    <w:rsid w:val="00C3561E"/>
    <w:rsid w:val="00C4199F"/>
    <w:rsid w:val="00C42291"/>
    <w:rsid w:val="00C43423"/>
    <w:rsid w:val="00C50968"/>
    <w:rsid w:val="00C53B33"/>
    <w:rsid w:val="00C617C0"/>
    <w:rsid w:val="00C63FE1"/>
    <w:rsid w:val="00C7350C"/>
    <w:rsid w:val="00C736E9"/>
    <w:rsid w:val="00C821DF"/>
    <w:rsid w:val="00C83881"/>
    <w:rsid w:val="00C85282"/>
    <w:rsid w:val="00C8722F"/>
    <w:rsid w:val="00C9035C"/>
    <w:rsid w:val="00C91217"/>
    <w:rsid w:val="00C9377A"/>
    <w:rsid w:val="00C94BCB"/>
    <w:rsid w:val="00CA3DA3"/>
    <w:rsid w:val="00CA4766"/>
    <w:rsid w:val="00CA5D13"/>
    <w:rsid w:val="00CA72ED"/>
    <w:rsid w:val="00CB0609"/>
    <w:rsid w:val="00CC1F0D"/>
    <w:rsid w:val="00CC6EC1"/>
    <w:rsid w:val="00CD2F7C"/>
    <w:rsid w:val="00CF0218"/>
    <w:rsid w:val="00D002E0"/>
    <w:rsid w:val="00D054AD"/>
    <w:rsid w:val="00D13808"/>
    <w:rsid w:val="00D141A3"/>
    <w:rsid w:val="00D149E3"/>
    <w:rsid w:val="00D159EF"/>
    <w:rsid w:val="00D23920"/>
    <w:rsid w:val="00D26F6D"/>
    <w:rsid w:val="00D3120F"/>
    <w:rsid w:val="00D33EB6"/>
    <w:rsid w:val="00D37D5A"/>
    <w:rsid w:val="00D404A9"/>
    <w:rsid w:val="00D433EC"/>
    <w:rsid w:val="00D50C4B"/>
    <w:rsid w:val="00D50E69"/>
    <w:rsid w:val="00D53982"/>
    <w:rsid w:val="00D54545"/>
    <w:rsid w:val="00D61317"/>
    <w:rsid w:val="00D67C96"/>
    <w:rsid w:val="00D735AB"/>
    <w:rsid w:val="00D74BAA"/>
    <w:rsid w:val="00D758BD"/>
    <w:rsid w:val="00D75DDF"/>
    <w:rsid w:val="00D76D05"/>
    <w:rsid w:val="00D818B2"/>
    <w:rsid w:val="00D81CB7"/>
    <w:rsid w:val="00D84C6D"/>
    <w:rsid w:val="00D87A65"/>
    <w:rsid w:val="00D87C1A"/>
    <w:rsid w:val="00D90018"/>
    <w:rsid w:val="00D92600"/>
    <w:rsid w:val="00D9273B"/>
    <w:rsid w:val="00D956CC"/>
    <w:rsid w:val="00D97988"/>
    <w:rsid w:val="00D97A3D"/>
    <w:rsid w:val="00DA137E"/>
    <w:rsid w:val="00DA1B5F"/>
    <w:rsid w:val="00DA2C9C"/>
    <w:rsid w:val="00DB3577"/>
    <w:rsid w:val="00DB3F1E"/>
    <w:rsid w:val="00DB6627"/>
    <w:rsid w:val="00DC10CD"/>
    <w:rsid w:val="00DC7223"/>
    <w:rsid w:val="00DD13DC"/>
    <w:rsid w:val="00DD638F"/>
    <w:rsid w:val="00DE670F"/>
    <w:rsid w:val="00DF06FF"/>
    <w:rsid w:val="00DF203A"/>
    <w:rsid w:val="00DF2318"/>
    <w:rsid w:val="00DF436F"/>
    <w:rsid w:val="00DF64C9"/>
    <w:rsid w:val="00DF6E04"/>
    <w:rsid w:val="00DF7AC8"/>
    <w:rsid w:val="00E02F8E"/>
    <w:rsid w:val="00E10151"/>
    <w:rsid w:val="00E10DF3"/>
    <w:rsid w:val="00E13CB9"/>
    <w:rsid w:val="00E14458"/>
    <w:rsid w:val="00E15EC3"/>
    <w:rsid w:val="00E1778A"/>
    <w:rsid w:val="00E20AE2"/>
    <w:rsid w:val="00E26443"/>
    <w:rsid w:val="00E2715A"/>
    <w:rsid w:val="00E30172"/>
    <w:rsid w:val="00E368DA"/>
    <w:rsid w:val="00E37CDB"/>
    <w:rsid w:val="00E40BB8"/>
    <w:rsid w:val="00E42AF3"/>
    <w:rsid w:val="00E42E04"/>
    <w:rsid w:val="00E43DBC"/>
    <w:rsid w:val="00E52782"/>
    <w:rsid w:val="00E60F64"/>
    <w:rsid w:val="00E62946"/>
    <w:rsid w:val="00E73F39"/>
    <w:rsid w:val="00E770E6"/>
    <w:rsid w:val="00E77973"/>
    <w:rsid w:val="00E8070D"/>
    <w:rsid w:val="00E83D7F"/>
    <w:rsid w:val="00E974BB"/>
    <w:rsid w:val="00EA7516"/>
    <w:rsid w:val="00EB2BC2"/>
    <w:rsid w:val="00EC2AEA"/>
    <w:rsid w:val="00EC2C7D"/>
    <w:rsid w:val="00EC5B7C"/>
    <w:rsid w:val="00EC5C45"/>
    <w:rsid w:val="00EC6E32"/>
    <w:rsid w:val="00ED00EB"/>
    <w:rsid w:val="00ED0562"/>
    <w:rsid w:val="00ED2214"/>
    <w:rsid w:val="00ED49A2"/>
    <w:rsid w:val="00ED66F4"/>
    <w:rsid w:val="00EE0D3F"/>
    <w:rsid w:val="00EE5651"/>
    <w:rsid w:val="00EE714E"/>
    <w:rsid w:val="00EF5BF8"/>
    <w:rsid w:val="00EF6C4F"/>
    <w:rsid w:val="00F01B2B"/>
    <w:rsid w:val="00F10533"/>
    <w:rsid w:val="00F11F4F"/>
    <w:rsid w:val="00F1638D"/>
    <w:rsid w:val="00F16A2B"/>
    <w:rsid w:val="00F16FCC"/>
    <w:rsid w:val="00F24FAD"/>
    <w:rsid w:val="00F258D5"/>
    <w:rsid w:val="00F3096E"/>
    <w:rsid w:val="00F322B1"/>
    <w:rsid w:val="00F346E7"/>
    <w:rsid w:val="00F34735"/>
    <w:rsid w:val="00F36B43"/>
    <w:rsid w:val="00F445AB"/>
    <w:rsid w:val="00F47161"/>
    <w:rsid w:val="00F50E6F"/>
    <w:rsid w:val="00F52E3F"/>
    <w:rsid w:val="00F5413A"/>
    <w:rsid w:val="00F55D75"/>
    <w:rsid w:val="00F6225E"/>
    <w:rsid w:val="00F668EC"/>
    <w:rsid w:val="00F67C29"/>
    <w:rsid w:val="00F82017"/>
    <w:rsid w:val="00F85343"/>
    <w:rsid w:val="00F85396"/>
    <w:rsid w:val="00F8631E"/>
    <w:rsid w:val="00F918E9"/>
    <w:rsid w:val="00F93D7F"/>
    <w:rsid w:val="00FA02E1"/>
    <w:rsid w:val="00FA1DE7"/>
    <w:rsid w:val="00FA7C12"/>
    <w:rsid w:val="00FB24A3"/>
    <w:rsid w:val="00FB2FFD"/>
    <w:rsid w:val="00FB59C2"/>
    <w:rsid w:val="00FB5ED8"/>
    <w:rsid w:val="00FB7D3F"/>
    <w:rsid w:val="00FC1BE7"/>
    <w:rsid w:val="00FC2A17"/>
    <w:rsid w:val="00FC5F1A"/>
    <w:rsid w:val="00FC68D7"/>
    <w:rsid w:val="00FD233A"/>
    <w:rsid w:val="00FE29E0"/>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57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D758BD"/>
    <w:rPr>
      <w:color w:val="808080"/>
      <w:shd w:val="clear" w:color="auto" w:fill="E6E6E6"/>
    </w:rPr>
  </w:style>
  <w:style w:type="paragraph" w:customStyle="1" w:styleId="BodyA">
    <w:name w:val="Body A"/>
    <w:rsid w:val="008D0084"/>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8D0084"/>
  </w:style>
  <w:style w:type="character" w:customStyle="1" w:styleId="Hyperlink1">
    <w:name w:val="Hyperlink.1"/>
    <w:basedOn w:val="None"/>
    <w:rsid w:val="008D0084"/>
    <w:rPr>
      <w:rFonts w:ascii="Arial" w:eastAsia="Arial" w:hAnsi="Arial" w:cs="Arial"/>
      <w:color w:val="3498DB"/>
      <w:sz w:val="16"/>
      <w:szCs w:val="16"/>
      <w:u w:val="single" w:color="3498D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433410">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magnu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lobenewswire.com/Tracker?data=J4yZ9Qmw39HLIXnkM3u9C6px5jGxUEv8lFLEg95w0eamb9qXDLbR8PAPg2X44Zt4LE-kpLVR1SdWWOArZblhqg==" TargetMode="External"/><Relationship Id="rId4" Type="http://schemas.openxmlformats.org/officeDocument/2006/relationships/settings" Target="settings.xml"/><Relationship Id="rId9" Type="http://schemas.openxmlformats.org/officeDocument/2006/relationships/hyperlink" Target="https://www.globenewswire.com/Tracker?data=UHRLueMCI9_8asN41MKABIjNPBLQzanbXdhtpIOXN3sxyyudek09u5QFiwjbK0gqJD0xbuY7CLJ86Uq4buNPpQ=="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B689C-1116-4584-A545-69426D19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2018-05-09T08:42:00Z</dcterms:created>
  <dcterms:modified xsi:type="dcterms:W3CDTF">2018-05-22T15:33:00Z</dcterms:modified>
</cp:coreProperties>
</file>