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3B" w:rsidRPr="00344A71" w:rsidRDefault="0051073B" w:rsidP="0051073B">
      <w:pPr>
        <w:pStyle w:val="Oformateradtext"/>
        <w:rPr>
          <w:szCs w:val="22"/>
        </w:rPr>
      </w:pPr>
    </w:p>
    <w:p w:rsidR="0051073B" w:rsidRPr="00344A71" w:rsidRDefault="0051073B" w:rsidP="0051073B">
      <w:pPr>
        <w:pStyle w:val="Oformateradtext"/>
        <w:rPr>
          <w:szCs w:val="22"/>
        </w:rPr>
      </w:pPr>
    </w:p>
    <w:p w:rsidR="00EC658B" w:rsidRDefault="00EC658B" w:rsidP="00715636">
      <w:pPr>
        <w:pStyle w:val="Oformaterad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sv-SE"/>
        </w:rPr>
        <w:drawing>
          <wp:inline distT="0" distB="0" distL="0" distR="0">
            <wp:extent cx="5760720" cy="38404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nar-Günther Teutsch-foto_Anders-Andersson-2018 (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C658B">
        <w:rPr>
          <w:rFonts w:asciiTheme="minorHAnsi" w:hAnsiTheme="minorHAnsi" w:cstheme="minorHAnsi"/>
          <w:sz w:val="16"/>
          <w:szCs w:val="16"/>
        </w:rPr>
        <w:t>Foto: Anders Andersson</w:t>
      </w:r>
    </w:p>
    <w:p w:rsidR="00EC658B" w:rsidRDefault="00EC658B" w:rsidP="00715636">
      <w:pPr>
        <w:pStyle w:val="Oformateradtext"/>
        <w:rPr>
          <w:rFonts w:asciiTheme="minorHAnsi" w:hAnsiTheme="minorHAnsi" w:cstheme="minorHAnsi"/>
          <w:sz w:val="20"/>
          <w:szCs w:val="20"/>
        </w:rPr>
      </w:pPr>
    </w:p>
    <w:p w:rsidR="001A0DF1" w:rsidRPr="001A0DF1" w:rsidRDefault="001A0DF1" w:rsidP="00715636">
      <w:pPr>
        <w:pStyle w:val="Oformateradtext"/>
        <w:rPr>
          <w:rFonts w:asciiTheme="minorHAnsi" w:hAnsiTheme="minorHAnsi" w:cstheme="minorHAnsi"/>
          <w:sz w:val="20"/>
          <w:szCs w:val="20"/>
        </w:rPr>
      </w:pPr>
      <w:r w:rsidRPr="001A0DF1">
        <w:rPr>
          <w:rFonts w:asciiTheme="minorHAnsi" w:hAnsiTheme="minorHAnsi" w:cstheme="minorHAnsi"/>
          <w:sz w:val="20"/>
          <w:szCs w:val="20"/>
        </w:rPr>
        <w:t>Pressmeddelande 1804</w:t>
      </w:r>
      <w:r w:rsidR="00EC658B">
        <w:rPr>
          <w:rFonts w:asciiTheme="minorHAnsi" w:hAnsiTheme="minorHAnsi" w:cstheme="minorHAnsi"/>
          <w:sz w:val="20"/>
          <w:szCs w:val="20"/>
        </w:rPr>
        <w:t>11</w:t>
      </w:r>
    </w:p>
    <w:p w:rsidR="001A0DF1" w:rsidRDefault="001A0DF1" w:rsidP="00715636">
      <w:pPr>
        <w:pStyle w:val="Oformateradtext"/>
        <w:rPr>
          <w:rFonts w:asciiTheme="minorHAnsi" w:hAnsiTheme="minorHAnsi" w:cstheme="minorHAnsi"/>
          <w:b/>
          <w:sz w:val="24"/>
          <w:szCs w:val="24"/>
        </w:rPr>
      </w:pPr>
    </w:p>
    <w:p w:rsidR="008D1621" w:rsidRPr="00CD7F4A" w:rsidRDefault="00344A71" w:rsidP="001A0DF1">
      <w:pPr>
        <w:pStyle w:val="Oformateradtext"/>
        <w:rPr>
          <w:rFonts w:asciiTheme="minorHAnsi" w:hAnsiTheme="minorHAnsi" w:cstheme="minorHAnsi"/>
          <w:b/>
          <w:sz w:val="28"/>
          <w:szCs w:val="28"/>
        </w:rPr>
      </w:pPr>
      <w:r w:rsidRPr="00CD7F4A">
        <w:rPr>
          <w:rFonts w:asciiTheme="minorHAnsi" w:hAnsiTheme="minorHAnsi" w:cstheme="minorHAnsi"/>
          <w:b/>
          <w:sz w:val="28"/>
          <w:szCs w:val="28"/>
        </w:rPr>
        <w:t xml:space="preserve">”Grannar”, ett nytt offentligt konstverk </w:t>
      </w:r>
      <w:r w:rsidR="003D2AA7">
        <w:rPr>
          <w:rFonts w:asciiTheme="minorHAnsi" w:hAnsiTheme="minorHAnsi" w:cstheme="minorHAnsi"/>
          <w:b/>
          <w:sz w:val="28"/>
          <w:szCs w:val="28"/>
        </w:rPr>
        <w:t>i Halmstad</w:t>
      </w:r>
      <w:r w:rsidR="001F158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D1621" w:rsidRPr="00344A71" w:rsidRDefault="001A0DF1" w:rsidP="008D16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19511F" w:rsidRPr="00A67D81">
        <w:rPr>
          <w:rFonts w:cstheme="minorHAnsi"/>
          <w:color w:val="000000" w:themeColor="text1"/>
          <w:sz w:val="24"/>
          <w:szCs w:val="24"/>
        </w:rPr>
        <w:t>Ett</w:t>
      </w:r>
      <w:r w:rsidR="001F158A" w:rsidRPr="00A67D81">
        <w:rPr>
          <w:rFonts w:cstheme="minorHAnsi"/>
          <w:color w:val="000000" w:themeColor="text1"/>
          <w:sz w:val="24"/>
          <w:szCs w:val="24"/>
        </w:rPr>
        <w:t xml:space="preserve"> nytt offentligt konstverk</w:t>
      </w:r>
      <w:r w:rsidR="0019511F" w:rsidRPr="00A67D81">
        <w:rPr>
          <w:rFonts w:cstheme="minorHAnsi"/>
          <w:color w:val="000000" w:themeColor="text1"/>
          <w:sz w:val="24"/>
          <w:szCs w:val="24"/>
        </w:rPr>
        <w:t xml:space="preserve"> har kommit på plats i Halmstad</w:t>
      </w:r>
      <w:r w:rsidRPr="00A67D81">
        <w:rPr>
          <w:rFonts w:cstheme="minorHAnsi"/>
          <w:color w:val="000000" w:themeColor="text1"/>
          <w:sz w:val="24"/>
          <w:szCs w:val="24"/>
        </w:rPr>
        <w:t xml:space="preserve">, </w:t>
      </w:r>
      <w:r w:rsidR="00B21465" w:rsidRPr="00A67D81">
        <w:rPr>
          <w:rFonts w:cstheme="minorHAnsi"/>
          <w:color w:val="000000" w:themeColor="text1"/>
          <w:sz w:val="24"/>
          <w:szCs w:val="24"/>
        </w:rPr>
        <w:t xml:space="preserve">bronsskulpturen </w:t>
      </w:r>
      <w:r w:rsidRPr="00A67D81">
        <w:rPr>
          <w:rFonts w:cstheme="minorHAnsi"/>
          <w:color w:val="000000" w:themeColor="text1"/>
          <w:sz w:val="24"/>
          <w:szCs w:val="24"/>
        </w:rPr>
        <w:t xml:space="preserve">”Grannar”, </w:t>
      </w:r>
      <w:r w:rsidR="00A67D81" w:rsidRPr="00A67D81">
        <w:rPr>
          <w:color w:val="000000" w:themeColor="text1"/>
          <w:sz w:val="24"/>
          <w:szCs w:val="24"/>
        </w:rPr>
        <w:t>nedanför det nya bostadsområdet Borgen intill Dragv</w:t>
      </w:r>
      <w:r w:rsidR="00A67D81">
        <w:rPr>
          <w:color w:val="000000" w:themeColor="text1"/>
          <w:sz w:val="24"/>
          <w:szCs w:val="24"/>
        </w:rPr>
        <w:t>ägen som löper utmed Nissan på S</w:t>
      </w:r>
      <w:r w:rsidR="00A67D81" w:rsidRPr="00A67D81">
        <w:rPr>
          <w:color w:val="000000" w:themeColor="text1"/>
          <w:sz w:val="24"/>
          <w:szCs w:val="24"/>
        </w:rPr>
        <w:t>öder</w:t>
      </w:r>
      <w:r w:rsidR="008D1621" w:rsidRPr="00A67D81">
        <w:rPr>
          <w:rFonts w:cstheme="minorHAnsi"/>
          <w:color w:val="000000" w:themeColor="text1"/>
          <w:sz w:val="24"/>
          <w:szCs w:val="24"/>
        </w:rPr>
        <w:t xml:space="preserve">. Precis </w:t>
      </w:r>
      <w:r w:rsidR="008D1621" w:rsidRPr="00344A71">
        <w:rPr>
          <w:rFonts w:cstheme="minorHAnsi"/>
          <w:sz w:val="24"/>
          <w:szCs w:val="24"/>
        </w:rPr>
        <w:t xml:space="preserve">som titeln antyder föreställer konstverket </w:t>
      </w:r>
      <w:bookmarkStart w:id="0" w:name="_GoBack"/>
      <w:bookmarkEnd w:id="0"/>
      <w:r w:rsidR="008D1621" w:rsidRPr="00344A71">
        <w:rPr>
          <w:rFonts w:cstheme="minorHAnsi"/>
          <w:sz w:val="24"/>
          <w:szCs w:val="24"/>
        </w:rPr>
        <w:t>ett par grannar, en man och en kvinna, som samtalar me</w:t>
      </w:r>
      <w:r>
        <w:rPr>
          <w:rFonts w:cstheme="minorHAnsi"/>
          <w:sz w:val="24"/>
          <w:szCs w:val="24"/>
        </w:rPr>
        <w:t>d varandra över en granitmur. V</w:t>
      </w:r>
      <w:r w:rsidR="008D1621" w:rsidRPr="00344A71">
        <w:rPr>
          <w:rFonts w:cstheme="minorHAnsi"/>
          <w:sz w:val="24"/>
          <w:szCs w:val="24"/>
        </w:rPr>
        <w:t>erket</w:t>
      </w:r>
      <w:r w:rsidR="00B21465">
        <w:rPr>
          <w:rFonts w:cstheme="minorHAnsi"/>
          <w:sz w:val="24"/>
          <w:szCs w:val="24"/>
        </w:rPr>
        <w:t xml:space="preserve"> </w:t>
      </w:r>
      <w:r w:rsidR="008D1621" w:rsidRPr="00344A71">
        <w:rPr>
          <w:rFonts w:cstheme="minorHAnsi"/>
          <w:sz w:val="24"/>
          <w:szCs w:val="24"/>
        </w:rPr>
        <w:t>är gjort av den Halmstadbaserade konstn</w:t>
      </w:r>
      <w:r>
        <w:rPr>
          <w:rFonts w:cstheme="minorHAnsi"/>
          <w:sz w:val="24"/>
          <w:szCs w:val="24"/>
        </w:rPr>
        <w:t xml:space="preserve">ären Günther </w:t>
      </w:r>
      <w:proofErr w:type="spellStart"/>
      <w:r>
        <w:rPr>
          <w:rFonts w:cstheme="minorHAnsi"/>
          <w:sz w:val="24"/>
          <w:szCs w:val="24"/>
        </w:rPr>
        <w:t>Teutsch</w:t>
      </w:r>
      <w:proofErr w:type="spellEnd"/>
      <w:r w:rsidR="008D1621" w:rsidRPr="00344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på uppdrag av Halmstads kommun, och kom</w:t>
      </w:r>
      <w:r w:rsidR="001F158A">
        <w:rPr>
          <w:rFonts w:cstheme="minorHAnsi"/>
          <w:sz w:val="24"/>
          <w:szCs w:val="24"/>
        </w:rPr>
        <w:t>mer invigas den 21 april.</w:t>
      </w:r>
    </w:p>
    <w:p w:rsidR="008D1621" w:rsidRPr="001A0DF1" w:rsidRDefault="008D1621" w:rsidP="001A0DF1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A0DF1">
        <w:rPr>
          <w:rFonts w:cstheme="minorHAnsi"/>
          <w:sz w:val="24"/>
          <w:szCs w:val="24"/>
        </w:rPr>
        <w:t>Det började med att vi fick se en mindre modell av ”Grannar” i lera och då väcktes tankarna på att göra den i större skala och placera den vid det nya bostadsområdet som HFAB planerade på Söder</w:t>
      </w:r>
      <w:r w:rsidR="001A0DF1">
        <w:rPr>
          <w:rFonts w:cstheme="minorHAnsi"/>
          <w:sz w:val="24"/>
          <w:szCs w:val="24"/>
        </w:rPr>
        <w:t>, berättar Lovisa Nilsson, konstintendent på kulturförvaltningen</w:t>
      </w:r>
      <w:r w:rsidRPr="001A0DF1">
        <w:rPr>
          <w:rFonts w:cstheme="minorHAnsi"/>
          <w:sz w:val="24"/>
          <w:szCs w:val="24"/>
        </w:rPr>
        <w:t xml:space="preserve">. HFAB var mycket positiva till idén och tillsammans har konstnären, HFAB och kulturförvaltningen planerat och finansierat projektet. </w:t>
      </w:r>
    </w:p>
    <w:p w:rsidR="00785BCE" w:rsidRDefault="00344A71" w:rsidP="008D1621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Günther Teutsch, som </w:t>
      </w:r>
      <w:r w:rsidR="00734233">
        <w:rPr>
          <w:rFonts w:cstheme="minorHAnsi"/>
          <w:sz w:val="24"/>
          <w:szCs w:val="24"/>
        </w:rPr>
        <w:t xml:space="preserve">framförallt </w:t>
      </w:r>
      <w:r>
        <w:rPr>
          <w:rFonts w:cstheme="minorHAnsi"/>
          <w:sz w:val="24"/>
          <w:szCs w:val="24"/>
        </w:rPr>
        <w:t xml:space="preserve">arbetat med teckning och måleri, fick för några år sedan en kurs i keramik i födelsedagspresent. Han var lite tveksam till en början men sen började han leka med leran och fann sitt uttryck. </w:t>
      </w:r>
    </w:p>
    <w:p w:rsidR="00344A71" w:rsidRPr="001A0DF1" w:rsidRDefault="00785BCE" w:rsidP="001A0DF1">
      <w:pPr>
        <w:pStyle w:val="Liststycke"/>
        <w:numPr>
          <w:ilvl w:val="0"/>
          <w:numId w:val="1"/>
        </w:numPr>
        <w:spacing w:before="120" w:after="120"/>
        <w:rPr>
          <w:rFonts w:cstheme="minorHAnsi"/>
          <w:sz w:val="24"/>
          <w:szCs w:val="24"/>
        </w:rPr>
      </w:pPr>
      <w:r w:rsidRPr="001A0DF1">
        <w:rPr>
          <w:rFonts w:cstheme="minorHAnsi"/>
          <w:sz w:val="24"/>
          <w:szCs w:val="24"/>
        </w:rPr>
        <w:t>När jag jobbar med teckning undrar jag ibland vad som finns på andra sidan. När jag arbetar med skulptur får jag svar</w:t>
      </w:r>
      <w:r w:rsidR="00C34A45" w:rsidRPr="001A0DF1">
        <w:rPr>
          <w:rFonts w:cstheme="minorHAnsi"/>
          <w:sz w:val="24"/>
          <w:szCs w:val="24"/>
        </w:rPr>
        <w:t>, berättar</w:t>
      </w:r>
      <w:r w:rsidR="001A0DF1">
        <w:rPr>
          <w:rFonts w:cstheme="minorHAnsi"/>
          <w:sz w:val="24"/>
          <w:szCs w:val="24"/>
        </w:rPr>
        <w:t xml:space="preserve"> Günther </w:t>
      </w:r>
      <w:proofErr w:type="spellStart"/>
      <w:r w:rsidR="001A0DF1">
        <w:rPr>
          <w:rFonts w:cstheme="minorHAnsi"/>
          <w:sz w:val="24"/>
          <w:szCs w:val="24"/>
        </w:rPr>
        <w:t>Teutsch</w:t>
      </w:r>
      <w:proofErr w:type="spellEnd"/>
      <w:r w:rsidR="001A0DF1">
        <w:rPr>
          <w:rFonts w:cstheme="minorHAnsi"/>
          <w:sz w:val="24"/>
          <w:szCs w:val="24"/>
        </w:rPr>
        <w:t>.</w:t>
      </w:r>
      <w:r w:rsidRPr="001A0DF1">
        <w:rPr>
          <w:rFonts w:cstheme="minorHAnsi"/>
          <w:sz w:val="24"/>
          <w:szCs w:val="24"/>
        </w:rPr>
        <w:t xml:space="preserve"> </w:t>
      </w:r>
    </w:p>
    <w:p w:rsidR="001A0DF1" w:rsidRDefault="008D1621" w:rsidP="008D1621">
      <w:pPr>
        <w:spacing w:before="120" w:after="120"/>
        <w:rPr>
          <w:rFonts w:eastAsia="Times New Roman" w:cstheme="minorHAnsi"/>
          <w:color w:val="252525"/>
          <w:sz w:val="24"/>
          <w:szCs w:val="24"/>
          <w:lang w:eastAsia="sv-SE"/>
        </w:rPr>
      </w:pPr>
      <w:r w:rsidRPr="00344A71">
        <w:rPr>
          <w:rFonts w:cstheme="minorHAnsi"/>
          <w:sz w:val="24"/>
          <w:szCs w:val="24"/>
        </w:rPr>
        <w:lastRenderedPageBreak/>
        <w:t xml:space="preserve">Günther Teutsch är bosatt i Halmstad sedan 1960-talet och har bland annat gjort </w:t>
      </w:r>
      <w:r w:rsidR="00344A71" w:rsidRPr="00344A71">
        <w:rPr>
          <w:rFonts w:eastAsia="Times New Roman" w:cstheme="minorHAnsi"/>
          <w:color w:val="252525"/>
          <w:sz w:val="24"/>
          <w:szCs w:val="24"/>
          <w:lang w:eastAsia="sv-SE"/>
        </w:rPr>
        <w:t>g</w:t>
      </w:r>
      <w:r w:rsidR="00344A71">
        <w:rPr>
          <w:rFonts w:eastAsia="Times New Roman" w:cstheme="minorHAnsi"/>
          <w:color w:val="252525"/>
          <w:sz w:val="24"/>
          <w:szCs w:val="24"/>
          <w:lang w:eastAsia="sv-SE"/>
        </w:rPr>
        <w:t xml:space="preserve">lasmålningar i Holms kyrka och </w:t>
      </w:r>
      <w:r w:rsidR="00344A71" w:rsidRPr="00344A71">
        <w:rPr>
          <w:rFonts w:eastAsia="Times New Roman" w:cstheme="minorHAnsi"/>
          <w:color w:val="252525"/>
          <w:sz w:val="24"/>
          <w:szCs w:val="24"/>
          <w:lang w:eastAsia="sv-SE"/>
        </w:rPr>
        <w:t xml:space="preserve">en bronsfontän vid studentbostäderna på </w:t>
      </w:r>
      <w:proofErr w:type="spellStart"/>
      <w:r w:rsidR="00344A71" w:rsidRPr="00344A71">
        <w:rPr>
          <w:rFonts w:eastAsia="Times New Roman" w:cstheme="minorHAnsi"/>
          <w:color w:val="252525"/>
          <w:sz w:val="24"/>
          <w:szCs w:val="24"/>
          <w:lang w:eastAsia="sv-SE"/>
        </w:rPr>
        <w:t>Gamletull</w:t>
      </w:r>
      <w:proofErr w:type="spellEnd"/>
      <w:r w:rsidR="00344A71" w:rsidRPr="00344A71">
        <w:rPr>
          <w:rFonts w:eastAsia="Times New Roman" w:cstheme="minorHAnsi"/>
          <w:color w:val="252525"/>
          <w:sz w:val="24"/>
          <w:szCs w:val="24"/>
          <w:lang w:eastAsia="sv-SE"/>
        </w:rPr>
        <w:t>.</w:t>
      </w:r>
    </w:p>
    <w:p w:rsidR="001A0DF1" w:rsidRPr="00344A71" w:rsidRDefault="001A0DF1" w:rsidP="008D1621">
      <w:pPr>
        <w:spacing w:before="120" w:after="120"/>
        <w:rPr>
          <w:rFonts w:eastAsia="Times New Roman" w:cstheme="minorHAnsi"/>
          <w:color w:val="252525"/>
          <w:sz w:val="24"/>
          <w:szCs w:val="24"/>
          <w:lang w:eastAsia="sv-SE"/>
        </w:rPr>
      </w:pPr>
    </w:p>
    <w:p w:rsidR="001A0DF1" w:rsidRPr="00B21465" w:rsidRDefault="00A62FF2" w:rsidP="001A0D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Välkommen på </w:t>
      </w:r>
      <w:proofErr w:type="spellStart"/>
      <w:r w:rsidR="001A0DF1" w:rsidRPr="001A0DF1">
        <w:rPr>
          <w:rFonts w:cstheme="minorHAnsi"/>
          <w:b/>
          <w:sz w:val="24"/>
          <w:szCs w:val="24"/>
        </w:rPr>
        <w:t>nvigning</w:t>
      </w:r>
      <w:proofErr w:type="spellEnd"/>
      <w:r w:rsidR="001A0DF1" w:rsidRPr="001A0DF1">
        <w:rPr>
          <w:rFonts w:cstheme="minorHAnsi"/>
          <w:b/>
          <w:sz w:val="24"/>
          <w:szCs w:val="24"/>
        </w:rPr>
        <w:t xml:space="preserve"> av konstverket ”Grannar” av Günther </w:t>
      </w:r>
      <w:proofErr w:type="spellStart"/>
      <w:r w:rsidR="001A0DF1" w:rsidRPr="001A0DF1">
        <w:rPr>
          <w:rFonts w:cstheme="minorHAnsi"/>
          <w:b/>
          <w:sz w:val="24"/>
          <w:szCs w:val="24"/>
        </w:rPr>
        <w:t>Teutsch</w:t>
      </w:r>
      <w:proofErr w:type="spellEnd"/>
      <w:r w:rsidR="001A0DF1" w:rsidRPr="001A0DF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br/>
      </w:r>
      <w:r w:rsidR="00B21465">
        <w:rPr>
          <w:rFonts w:cstheme="minorHAnsi"/>
          <w:b/>
          <w:sz w:val="24"/>
          <w:szCs w:val="24"/>
        </w:rPr>
        <w:t>l</w:t>
      </w:r>
      <w:r w:rsidR="001A0DF1" w:rsidRPr="00B21465">
        <w:rPr>
          <w:rFonts w:cstheme="minorHAnsi"/>
          <w:b/>
          <w:sz w:val="24"/>
          <w:szCs w:val="24"/>
        </w:rPr>
        <w:t>ördagen den 21 april kl</w:t>
      </w:r>
      <w:r w:rsidR="00B21465">
        <w:rPr>
          <w:rFonts w:cstheme="minorHAnsi"/>
          <w:b/>
          <w:sz w:val="24"/>
          <w:szCs w:val="24"/>
        </w:rPr>
        <w:t>.</w:t>
      </w:r>
      <w:r w:rsidR="001A0DF1" w:rsidRPr="00B21465">
        <w:rPr>
          <w:rFonts w:cstheme="minorHAnsi"/>
          <w:b/>
          <w:sz w:val="24"/>
          <w:szCs w:val="24"/>
        </w:rPr>
        <w:t xml:space="preserve"> 11.00</w:t>
      </w:r>
    </w:p>
    <w:p w:rsidR="001A0DF1" w:rsidRPr="00344A71" w:rsidRDefault="001A0DF1" w:rsidP="001A0DF1">
      <w:pPr>
        <w:rPr>
          <w:rFonts w:cstheme="minorHAnsi"/>
          <w:sz w:val="24"/>
          <w:szCs w:val="24"/>
        </w:rPr>
      </w:pPr>
      <w:r w:rsidRPr="00344A71">
        <w:rPr>
          <w:rFonts w:cstheme="minorHAnsi"/>
          <w:sz w:val="24"/>
          <w:szCs w:val="24"/>
        </w:rPr>
        <w:t xml:space="preserve">Plats: Dragvägen vid det nya bostadsområdet </w:t>
      </w:r>
      <w:r>
        <w:rPr>
          <w:rFonts w:cstheme="minorHAnsi"/>
          <w:sz w:val="24"/>
          <w:szCs w:val="24"/>
        </w:rPr>
        <w:t xml:space="preserve">Kv. </w:t>
      </w:r>
      <w:r w:rsidRPr="00344A71">
        <w:rPr>
          <w:rFonts w:cstheme="minorHAnsi"/>
          <w:sz w:val="24"/>
          <w:szCs w:val="24"/>
        </w:rPr>
        <w:t>Borgen</w:t>
      </w:r>
    </w:p>
    <w:p w:rsidR="001A0DF1" w:rsidRPr="00A62FF2" w:rsidRDefault="001A0DF1" w:rsidP="001A0DF1">
      <w:pPr>
        <w:rPr>
          <w:rFonts w:cstheme="minorHAnsi"/>
          <w:sz w:val="24"/>
          <w:szCs w:val="24"/>
        </w:rPr>
      </w:pPr>
      <w:r w:rsidRPr="00344A71">
        <w:rPr>
          <w:rFonts w:cstheme="minorHAnsi"/>
          <w:sz w:val="24"/>
          <w:szCs w:val="24"/>
        </w:rPr>
        <w:t xml:space="preserve">Kristina Blomquist, chef kulturförvaltningen inviger </w:t>
      </w:r>
      <w:r w:rsidRPr="00A62FF2">
        <w:rPr>
          <w:rFonts w:cstheme="minorHAnsi"/>
          <w:sz w:val="24"/>
          <w:szCs w:val="24"/>
        </w:rPr>
        <w:t xml:space="preserve">konstverket tillsammans med </w:t>
      </w:r>
      <w:r w:rsidRPr="00A62FF2">
        <w:rPr>
          <w:sz w:val="24"/>
          <w:szCs w:val="24"/>
        </w:rPr>
        <w:t xml:space="preserve">Carl-Johan </w:t>
      </w:r>
      <w:proofErr w:type="spellStart"/>
      <w:r w:rsidRPr="00A62FF2">
        <w:rPr>
          <w:sz w:val="24"/>
          <w:szCs w:val="24"/>
        </w:rPr>
        <w:t>Berthilsson</w:t>
      </w:r>
      <w:proofErr w:type="spellEnd"/>
      <w:r w:rsidRPr="00A62FF2">
        <w:rPr>
          <w:sz w:val="24"/>
          <w:szCs w:val="24"/>
        </w:rPr>
        <w:t xml:space="preserve"> (M) styrelseledamot</w:t>
      </w:r>
      <w:r w:rsidRPr="00A62FF2">
        <w:rPr>
          <w:rFonts w:cstheme="minorHAnsi"/>
          <w:sz w:val="24"/>
          <w:szCs w:val="24"/>
        </w:rPr>
        <w:t xml:space="preserve"> HFAB.</w:t>
      </w:r>
    </w:p>
    <w:p w:rsidR="001A0DF1" w:rsidRPr="0099056B" w:rsidRDefault="001A0DF1" w:rsidP="001A0DF1">
      <w:pPr>
        <w:rPr>
          <w:rFonts w:cstheme="minorHAnsi"/>
          <w:sz w:val="24"/>
          <w:szCs w:val="24"/>
        </w:rPr>
      </w:pPr>
      <w:r w:rsidRPr="00344A71">
        <w:rPr>
          <w:rFonts w:cstheme="minorHAnsi"/>
          <w:sz w:val="24"/>
          <w:szCs w:val="24"/>
        </w:rPr>
        <w:t xml:space="preserve">Konstnären Günther </w:t>
      </w:r>
      <w:proofErr w:type="spellStart"/>
      <w:r w:rsidRPr="00344A71">
        <w:rPr>
          <w:rFonts w:cstheme="minorHAnsi"/>
          <w:sz w:val="24"/>
          <w:szCs w:val="24"/>
        </w:rPr>
        <w:t>Teutsch</w:t>
      </w:r>
      <w:proofErr w:type="spellEnd"/>
      <w:r w:rsidRPr="00344A71">
        <w:rPr>
          <w:rFonts w:cstheme="minorHAnsi"/>
          <w:sz w:val="24"/>
          <w:szCs w:val="24"/>
        </w:rPr>
        <w:t xml:space="preserve"> närvarar och berättar om sitt konstverk. </w:t>
      </w:r>
    </w:p>
    <w:p w:rsidR="001A0DF1" w:rsidRPr="00A62FF2" w:rsidRDefault="001A0DF1" w:rsidP="008D1621">
      <w:pPr>
        <w:spacing w:before="120" w:after="120"/>
        <w:rPr>
          <w:rFonts w:ascii="Arial" w:eastAsia="Times New Roman" w:hAnsi="Arial" w:cs="Arial"/>
          <w:color w:val="252525"/>
          <w:sz w:val="24"/>
          <w:szCs w:val="24"/>
          <w:lang w:eastAsia="sv-SE"/>
        </w:rPr>
      </w:pPr>
    </w:p>
    <w:p w:rsidR="008D1621" w:rsidRPr="00A62FF2" w:rsidRDefault="00EC658B" w:rsidP="004A318F">
      <w:pPr>
        <w:rPr>
          <w:sz w:val="24"/>
          <w:szCs w:val="24"/>
        </w:rPr>
      </w:pPr>
      <w:r w:rsidRPr="00A62FF2">
        <w:rPr>
          <w:b/>
          <w:sz w:val="24"/>
          <w:szCs w:val="24"/>
        </w:rPr>
        <w:t>Presskontakt</w:t>
      </w:r>
      <w:r w:rsidR="004A318F" w:rsidRPr="00A62FF2">
        <w:rPr>
          <w:sz w:val="24"/>
          <w:szCs w:val="24"/>
        </w:rPr>
        <w:br/>
        <w:t xml:space="preserve">Lovisa Nilsson </w:t>
      </w:r>
      <w:r w:rsidR="004A318F" w:rsidRPr="00A62FF2">
        <w:rPr>
          <w:sz w:val="24"/>
          <w:szCs w:val="24"/>
        </w:rPr>
        <w:br/>
        <w:t>Intendent offentlig konst</w:t>
      </w:r>
      <w:r w:rsidR="004A318F" w:rsidRPr="00A62FF2">
        <w:rPr>
          <w:sz w:val="24"/>
          <w:szCs w:val="24"/>
        </w:rPr>
        <w:br/>
        <w:t>Halmstads kommun, kulturförvaltningen</w:t>
      </w:r>
      <w:r w:rsidR="004A318F" w:rsidRPr="00A62FF2">
        <w:rPr>
          <w:sz w:val="24"/>
          <w:szCs w:val="24"/>
        </w:rPr>
        <w:br/>
        <w:t>0705-13 71 34</w:t>
      </w:r>
    </w:p>
    <w:p w:rsidR="0051073B" w:rsidRDefault="0051073B"/>
    <w:sectPr w:rsidR="0051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149FF"/>
    <w:multiLevelType w:val="hybridMultilevel"/>
    <w:tmpl w:val="FDBA4E7A"/>
    <w:lvl w:ilvl="0" w:tplc="CD7C99C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3B"/>
    <w:rsid w:val="000D6EE7"/>
    <w:rsid w:val="0019511F"/>
    <w:rsid w:val="001A0DF1"/>
    <w:rsid w:val="001F158A"/>
    <w:rsid w:val="00220091"/>
    <w:rsid w:val="00344A71"/>
    <w:rsid w:val="003D2AA7"/>
    <w:rsid w:val="004A318F"/>
    <w:rsid w:val="0051073B"/>
    <w:rsid w:val="005C0167"/>
    <w:rsid w:val="00715636"/>
    <w:rsid w:val="00734233"/>
    <w:rsid w:val="00785BCE"/>
    <w:rsid w:val="008D1621"/>
    <w:rsid w:val="0099056B"/>
    <w:rsid w:val="00A62FF2"/>
    <w:rsid w:val="00A67D81"/>
    <w:rsid w:val="00B21465"/>
    <w:rsid w:val="00B24110"/>
    <w:rsid w:val="00C34A45"/>
    <w:rsid w:val="00CD7F4A"/>
    <w:rsid w:val="00DD33DE"/>
    <w:rsid w:val="00EC658B"/>
    <w:rsid w:val="00F2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BDFC"/>
  <w15:chartTrackingRefBased/>
  <w15:docId w15:val="{8E8C0241-15CD-4784-A605-99968A7E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51073B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1073B"/>
    <w:rPr>
      <w:rFonts w:ascii="Calibri" w:hAnsi="Calibri"/>
      <w:szCs w:val="21"/>
    </w:rPr>
  </w:style>
  <w:style w:type="paragraph" w:styleId="Liststycke">
    <w:name w:val="List Paragraph"/>
    <w:basedOn w:val="Normal"/>
    <w:uiPriority w:val="34"/>
    <w:qFormat/>
    <w:rsid w:val="001A0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307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Halmstads kommun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Lovisa Nilsson</dc:creator>
  <cp:keywords/>
  <dc:description/>
  <cp:lastModifiedBy>Jennifer Ehlde</cp:lastModifiedBy>
  <cp:revision>11</cp:revision>
  <dcterms:created xsi:type="dcterms:W3CDTF">2018-04-06T11:44:00Z</dcterms:created>
  <dcterms:modified xsi:type="dcterms:W3CDTF">2018-04-09T08:41:00Z</dcterms:modified>
</cp:coreProperties>
</file>