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B4166" w14:textId="7E12DE1A" w:rsidR="00B870D0" w:rsidRPr="00FD7A69" w:rsidRDefault="00B870D0" w:rsidP="00EC5CFF">
      <w:pPr>
        <w:rPr>
          <w:b/>
          <w:color w:val="632423" w:themeColor="accent2" w:themeShade="80"/>
          <w:sz w:val="28"/>
          <w:szCs w:val="28"/>
        </w:rPr>
      </w:pPr>
      <w:r w:rsidRPr="00FD7A69">
        <w:rPr>
          <w:b/>
          <w:color w:val="632423" w:themeColor="accent2" w:themeShade="80"/>
          <w:sz w:val="28"/>
          <w:szCs w:val="28"/>
        </w:rPr>
        <w:t xml:space="preserve">PRESSMEDDELANDE: </w:t>
      </w:r>
      <w:r w:rsidR="00BF0698" w:rsidRPr="00FD7A69">
        <w:rPr>
          <w:b/>
          <w:color w:val="632423" w:themeColor="accent2" w:themeShade="80"/>
          <w:sz w:val="28"/>
          <w:szCs w:val="28"/>
        </w:rPr>
        <w:t>201</w:t>
      </w:r>
      <w:r w:rsidR="004A5B4F">
        <w:rPr>
          <w:b/>
          <w:color w:val="632423" w:themeColor="accent2" w:themeShade="80"/>
          <w:sz w:val="28"/>
          <w:szCs w:val="28"/>
        </w:rPr>
        <w:t>4-</w:t>
      </w:r>
      <w:r w:rsidR="00DD156E">
        <w:rPr>
          <w:b/>
          <w:color w:val="632423" w:themeColor="accent2" w:themeShade="80"/>
          <w:sz w:val="28"/>
          <w:szCs w:val="28"/>
        </w:rPr>
        <w:t>10-31</w:t>
      </w:r>
    </w:p>
    <w:p w14:paraId="4A80EAEE" w14:textId="20C3641A" w:rsidR="00BA55E6" w:rsidRDefault="00BA55E6" w:rsidP="00BA55E6">
      <w:pPr>
        <w:pStyle w:val="Rubrik1"/>
        <w:rPr>
          <w:rFonts w:asciiTheme="minorHAnsi" w:hAnsiTheme="minorHAnsi"/>
          <w:color w:val="000000" w:themeColor="text1"/>
          <w:sz w:val="28"/>
          <w:szCs w:val="28"/>
        </w:rPr>
      </w:pPr>
      <w:r w:rsidRPr="00DD156E">
        <w:rPr>
          <w:rFonts w:asciiTheme="minorHAnsi" w:hAnsiTheme="minorHAnsi"/>
          <w:color w:val="000000" w:themeColor="text1"/>
          <w:sz w:val="28"/>
          <w:szCs w:val="28"/>
        </w:rPr>
        <w:t>AddQ expanderar med ny konsultchef inom test &amp; kvalitetssäkring</w:t>
      </w:r>
    </w:p>
    <w:p w14:paraId="65F60A9D" w14:textId="5194FD7D" w:rsidR="00A71011" w:rsidRPr="005D402E" w:rsidRDefault="005D402E" w:rsidP="005D402E">
      <w:pPr>
        <w:pStyle w:val="Rubrik1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noProof/>
          <w:color w:val="000000" w:themeColor="text1"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7542D1C9" wp14:editId="65B4C1DB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765769" cy="2486025"/>
            <wp:effectExtent l="0" t="0" r="0" b="0"/>
            <wp:wrapTight wrapText="bothSides">
              <wp:wrapPolygon edited="0">
                <wp:start x="0" y="0"/>
                <wp:lineTo x="0" y="21352"/>
                <wp:lineTo x="21426" y="21352"/>
                <wp:lineTo x="21426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niel_petter_addq-00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769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F4C" w:rsidRPr="005D402E">
        <w:rPr>
          <w:rFonts w:asciiTheme="minorHAnsi" w:hAnsiTheme="minorHAnsi"/>
          <w:color w:val="000000" w:themeColor="text1"/>
          <w:sz w:val="24"/>
          <w:szCs w:val="24"/>
        </w:rPr>
        <w:t xml:space="preserve">För att </w:t>
      </w:r>
      <w:r w:rsidR="00A71011" w:rsidRPr="005D402E">
        <w:rPr>
          <w:rFonts w:asciiTheme="minorHAnsi" w:hAnsiTheme="minorHAnsi"/>
          <w:color w:val="000000" w:themeColor="text1"/>
          <w:sz w:val="24"/>
          <w:szCs w:val="24"/>
        </w:rPr>
        <w:t xml:space="preserve">möta kundernas </w:t>
      </w:r>
      <w:r w:rsidR="00FF2BD8" w:rsidRPr="005D402E">
        <w:rPr>
          <w:rFonts w:asciiTheme="minorHAnsi" w:hAnsiTheme="minorHAnsi"/>
          <w:color w:val="000000" w:themeColor="text1"/>
          <w:sz w:val="24"/>
          <w:szCs w:val="24"/>
        </w:rPr>
        <w:t xml:space="preserve">ökade </w:t>
      </w:r>
      <w:r w:rsidR="00A71011" w:rsidRPr="005D402E">
        <w:rPr>
          <w:rFonts w:asciiTheme="minorHAnsi" w:hAnsiTheme="minorHAnsi"/>
          <w:color w:val="000000" w:themeColor="text1"/>
          <w:sz w:val="24"/>
          <w:szCs w:val="24"/>
        </w:rPr>
        <w:t>behov på specialistkompetens först</w:t>
      </w:r>
      <w:r w:rsidR="00591F4C" w:rsidRPr="005D402E">
        <w:rPr>
          <w:rFonts w:asciiTheme="minorHAnsi" w:hAnsiTheme="minorHAnsi"/>
          <w:color w:val="000000" w:themeColor="text1"/>
          <w:sz w:val="24"/>
          <w:szCs w:val="24"/>
        </w:rPr>
        <w:t>ärker vi nu</w:t>
      </w:r>
      <w:r w:rsidR="00A71011" w:rsidRPr="005D402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91F4C" w:rsidRPr="005D402E">
        <w:rPr>
          <w:rFonts w:asciiTheme="minorHAnsi" w:hAnsiTheme="minorHAnsi"/>
          <w:color w:val="000000" w:themeColor="text1"/>
          <w:sz w:val="24"/>
          <w:szCs w:val="24"/>
        </w:rPr>
        <w:t>verksamheten</w:t>
      </w:r>
      <w:r w:rsidR="00A71011" w:rsidRPr="005D402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91F4C" w:rsidRPr="005D402E">
        <w:rPr>
          <w:rFonts w:asciiTheme="minorHAnsi" w:hAnsiTheme="minorHAnsi"/>
          <w:color w:val="000000" w:themeColor="text1"/>
          <w:sz w:val="24"/>
          <w:szCs w:val="24"/>
        </w:rPr>
        <w:t>inom test och kvalitetssäkring genom att</w:t>
      </w:r>
      <w:r w:rsidR="00E940DC">
        <w:rPr>
          <w:rFonts w:asciiTheme="minorHAnsi" w:hAnsiTheme="minorHAnsi"/>
          <w:color w:val="000000" w:themeColor="text1"/>
          <w:sz w:val="24"/>
          <w:szCs w:val="24"/>
        </w:rPr>
        <w:t xml:space="preserve"> tillsätta en driven och dedikerad </w:t>
      </w:r>
      <w:r w:rsidR="00A71011" w:rsidRPr="005D402E">
        <w:rPr>
          <w:rFonts w:asciiTheme="minorHAnsi" w:hAnsiTheme="minorHAnsi"/>
          <w:color w:val="000000" w:themeColor="text1"/>
          <w:sz w:val="24"/>
          <w:szCs w:val="24"/>
        </w:rPr>
        <w:t>konsultchef</w:t>
      </w:r>
      <w:r w:rsidR="00591F4C" w:rsidRPr="005D402E">
        <w:rPr>
          <w:rFonts w:asciiTheme="minorHAnsi" w:hAnsiTheme="minorHAnsi"/>
          <w:color w:val="000000" w:themeColor="text1"/>
          <w:sz w:val="24"/>
          <w:szCs w:val="24"/>
        </w:rPr>
        <w:t xml:space="preserve"> i </w:t>
      </w:r>
      <w:r w:rsidR="0062628D" w:rsidRPr="005D402E">
        <w:rPr>
          <w:rFonts w:asciiTheme="minorHAnsi" w:hAnsiTheme="minorHAnsi"/>
          <w:color w:val="000000" w:themeColor="text1"/>
          <w:sz w:val="24"/>
          <w:szCs w:val="24"/>
        </w:rPr>
        <w:t>Göteborgs</w:t>
      </w:r>
      <w:r w:rsidR="00591F4C" w:rsidRPr="005D402E">
        <w:rPr>
          <w:rFonts w:asciiTheme="minorHAnsi" w:hAnsiTheme="minorHAnsi"/>
          <w:color w:val="000000" w:themeColor="text1"/>
          <w:sz w:val="24"/>
          <w:szCs w:val="24"/>
        </w:rPr>
        <w:t>regionen</w:t>
      </w:r>
      <w:r w:rsidR="00A71011" w:rsidRPr="005D402E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52A5BA89" w14:textId="5BCD8A29" w:rsidR="00DD156E" w:rsidRDefault="00A71011" w:rsidP="00A71011">
      <w:pPr>
        <w:widowControl w:val="0"/>
        <w:autoSpaceDE w:val="0"/>
        <w:autoSpaceDN w:val="0"/>
        <w:adjustRightInd w:val="0"/>
        <w:rPr>
          <w:rStyle w:val="Stark"/>
          <w:rFonts w:asciiTheme="minorHAnsi" w:hAnsiTheme="minorHAnsi"/>
          <w:b w:val="0"/>
        </w:rPr>
      </w:pPr>
      <w:r w:rsidRPr="00A71011">
        <w:rPr>
          <w:rStyle w:val="Stark"/>
          <w:rFonts w:asciiTheme="minorHAnsi" w:hAnsiTheme="minorHAnsi"/>
          <w:b w:val="0"/>
        </w:rPr>
        <w:t>Daniel</w:t>
      </w:r>
      <w:r w:rsidR="00E940DC">
        <w:rPr>
          <w:rStyle w:val="Stark"/>
          <w:rFonts w:asciiTheme="minorHAnsi" w:hAnsiTheme="minorHAnsi"/>
          <w:b w:val="0"/>
        </w:rPr>
        <w:t xml:space="preserve"> Olsson</w:t>
      </w:r>
      <w:bookmarkStart w:id="0" w:name="_GoBack"/>
      <w:bookmarkEnd w:id="0"/>
      <w:r w:rsidR="00591F4C">
        <w:rPr>
          <w:rStyle w:val="Stark"/>
          <w:rFonts w:asciiTheme="minorHAnsi" w:hAnsiTheme="minorHAnsi"/>
          <w:b w:val="0"/>
        </w:rPr>
        <w:t xml:space="preserve">, </w:t>
      </w:r>
      <w:r w:rsidR="00591F4C" w:rsidRPr="00A71011">
        <w:rPr>
          <w:rStyle w:val="Stark"/>
          <w:rFonts w:asciiTheme="minorHAnsi" w:hAnsiTheme="minorHAnsi"/>
          <w:b w:val="0"/>
        </w:rPr>
        <w:t xml:space="preserve">som </w:t>
      </w:r>
      <w:r w:rsidR="00591F4C">
        <w:rPr>
          <w:rStyle w:val="Stark"/>
          <w:rFonts w:asciiTheme="minorHAnsi" w:hAnsiTheme="minorHAnsi"/>
          <w:b w:val="0"/>
        </w:rPr>
        <w:t xml:space="preserve">sedan tidigare </w:t>
      </w:r>
      <w:r w:rsidR="00591F4C" w:rsidRPr="00A71011">
        <w:rPr>
          <w:rStyle w:val="Stark"/>
          <w:rFonts w:asciiTheme="minorHAnsi" w:hAnsiTheme="minorHAnsi"/>
          <w:b w:val="0"/>
        </w:rPr>
        <w:t xml:space="preserve">har </w:t>
      </w:r>
      <w:r w:rsidR="00DD156E">
        <w:rPr>
          <w:rStyle w:val="Stark"/>
          <w:rFonts w:asciiTheme="minorHAnsi" w:hAnsiTheme="minorHAnsi"/>
          <w:b w:val="0"/>
        </w:rPr>
        <w:t>bred</w:t>
      </w:r>
      <w:r w:rsidR="00591F4C" w:rsidRPr="00A71011">
        <w:rPr>
          <w:rStyle w:val="Stark"/>
          <w:rFonts w:asciiTheme="minorHAnsi" w:hAnsiTheme="minorHAnsi"/>
          <w:b w:val="0"/>
        </w:rPr>
        <w:t xml:space="preserve"> erfarenhet </w:t>
      </w:r>
      <w:r w:rsidR="00591F4C">
        <w:rPr>
          <w:rStyle w:val="Stark"/>
          <w:rFonts w:asciiTheme="minorHAnsi" w:hAnsiTheme="minorHAnsi"/>
          <w:b w:val="0"/>
        </w:rPr>
        <w:t>inom</w:t>
      </w:r>
      <w:r w:rsidR="00591F4C" w:rsidRPr="00A71011">
        <w:rPr>
          <w:rStyle w:val="Stark"/>
          <w:rFonts w:asciiTheme="minorHAnsi" w:hAnsiTheme="minorHAnsi"/>
          <w:b w:val="0"/>
        </w:rPr>
        <w:t xml:space="preserve"> </w:t>
      </w:r>
      <w:r w:rsidR="0062628D">
        <w:rPr>
          <w:rStyle w:val="Stark"/>
          <w:rFonts w:asciiTheme="minorHAnsi" w:hAnsiTheme="minorHAnsi"/>
          <w:b w:val="0"/>
        </w:rPr>
        <w:t xml:space="preserve">branscher såsom </w:t>
      </w:r>
      <w:r w:rsidR="00DD156E">
        <w:rPr>
          <w:rStyle w:val="Stark"/>
          <w:rFonts w:asciiTheme="minorHAnsi" w:hAnsiTheme="minorHAnsi"/>
          <w:b w:val="0"/>
        </w:rPr>
        <w:t>t</w:t>
      </w:r>
      <w:r w:rsidR="00591F4C" w:rsidRPr="00A71011">
        <w:rPr>
          <w:rStyle w:val="Stark"/>
          <w:rFonts w:asciiTheme="minorHAnsi" w:hAnsiTheme="minorHAnsi"/>
          <w:b w:val="0"/>
        </w:rPr>
        <w:t>ele</w:t>
      </w:r>
      <w:r w:rsidR="00591F4C">
        <w:rPr>
          <w:rStyle w:val="Stark"/>
          <w:rFonts w:asciiTheme="minorHAnsi" w:hAnsiTheme="minorHAnsi"/>
          <w:b w:val="0"/>
        </w:rPr>
        <w:t>k</w:t>
      </w:r>
      <w:r w:rsidR="00591F4C" w:rsidRPr="00A71011">
        <w:rPr>
          <w:rStyle w:val="Stark"/>
          <w:rFonts w:asciiTheme="minorHAnsi" w:hAnsiTheme="minorHAnsi"/>
          <w:b w:val="0"/>
        </w:rPr>
        <w:t xml:space="preserve">om, </w:t>
      </w:r>
      <w:r w:rsidR="00DD156E">
        <w:rPr>
          <w:rStyle w:val="Stark"/>
          <w:rFonts w:asciiTheme="minorHAnsi" w:hAnsiTheme="minorHAnsi"/>
          <w:b w:val="0"/>
        </w:rPr>
        <w:t>f</w:t>
      </w:r>
      <w:r w:rsidR="00591F4C" w:rsidRPr="00A71011">
        <w:rPr>
          <w:rStyle w:val="Stark"/>
          <w:rFonts w:asciiTheme="minorHAnsi" w:hAnsiTheme="minorHAnsi"/>
          <w:b w:val="0"/>
        </w:rPr>
        <w:t>ordon</w:t>
      </w:r>
      <w:r w:rsidR="00DD156E">
        <w:rPr>
          <w:rStyle w:val="Stark"/>
          <w:rFonts w:asciiTheme="minorHAnsi" w:hAnsiTheme="minorHAnsi"/>
          <w:b w:val="0"/>
        </w:rPr>
        <w:t>, f</w:t>
      </w:r>
      <w:r w:rsidR="00591F4C" w:rsidRPr="00A71011">
        <w:rPr>
          <w:rStyle w:val="Stark"/>
          <w:rFonts w:asciiTheme="minorHAnsi" w:hAnsiTheme="minorHAnsi"/>
          <w:b w:val="0"/>
        </w:rPr>
        <w:t xml:space="preserve">örsvar samt </w:t>
      </w:r>
      <w:r w:rsidR="00DD156E">
        <w:rPr>
          <w:rStyle w:val="Stark"/>
          <w:rFonts w:asciiTheme="minorHAnsi" w:hAnsiTheme="minorHAnsi"/>
          <w:b w:val="0"/>
        </w:rPr>
        <w:t>r</w:t>
      </w:r>
      <w:r w:rsidR="00591F4C" w:rsidRPr="00A71011">
        <w:rPr>
          <w:rStyle w:val="Stark"/>
          <w:rFonts w:asciiTheme="minorHAnsi" w:hAnsiTheme="minorHAnsi"/>
          <w:b w:val="0"/>
        </w:rPr>
        <w:t>ymdindustrin</w:t>
      </w:r>
      <w:r w:rsidR="00591F4C">
        <w:rPr>
          <w:rStyle w:val="Stark"/>
          <w:rFonts w:asciiTheme="minorHAnsi" w:hAnsiTheme="minorHAnsi"/>
          <w:b w:val="0"/>
        </w:rPr>
        <w:t xml:space="preserve"> tillträder nu tjänsten som </w:t>
      </w:r>
      <w:r w:rsidR="00DD156E">
        <w:rPr>
          <w:rStyle w:val="Stark"/>
          <w:rFonts w:asciiTheme="minorHAnsi" w:hAnsiTheme="minorHAnsi"/>
          <w:b w:val="0"/>
        </w:rPr>
        <w:t>k</w:t>
      </w:r>
      <w:r w:rsidR="00591F4C">
        <w:rPr>
          <w:rStyle w:val="Stark"/>
          <w:rFonts w:asciiTheme="minorHAnsi" w:hAnsiTheme="minorHAnsi"/>
          <w:b w:val="0"/>
        </w:rPr>
        <w:t>onsultchef</w:t>
      </w:r>
      <w:r w:rsidR="0062628D">
        <w:rPr>
          <w:rStyle w:val="Stark"/>
          <w:rFonts w:asciiTheme="minorHAnsi" w:hAnsiTheme="minorHAnsi"/>
          <w:b w:val="0"/>
        </w:rPr>
        <w:t>.</w:t>
      </w:r>
    </w:p>
    <w:p w14:paraId="6C90A0D2" w14:textId="77777777" w:rsidR="00DD156E" w:rsidRPr="006E2D98" w:rsidRDefault="00DD156E" w:rsidP="00DD156E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589120F2" w14:textId="086A4400" w:rsidR="006E2D98" w:rsidRPr="00FF2BD8" w:rsidRDefault="006E2D98" w:rsidP="00DD156E">
      <w:pPr>
        <w:widowControl w:val="0"/>
        <w:autoSpaceDE w:val="0"/>
        <w:autoSpaceDN w:val="0"/>
        <w:adjustRightInd w:val="0"/>
        <w:ind w:left="426"/>
        <w:rPr>
          <w:rFonts w:asciiTheme="minorHAnsi" w:hAnsiTheme="minorHAnsi"/>
          <w:bCs/>
          <w:i/>
          <w:color w:val="000000" w:themeColor="text1"/>
        </w:rPr>
      </w:pPr>
      <w:r w:rsidRPr="00DD156E">
        <w:rPr>
          <w:rFonts w:asciiTheme="minorHAnsi" w:hAnsiTheme="minorHAnsi"/>
          <w:bCs/>
          <w:i/>
          <w:color w:val="000000" w:themeColor="text1"/>
        </w:rPr>
        <w:t>”</w:t>
      </w:r>
      <w:r w:rsidR="00DD156E" w:rsidRPr="00DD156E">
        <w:rPr>
          <w:rStyle w:val="Stark"/>
          <w:rFonts w:asciiTheme="minorHAnsi" w:hAnsiTheme="minorHAnsi"/>
          <w:b w:val="0"/>
          <w:i/>
        </w:rPr>
        <w:t xml:space="preserve">Med denna satsning tydliggör vi vårt fortsatta fokus </w:t>
      </w:r>
      <w:r w:rsidR="00DD156E">
        <w:rPr>
          <w:rStyle w:val="Stark"/>
          <w:rFonts w:asciiTheme="minorHAnsi" w:hAnsiTheme="minorHAnsi"/>
          <w:b w:val="0"/>
          <w:i/>
        </w:rPr>
        <w:t xml:space="preserve">på </w:t>
      </w:r>
      <w:r w:rsidR="00DD156E" w:rsidRPr="00DD156E">
        <w:rPr>
          <w:rStyle w:val="Stark"/>
          <w:rFonts w:asciiTheme="minorHAnsi" w:hAnsiTheme="minorHAnsi"/>
          <w:b w:val="0"/>
          <w:i/>
        </w:rPr>
        <w:t>värdeskapande tjänsteleveranser i Göteborgsregionen</w:t>
      </w:r>
      <w:r w:rsidR="00DD156E">
        <w:rPr>
          <w:rStyle w:val="Stark"/>
          <w:rFonts w:asciiTheme="minorHAnsi" w:hAnsiTheme="minorHAnsi"/>
          <w:b w:val="0"/>
          <w:i/>
        </w:rPr>
        <w:t xml:space="preserve">, genom att fortsätta </w:t>
      </w:r>
      <w:r w:rsidR="00B4751B">
        <w:rPr>
          <w:rFonts w:asciiTheme="minorHAnsi" w:hAnsiTheme="minorHAnsi"/>
          <w:bCs/>
          <w:i/>
          <w:color w:val="000000" w:themeColor="text1"/>
        </w:rPr>
        <w:t>leverera</w:t>
      </w:r>
      <w:r w:rsidR="00DD156E">
        <w:rPr>
          <w:rFonts w:asciiTheme="minorHAnsi" w:hAnsiTheme="minorHAnsi"/>
          <w:bCs/>
          <w:i/>
          <w:color w:val="000000" w:themeColor="text1"/>
        </w:rPr>
        <w:t xml:space="preserve"> </w:t>
      </w:r>
      <w:r w:rsidR="00B4751B">
        <w:rPr>
          <w:rFonts w:asciiTheme="minorHAnsi" w:hAnsiTheme="minorHAnsi"/>
          <w:bCs/>
          <w:i/>
          <w:color w:val="000000" w:themeColor="text1"/>
        </w:rPr>
        <w:t>affärsnytta till våra kunder</w:t>
      </w:r>
      <w:r w:rsidRPr="004C2CCB">
        <w:rPr>
          <w:rFonts w:asciiTheme="minorHAnsi" w:hAnsiTheme="minorHAnsi"/>
          <w:bCs/>
          <w:i/>
          <w:color w:val="000000" w:themeColor="text1"/>
        </w:rPr>
        <w:t xml:space="preserve"> och </w:t>
      </w:r>
      <w:r w:rsidR="00DD156E">
        <w:rPr>
          <w:rFonts w:asciiTheme="minorHAnsi" w:hAnsiTheme="minorHAnsi"/>
          <w:bCs/>
          <w:i/>
          <w:color w:val="000000" w:themeColor="text1"/>
        </w:rPr>
        <w:t>samtidigt</w:t>
      </w:r>
      <w:r w:rsidRPr="004C2CCB">
        <w:rPr>
          <w:rFonts w:asciiTheme="minorHAnsi" w:hAnsiTheme="minorHAnsi"/>
          <w:bCs/>
          <w:i/>
          <w:color w:val="000000" w:themeColor="text1"/>
        </w:rPr>
        <w:t xml:space="preserve"> </w:t>
      </w:r>
      <w:r w:rsidR="00DD156E">
        <w:rPr>
          <w:rFonts w:asciiTheme="minorHAnsi" w:hAnsiTheme="minorHAnsi"/>
          <w:bCs/>
          <w:i/>
          <w:color w:val="000000" w:themeColor="text1"/>
        </w:rPr>
        <w:t xml:space="preserve">stärka </w:t>
      </w:r>
      <w:r w:rsidRPr="004C2CCB">
        <w:rPr>
          <w:rFonts w:asciiTheme="minorHAnsi" w:hAnsiTheme="minorHAnsi"/>
          <w:bCs/>
          <w:i/>
          <w:color w:val="000000" w:themeColor="text1"/>
        </w:rPr>
        <w:t xml:space="preserve">coachningsfunktionen gentemot våra </w:t>
      </w:r>
      <w:r w:rsidR="004C2CCB" w:rsidRPr="004C2CCB">
        <w:rPr>
          <w:rFonts w:asciiTheme="minorHAnsi" w:hAnsiTheme="minorHAnsi"/>
          <w:bCs/>
          <w:i/>
          <w:color w:val="000000" w:themeColor="text1"/>
        </w:rPr>
        <w:t xml:space="preserve">egna </w:t>
      </w:r>
      <w:r w:rsidRPr="004C2CCB">
        <w:rPr>
          <w:rFonts w:asciiTheme="minorHAnsi" w:hAnsiTheme="minorHAnsi"/>
          <w:bCs/>
          <w:i/>
          <w:color w:val="000000" w:themeColor="text1"/>
        </w:rPr>
        <w:t xml:space="preserve">konsulter”, säger </w:t>
      </w:r>
      <w:r w:rsidRPr="004C2CCB">
        <w:rPr>
          <w:rFonts w:asciiTheme="minorHAnsi" w:hAnsiTheme="minorHAnsi"/>
          <w:b/>
          <w:bCs/>
          <w:i/>
          <w:color w:val="000000" w:themeColor="text1"/>
        </w:rPr>
        <w:t xml:space="preserve">Petter Salomonsson, VD </w:t>
      </w:r>
      <w:r w:rsidR="00591F4C">
        <w:rPr>
          <w:rFonts w:asciiTheme="minorHAnsi" w:hAnsiTheme="minorHAnsi"/>
          <w:b/>
          <w:bCs/>
          <w:i/>
          <w:color w:val="000000" w:themeColor="text1"/>
        </w:rPr>
        <w:t xml:space="preserve">hos </w:t>
      </w:r>
      <w:proofErr w:type="spellStart"/>
      <w:r w:rsidR="00591F4C">
        <w:rPr>
          <w:rFonts w:asciiTheme="minorHAnsi" w:hAnsiTheme="minorHAnsi"/>
          <w:b/>
          <w:bCs/>
          <w:i/>
          <w:color w:val="000000" w:themeColor="text1"/>
        </w:rPr>
        <w:t>AddQ</w:t>
      </w:r>
      <w:proofErr w:type="spellEnd"/>
      <w:r w:rsidR="00591F4C">
        <w:rPr>
          <w:rFonts w:asciiTheme="minorHAnsi" w:hAnsiTheme="minorHAnsi"/>
          <w:b/>
          <w:bCs/>
          <w:i/>
          <w:color w:val="000000" w:themeColor="text1"/>
        </w:rPr>
        <w:t xml:space="preserve"> Consulting</w:t>
      </w:r>
    </w:p>
    <w:p w14:paraId="52A9B775" w14:textId="77777777" w:rsidR="006E2D98" w:rsidRPr="006E2D98" w:rsidRDefault="006E2D98" w:rsidP="00BA55E6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Calibri"/>
          <w:i/>
        </w:rPr>
      </w:pPr>
    </w:p>
    <w:p w14:paraId="799C38E0" w14:textId="6EFEB420" w:rsidR="00036E15" w:rsidRPr="004C2CCB" w:rsidRDefault="00036E15" w:rsidP="00036E15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hd w:val="clear" w:color="auto" w:fill="FFFFFF"/>
        </w:rPr>
      </w:pPr>
      <w:r w:rsidRPr="004C2CCB">
        <w:rPr>
          <w:rFonts w:asciiTheme="minorHAnsi" w:hAnsiTheme="minorHAnsi" w:cs="Arial"/>
          <w:color w:val="000000" w:themeColor="text1"/>
          <w:shd w:val="clear" w:color="auto" w:fill="FFFFFF"/>
        </w:rPr>
        <w:t>Daniel</w:t>
      </w:r>
      <w:r w:rsidR="0062628D">
        <w:rPr>
          <w:rFonts w:asciiTheme="minorHAnsi" w:hAnsiTheme="minorHAnsi" w:cs="Arial"/>
          <w:color w:val="000000" w:themeColor="text1"/>
          <w:shd w:val="clear" w:color="auto" w:fill="FFFFFF"/>
        </w:rPr>
        <w:t>, som</w:t>
      </w:r>
      <w:r w:rsidR="00DD156E">
        <w:rPr>
          <w:rFonts w:asciiTheme="minorHAnsi" w:hAnsiTheme="minorHAnsi" w:cs="Arial"/>
          <w:color w:val="000000" w:themeColor="text1"/>
          <w:shd w:val="clear" w:color="auto" w:fill="FFFFFF"/>
        </w:rPr>
        <w:t xml:space="preserve"> </w:t>
      </w:r>
      <w:r w:rsidRPr="004C2CCB">
        <w:rPr>
          <w:rFonts w:asciiTheme="minorHAnsi" w:hAnsiTheme="minorHAnsi" w:cs="Arial"/>
          <w:color w:val="000000" w:themeColor="text1"/>
          <w:shd w:val="clear" w:color="auto" w:fill="FFFFFF"/>
        </w:rPr>
        <w:t>utmärker sig genom en tydlig förmåga att tänka utanför ramarna</w:t>
      </w:r>
      <w:r w:rsidR="0062628D">
        <w:rPr>
          <w:rFonts w:asciiTheme="minorHAnsi" w:hAnsiTheme="minorHAnsi" w:cs="Arial"/>
          <w:color w:val="000000" w:themeColor="text1"/>
          <w:shd w:val="clear" w:color="auto" w:fill="FFFFFF"/>
        </w:rPr>
        <w:t xml:space="preserve">,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 xml:space="preserve">har ett unikt sätt </w:t>
      </w:r>
      <w:r w:rsidRPr="004C2CCB">
        <w:rPr>
          <w:rFonts w:asciiTheme="minorHAnsi" w:hAnsiTheme="minorHAnsi" w:cs="Arial"/>
          <w:color w:val="000000" w:themeColor="text1"/>
          <w:shd w:val="clear" w:color="auto" w:fill="FFFFFF"/>
        </w:rPr>
        <w:t xml:space="preserve">att </w:t>
      </w:r>
      <w:r w:rsidR="0062628D">
        <w:rPr>
          <w:rFonts w:asciiTheme="minorHAnsi" w:hAnsiTheme="minorHAnsi" w:cs="Arial"/>
          <w:color w:val="000000" w:themeColor="text1"/>
          <w:shd w:val="clear" w:color="auto" w:fill="FFFFFF"/>
        </w:rPr>
        <w:t xml:space="preserve">erbjuda </w:t>
      </w:r>
      <w:r w:rsidR="00EC0372">
        <w:rPr>
          <w:rFonts w:asciiTheme="minorHAnsi" w:hAnsiTheme="minorHAnsi" w:cs="Arial"/>
          <w:color w:val="000000" w:themeColor="text1"/>
          <w:shd w:val="clear" w:color="auto" w:fill="FFFFFF"/>
        </w:rPr>
        <w:t>kreativa lösningar på dagens utmaningar</w:t>
      </w:r>
      <w:r w:rsidR="00DD156E">
        <w:rPr>
          <w:rFonts w:asciiTheme="minorHAnsi" w:hAnsiTheme="minorHAnsi" w:cs="Arial"/>
          <w:color w:val="000000" w:themeColor="text1"/>
          <w:shd w:val="clear" w:color="auto" w:fill="FFFFFF"/>
        </w:rPr>
        <w:t>,</w:t>
      </w:r>
      <w:r w:rsidR="00EC0372">
        <w:rPr>
          <w:rFonts w:asciiTheme="minorHAnsi" w:hAnsiTheme="minorHAnsi" w:cs="Arial"/>
          <w:color w:val="000000" w:themeColor="text1"/>
          <w:shd w:val="clear" w:color="auto" w:fill="FFFFFF"/>
        </w:rPr>
        <w:t xml:space="preserve"> framförallt när det gäller test och kvalitetssäkring i</w:t>
      </w:r>
      <w:r w:rsidR="00591F4C">
        <w:rPr>
          <w:rFonts w:asciiTheme="minorHAnsi" w:hAnsiTheme="minorHAnsi" w:cs="Arial"/>
          <w:color w:val="000000" w:themeColor="text1"/>
          <w:shd w:val="clear" w:color="auto" w:fill="FFFFFF"/>
        </w:rPr>
        <w:t>nom</w:t>
      </w:r>
      <w:r w:rsidR="00EC0372">
        <w:rPr>
          <w:rFonts w:asciiTheme="minorHAnsi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="00591F4C">
        <w:rPr>
          <w:rFonts w:asciiTheme="minorHAnsi" w:hAnsiTheme="minorHAnsi" w:cs="Arial"/>
          <w:color w:val="000000" w:themeColor="text1"/>
          <w:shd w:val="clear" w:color="auto" w:fill="FFFFFF"/>
        </w:rPr>
        <w:t>a</w:t>
      </w:r>
      <w:r w:rsidR="00EC0372">
        <w:rPr>
          <w:rFonts w:asciiTheme="minorHAnsi" w:hAnsiTheme="minorHAnsi" w:cs="Arial"/>
          <w:color w:val="000000" w:themeColor="text1"/>
          <w:shd w:val="clear" w:color="auto" w:fill="FFFFFF"/>
        </w:rPr>
        <w:t>gila</w:t>
      </w:r>
      <w:proofErr w:type="spellEnd"/>
      <w:r w:rsidR="00EC0372">
        <w:rPr>
          <w:rFonts w:asciiTheme="minorHAnsi" w:hAnsiTheme="minorHAnsi" w:cs="Arial"/>
          <w:color w:val="000000" w:themeColor="text1"/>
          <w:shd w:val="clear" w:color="auto" w:fill="FFFFFF"/>
        </w:rPr>
        <w:t xml:space="preserve"> organisationer</w:t>
      </w:r>
      <w:r w:rsidR="00A71011">
        <w:rPr>
          <w:rFonts w:asciiTheme="minorHAnsi" w:hAnsiTheme="minorHAnsi" w:cs="Arial"/>
          <w:color w:val="000000" w:themeColor="text1"/>
          <w:shd w:val="clear" w:color="auto" w:fill="FFFFFF"/>
        </w:rPr>
        <w:t>.</w:t>
      </w:r>
    </w:p>
    <w:p w14:paraId="257EFBF5" w14:textId="77777777" w:rsidR="006E2D98" w:rsidRPr="006E2D98" w:rsidRDefault="006E2D98" w:rsidP="006E2D98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5E4CD43D" w14:textId="042D3E37" w:rsidR="00BA55E6" w:rsidRPr="00BA55E6" w:rsidRDefault="00BA55E6" w:rsidP="00BA55E6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Calibri"/>
          <w:i/>
        </w:rPr>
      </w:pPr>
      <w:r w:rsidRPr="006E2D98">
        <w:rPr>
          <w:rFonts w:asciiTheme="minorHAnsi" w:hAnsiTheme="minorHAnsi" w:cs="Calibri"/>
          <w:i/>
        </w:rPr>
        <w:t>”</w:t>
      </w:r>
      <w:r w:rsidR="006E2D98" w:rsidRPr="006E2D98">
        <w:rPr>
          <w:rFonts w:asciiTheme="minorHAnsi" w:hAnsiTheme="minorHAnsi" w:cs="Calibri"/>
          <w:i/>
        </w:rPr>
        <w:t>De senaste årens utveckling</w:t>
      </w:r>
      <w:r w:rsidR="006E2D98" w:rsidRPr="006E2D98">
        <w:rPr>
          <w:rFonts w:asciiTheme="minorHAnsi" w:hAnsiTheme="minorHAnsi"/>
          <w:i/>
        </w:rPr>
        <w:t xml:space="preserve"> har visat på ökad efterf</w:t>
      </w:r>
      <w:r w:rsidR="004C2CCB">
        <w:rPr>
          <w:rFonts w:asciiTheme="minorHAnsi" w:hAnsiTheme="minorHAnsi"/>
          <w:i/>
        </w:rPr>
        <w:t xml:space="preserve">rågan på den spetskompetens som </w:t>
      </w:r>
      <w:r w:rsidR="00DD156E">
        <w:rPr>
          <w:rFonts w:asciiTheme="minorHAnsi" w:hAnsiTheme="minorHAnsi"/>
          <w:i/>
        </w:rPr>
        <w:t xml:space="preserve">vi nu kan erbjuda </w:t>
      </w:r>
      <w:r w:rsidR="00EC0372">
        <w:rPr>
          <w:rFonts w:asciiTheme="minorHAnsi" w:hAnsiTheme="minorHAnsi"/>
          <w:i/>
        </w:rPr>
        <w:t xml:space="preserve">och det är </w:t>
      </w:r>
      <w:r w:rsidR="00DD156E">
        <w:rPr>
          <w:rFonts w:asciiTheme="minorHAnsi" w:hAnsiTheme="minorHAnsi"/>
          <w:i/>
        </w:rPr>
        <w:t xml:space="preserve">därför </w:t>
      </w:r>
      <w:r w:rsidR="00E33D72">
        <w:rPr>
          <w:rFonts w:asciiTheme="minorHAnsi" w:hAnsiTheme="minorHAnsi"/>
          <w:i/>
        </w:rPr>
        <w:t xml:space="preserve">mycket inspirerande att bidra med tjänster som </w:t>
      </w:r>
      <w:r w:rsidR="002638B6">
        <w:rPr>
          <w:rFonts w:asciiTheme="minorHAnsi" w:hAnsiTheme="minorHAnsi"/>
          <w:i/>
        </w:rPr>
        <w:t xml:space="preserve">både </w:t>
      </w:r>
      <w:r w:rsidR="00E33D72">
        <w:rPr>
          <w:rFonts w:asciiTheme="minorHAnsi" w:hAnsiTheme="minorHAnsi"/>
          <w:i/>
        </w:rPr>
        <w:t>ökar kvalitet och effektivitet hos företagen i regionen</w:t>
      </w:r>
      <w:r w:rsidRPr="00BA55E6">
        <w:rPr>
          <w:rFonts w:asciiTheme="minorHAnsi" w:hAnsiTheme="minorHAnsi" w:cs="Calibri"/>
          <w:i/>
        </w:rPr>
        <w:t xml:space="preserve">", säger </w:t>
      </w:r>
      <w:r>
        <w:rPr>
          <w:rFonts w:asciiTheme="minorHAnsi" w:hAnsiTheme="minorHAnsi" w:cs="Calibri"/>
          <w:b/>
          <w:i/>
        </w:rPr>
        <w:t>Daniel Olsson</w:t>
      </w:r>
      <w:r w:rsidRPr="00BA55E6">
        <w:rPr>
          <w:rFonts w:asciiTheme="minorHAnsi" w:hAnsiTheme="minorHAnsi" w:cs="Calibri"/>
          <w:b/>
          <w:i/>
        </w:rPr>
        <w:t xml:space="preserve">, </w:t>
      </w:r>
      <w:r w:rsidR="00EC0372">
        <w:rPr>
          <w:rFonts w:asciiTheme="minorHAnsi" w:hAnsiTheme="minorHAnsi" w:cs="Calibri"/>
          <w:b/>
          <w:i/>
        </w:rPr>
        <w:t>Konsultchef</w:t>
      </w:r>
      <w:r w:rsidR="00EC0372" w:rsidRPr="00BA55E6">
        <w:rPr>
          <w:rFonts w:asciiTheme="minorHAnsi" w:hAnsiTheme="minorHAnsi" w:cs="Calibri"/>
          <w:b/>
          <w:i/>
        </w:rPr>
        <w:t xml:space="preserve"> </w:t>
      </w:r>
      <w:r w:rsidRPr="00BA55E6">
        <w:rPr>
          <w:rFonts w:asciiTheme="minorHAnsi" w:hAnsiTheme="minorHAnsi" w:cs="Calibri"/>
          <w:b/>
          <w:i/>
        </w:rPr>
        <w:t xml:space="preserve">hos </w:t>
      </w:r>
      <w:proofErr w:type="spellStart"/>
      <w:r w:rsidRPr="00BA55E6">
        <w:rPr>
          <w:rFonts w:asciiTheme="minorHAnsi" w:hAnsiTheme="minorHAnsi" w:cs="Calibri"/>
          <w:b/>
          <w:i/>
        </w:rPr>
        <w:t>AddQ</w:t>
      </w:r>
      <w:proofErr w:type="spellEnd"/>
      <w:r w:rsidRPr="00BA55E6">
        <w:rPr>
          <w:rFonts w:asciiTheme="minorHAnsi" w:hAnsiTheme="minorHAnsi" w:cs="Calibri"/>
          <w:b/>
          <w:i/>
        </w:rPr>
        <w:t xml:space="preserve"> Consulting</w:t>
      </w:r>
    </w:p>
    <w:p w14:paraId="44771B53" w14:textId="77777777" w:rsidR="00BA55E6" w:rsidRDefault="00BA55E6" w:rsidP="00BA55E6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13C1502B" w14:textId="4993A35D" w:rsidR="00C550C8" w:rsidRDefault="00C550C8" w:rsidP="00BA55E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hd w:val="clear" w:color="auto" w:fill="FFFFFF"/>
        </w:rPr>
      </w:pPr>
      <w:r w:rsidRPr="00C550C8">
        <w:rPr>
          <w:rFonts w:asciiTheme="minorHAnsi" w:hAnsiTheme="minorHAnsi" w:cs="Helvetica"/>
          <w:color w:val="000000" w:themeColor="text1"/>
          <w:shd w:val="clear" w:color="auto" w:fill="FFFFFF"/>
        </w:rPr>
        <w:t xml:space="preserve">Genom denna satsning tydliggör </w:t>
      </w:r>
      <w:r w:rsidR="0062628D">
        <w:rPr>
          <w:rFonts w:asciiTheme="minorHAnsi" w:hAnsiTheme="minorHAnsi" w:cs="Helvetica"/>
          <w:color w:val="000000" w:themeColor="text1"/>
          <w:shd w:val="clear" w:color="auto" w:fill="FFFFFF"/>
        </w:rPr>
        <w:t xml:space="preserve">man </w:t>
      </w:r>
      <w:r>
        <w:rPr>
          <w:rFonts w:asciiTheme="minorHAnsi" w:hAnsiTheme="minorHAnsi" w:cs="Helvetica"/>
          <w:color w:val="000000" w:themeColor="text1"/>
          <w:shd w:val="clear" w:color="auto" w:fill="FFFFFF"/>
        </w:rPr>
        <w:t xml:space="preserve">nu sitt </w:t>
      </w:r>
      <w:r w:rsidRPr="00C550C8">
        <w:rPr>
          <w:rFonts w:asciiTheme="minorHAnsi" w:hAnsiTheme="minorHAnsi" w:cs="Helvetica"/>
          <w:color w:val="000000" w:themeColor="text1"/>
          <w:shd w:val="clear" w:color="auto" w:fill="FFFFFF"/>
        </w:rPr>
        <w:t xml:space="preserve">fortsatta fokus på </w:t>
      </w:r>
      <w:r>
        <w:rPr>
          <w:rFonts w:asciiTheme="minorHAnsi" w:hAnsiTheme="minorHAnsi" w:cs="Helvetica"/>
          <w:color w:val="000000" w:themeColor="text1"/>
          <w:shd w:val="clear" w:color="auto" w:fill="FFFFFF"/>
        </w:rPr>
        <w:t>test &amp; kvalitetssäkring</w:t>
      </w:r>
      <w:r w:rsidR="0062628D">
        <w:rPr>
          <w:rFonts w:asciiTheme="minorHAnsi" w:hAnsiTheme="minorHAnsi" w:cs="Helvetica"/>
          <w:color w:val="000000" w:themeColor="text1"/>
          <w:shd w:val="clear" w:color="auto" w:fill="FFFFFF"/>
        </w:rPr>
        <w:t xml:space="preserve"> i regionen</w:t>
      </w:r>
      <w:r>
        <w:rPr>
          <w:rFonts w:asciiTheme="minorHAnsi" w:hAnsiTheme="minorHAnsi" w:cs="Arial"/>
          <w:color w:val="000000"/>
          <w:shd w:val="clear" w:color="auto" w:fill="FFFFFF"/>
        </w:rPr>
        <w:t>.</w:t>
      </w:r>
    </w:p>
    <w:p w14:paraId="5403AC06" w14:textId="77777777" w:rsidR="00C550C8" w:rsidRDefault="00C550C8" w:rsidP="00BA55E6">
      <w:pPr>
        <w:widowControl w:val="0"/>
        <w:autoSpaceDE w:val="0"/>
        <w:autoSpaceDN w:val="0"/>
        <w:adjustRightInd w:val="0"/>
        <w:rPr>
          <w:rStyle w:val="apple-converted-space"/>
          <w:rFonts w:asciiTheme="minorHAnsi" w:hAnsiTheme="minorHAnsi" w:cs="Helvetica"/>
          <w:color w:val="000000" w:themeColor="text1"/>
          <w:shd w:val="clear" w:color="auto" w:fill="FFFFFF"/>
        </w:rPr>
      </w:pPr>
    </w:p>
    <w:p w14:paraId="0DF3408A" w14:textId="77777777" w:rsidR="00BA55E6" w:rsidRDefault="00BA55E6" w:rsidP="004A5B4F">
      <w:pPr>
        <w:rPr>
          <w:rFonts w:ascii="Arial" w:eastAsia="Times New Roman" w:hAnsi="Arial" w:cs="Arial"/>
          <w:sz w:val="20"/>
          <w:szCs w:val="20"/>
          <w:lang w:eastAsia="sv-SE"/>
        </w:rPr>
      </w:pPr>
    </w:p>
    <w:p w14:paraId="0E5B4173" w14:textId="0C2904E0" w:rsidR="008D3C0B" w:rsidRPr="004A5B4F" w:rsidRDefault="00ED2181" w:rsidP="008D3C0B">
      <w:pPr>
        <w:pStyle w:val="Ingetavstnd"/>
        <w:rPr>
          <w:rFonts w:asciiTheme="minorHAnsi" w:hAnsiTheme="minorHAnsi"/>
          <w:sz w:val="21"/>
          <w:szCs w:val="21"/>
        </w:rPr>
      </w:pPr>
      <w:r w:rsidRPr="008D3C0B">
        <w:rPr>
          <w:rFonts w:ascii="Calibri" w:hAnsi="Calibri" w:cs="DNGrotesk-Regular"/>
          <w:b/>
          <w:sz w:val="21"/>
          <w:szCs w:val="21"/>
          <w:lang w:eastAsia="en-US"/>
        </w:rPr>
        <w:t>För mer information samt pressbilder, vänligen besök:</w:t>
      </w:r>
      <w:r w:rsidR="00A2611A" w:rsidRPr="008D3C0B">
        <w:rPr>
          <w:rFonts w:ascii="Calibri" w:hAnsi="Calibri" w:cs="DNGrotesk-Regular"/>
          <w:b/>
          <w:sz w:val="21"/>
          <w:szCs w:val="21"/>
          <w:lang w:eastAsia="en-US"/>
        </w:rPr>
        <w:br/>
      </w:r>
      <w:hyperlink r:id="rId12" w:history="1">
        <w:r w:rsidR="00BA55E6">
          <w:rPr>
            <w:rStyle w:val="Hyperlnk"/>
            <w:rFonts w:asciiTheme="minorHAnsi" w:hAnsiTheme="minorHAnsi"/>
            <w:sz w:val="21"/>
            <w:szCs w:val="21"/>
          </w:rPr>
          <w:t>http://www.addq.se</w:t>
        </w:r>
      </w:hyperlink>
    </w:p>
    <w:p w14:paraId="0E5B4176" w14:textId="77777777" w:rsidR="00D9334B" w:rsidRDefault="00D9334B" w:rsidP="00732983">
      <w:pPr>
        <w:autoSpaceDE w:val="0"/>
        <w:autoSpaceDN w:val="0"/>
        <w:adjustRightInd w:val="0"/>
        <w:rPr>
          <w:rFonts w:asciiTheme="minorHAnsi" w:eastAsia="Calibri" w:hAnsiTheme="minorHAnsi" w:cs="DNGrotesk-Regular"/>
          <w:b/>
          <w:sz w:val="21"/>
          <w:szCs w:val="21"/>
          <w:lang w:eastAsia="en-US"/>
        </w:rPr>
      </w:pPr>
    </w:p>
    <w:p w14:paraId="6E1BDDFB" w14:textId="77777777" w:rsidR="00A71011" w:rsidRDefault="00A71011" w:rsidP="00732983">
      <w:pPr>
        <w:autoSpaceDE w:val="0"/>
        <w:autoSpaceDN w:val="0"/>
        <w:adjustRightInd w:val="0"/>
        <w:rPr>
          <w:rFonts w:ascii="Calibri" w:eastAsia="Calibri" w:hAnsi="Calibri" w:cs="DNGrotesk-Regular"/>
          <w:b/>
          <w:sz w:val="21"/>
          <w:szCs w:val="21"/>
          <w:lang w:eastAsia="en-US"/>
        </w:rPr>
      </w:pPr>
    </w:p>
    <w:p w14:paraId="0E5B4177" w14:textId="77777777" w:rsidR="00732983" w:rsidRPr="00B870D0" w:rsidRDefault="00732983" w:rsidP="00732983">
      <w:pPr>
        <w:autoSpaceDE w:val="0"/>
        <w:autoSpaceDN w:val="0"/>
        <w:adjustRightInd w:val="0"/>
        <w:rPr>
          <w:rFonts w:ascii="Calibri" w:eastAsia="Calibri" w:hAnsi="Calibri" w:cs="DNGrotesk-Regular"/>
          <w:b/>
          <w:sz w:val="21"/>
          <w:szCs w:val="21"/>
          <w:lang w:eastAsia="en-US"/>
        </w:rPr>
      </w:pPr>
      <w:r w:rsidRPr="00B870D0">
        <w:rPr>
          <w:rFonts w:ascii="Calibri" w:eastAsia="Calibri" w:hAnsi="Calibri" w:cs="DNGrotesk-Regular"/>
          <w:b/>
          <w:sz w:val="21"/>
          <w:szCs w:val="21"/>
          <w:lang w:eastAsia="en-US"/>
        </w:rPr>
        <w:t>För ytterligare frågor, vänligen kontakta:</w:t>
      </w:r>
    </w:p>
    <w:p w14:paraId="0E5B4178" w14:textId="6F4F87C7" w:rsidR="009E1EC5" w:rsidRPr="00BA55E6" w:rsidRDefault="0053229B" w:rsidP="009E1EC5">
      <w:pPr>
        <w:autoSpaceDE w:val="0"/>
        <w:autoSpaceDN w:val="0"/>
        <w:adjustRightInd w:val="0"/>
        <w:rPr>
          <w:rFonts w:asciiTheme="minorHAnsi" w:hAnsiTheme="minorHAnsi" w:cs="Tahoma"/>
          <w:color w:val="333333"/>
          <w:sz w:val="21"/>
          <w:szCs w:val="21"/>
        </w:rPr>
      </w:pPr>
      <w:hyperlink r:id="rId13" w:history="1">
        <w:r w:rsidR="00A2611A" w:rsidRPr="00BA55E6">
          <w:rPr>
            <w:rStyle w:val="Hyperlnk"/>
            <w:rFonts w:asciiTheme="minorHAnsi" w:eastAsia="Calibri" w:hAnsiTheme="minorHAnsi" w:cs="DNGrotesk-Regular"/>
            <w:bCs/>
            <w:sz w:val="21"/>
            <w:szCs w:val="21"/>
            <w:lang w:eastAsia="en-US"/>
          </w:rPr>
          <w:t>Petter Salomonsson</w:t>
        </w:r>
      </w:hyperlink>
      <w:r w:rsidR="00A2611A" w:rsidRPr="00BA55E6">
        <w:rPr>
          <w:rFonts w:asciiTheme="minorHAnsi" w:eastAsia="Calibri" w:hAnsiTheme="minorHAnsi" w:cs="DNGrotesk-Regular"/>
          <w:bCs/>
          <w:color w:val="000000" w:themeColor="text1"/>
          <w:sz w:val="21"/>
          <w:szCs w:val="21"/>
          <w:lang w:eastAsia="en-US"/>
        </w:rPr>
        <w:t xml:space="preserve">, VD på </w:t>
      </w:r>
      <w:proofErr w:type="spellStart"/>
      <w:r w:rsidR="00732983" w:rsidRPr="00BA55E6">
        <w:rPr>
          <w:rFonts w:asciiTheme="minorHAnsi" w:eastAsia="Calibri" w:hAnsiTheme="minorHAnsi" w:cs="DNGrotesk-Regular"/>
          <w:bCs/>
          <w:color w:val="000000" w:themeColor="text1"/>
          <w:sz w:val="21"/>
          <w:szCs w:val="21"/>
          <w:lang w:eastAsia="en-US"/>
        </w:rPr>
        <w:t>AddQ</w:t>
      </w:r>
      <w:proofErr w:type="spellEnd"/>
      <w:r w:rsidR="00732983" w:rsidRPr="00BA55E6">
        <w:rPr>
          <w:rFonts w:asciiTheme="minorHAnsi" w:eastAsia="Calibri" w:hAnsiTheme="minorHAnsi" w:cs="DNGrotesk-Regular"/>
          <w:bCs/>
          <w:color w:val="000000" w:themeColor="text1"/>
          <w:sz w:val="21"/>
          <w:szCs w:val="21"/>
          <w:lang w:eastAsia="en-US"/>
        </w:rPr>
        <w:t xml:space="preserve"> Consulting,</w:t>
      </w:r>
      <w:r w:rsidR="00D463D5" w:rsidRPr="00BA55E6">
        <w:rPr>
          <w:rFonts w:asciiTheme="minorHAnsi" w:eastAsia="Calibri" w:hAnsiTheme="minorHAnsi" w:cs="DNGrotesk-Regular"/>
          <w:bCs/>
          <w:color w:val="000000" w:themeColor="text1"/>
          <w:sz w:val="21"/>
          <w:szCs w:val="21"/>
          <w:lang w:eastAsia="en-US"/>
        </w:rPr>
        <w:t xml:space="preserve"> +46 (</w:t>
      </w:r>
      <w:r w:rsidR="00732983" w:rsidRPr="00BA55E6">
        <w:rPr>
          <w:rFonts w:asciiTheme="minorHAnsi" w:eastAsia="Calibri" w:hAnsiTheme="minorHAnsi" w:cs="DNGrotesk-Regular"/>
          <w:bCs/>
          <w:color w:val="000000" w:themeColor="text1"/>
          <w:sz w:val="21"/>
          <w:szCs w:val="21"/>
          <w:lang w:eastAsia="en-US"/>
        </w:rPr>
        <w:t>708</w:t>
      </w:r>
      <w:r w:rsidR="00D463D5" w:rsidRPr="00BA55E6">
        <w:rPr>
          <w:rFonts w:asciiTheme="minorHAnsi" w:eastAsia="Calibri" w:hAnsiTheme="minorHAnsi" w:cs="DNGrotesk-Regular"/>
          <w:bCs/>
          <w:color w:val="000000" w:themeColor="text1"/>
          <w:sz w:val="21"/>
          <w:szCs w:val="21"/>
          <w:lang w:eastAsia="en-US"/>
        </w:rPr>
        <w:t xml:space="preserve">) </w:t>
      </w:r>
      <w:r w:rsidR="00732983" w:rsidRPr="00BA55E6">
        <w:rPr>
          <w:rFonts w:asciiTheme="minorHAnsi" w:eastAsia="Calibri" w:hAnsiTheme="minorHAnsi" w:cs="DNGrotesk-Regular"/>
          <w:bCs/>
          <w:color w:val="000000" w:themeColor="text1"/>
          <w:sz w:val="21"/>
          <w:szCs w:val="21"/>
          <w:lang w:eastAsia="en-US"/>
        </w:rPr>
        <w:t>398</w:t>
      </w:r>
      <w:r w:rsidR="004A5B4F" w:rsidRPr="00BA55E6">
        <w:rPr>
          <w:rFonts w:asciiTheme="minorHAnsi" w:eastAsia="Calibri" w:hAnsiTheme="minorHAnsi" w:cs="DNGrotesk-Regular"/>
          <w:bCs/>
          <w:color w:val="000000" w:themeColor="text1"/>
          <w:sz w:val="21"/>
          <w:szCs w:val="21"/>
          <w:lang w:eastAsia="en-US"/>
        </w:rPr>
        <w:t> </w:t>
      </w:r>
      <w:r w:rsidR="00732983" w:rsidRPr="00BA55E6">
        <w:rPr>
          <w:rFonts w:asciiTheme="minorHAnsi" w:eastAsia="Calibri" w:hAnsiTheme="minorHAnsi" w:cs="DNGrotesk-Regular"/>
          <w:bCs/>
          <w:color w:val="000000" w:themeColor="text1"/>
          <w:sz w:val="21"/>
          <w:szCs w:val="21"/>
          <w:lang w:eastAsia="en-US"/>
        </w:rPr>
        <w:t>435</w:t>
      </w:r>
    </w:p>
    <w:p w14:paraId="0E5117E5" w14:textId="4C7D8B3F" w:rsidR="004A5B4F" w:rsidRPr="00BA55E6" w:rsidRDefault="0053229B" w:rsidP="009E1EC5">
      <w:pPr>
        <w:autoSpaceDE w:val="0"/>
        <w:autoSpaceDN w:val="0"/>
        <w:adjustRightInd w:val="0"/>
        <w:rPr>
          <w:rFonts w:asciiTheme="minorHAnsi" w:eastAsia="Calibri" w:hAnsiTheme="minorHAnsi" w:cs="DNGrotesk-Regular"/>
          <w:sz w:val="21"/>
          <w:szCs w:val="21"/>
          <w:lang w:eastAsia="en-US"/>
        </w:rPr>
      </w:pPr>
      <w:hyperlink r:id="rId14" w:history="1">
        <w:r w:rsidR="00BA55E6" w:rsidRPr="00BA55E6">
          <w:rPr>
            <w:rStyle w:val="Hyperlnk"/>
            <w:rFonts w:asciiTheme="minorHAnsi" w:hAnsiTheme="minorHAnsi"/>
            <w:sz w:val="21"/>
            <w:szCs w:val="21"/>
          </w:rPr>
          <w:t>Daniel Olsson</w:t>
        </w:r>
      </w:hyperlink>
      <w:r w:rsidR="004A5B4F" w:rsidRPr="00BA55E6">
        <w:rPr>
          <w:rFonts w:asciiTheme="minorHAnsi" w:hAnsiTheme="minorHAnsi" w:cs="Tahoma"/>
          <w:color w:val="000000" w:themeColor="text1"/>
          <w:sz w:val="21"/>
          <w:szCs w:val="21"/>
        </w:rPr>
        <w:t xml:space="preserve">, Konsultchef på </w:t>
      </w:r>
      <w:proofErr w:type="spellStart"/>
      <w:r w:rsidR="004A5B4F" w:rsidRPr="00BA55E6">
        <w:rPr>
          <w:rFonts w:asciiTheme="minorHAnsi" w:hAnsiTheme="minorHAnsi" w:cs="Tahoma"/>
          <w:color w:val="000000" w:themeColor="text1"/>
          <w:sz w:val="21"/>
          <w:szCs w:val="21"/>
        </w:rPr>
        <w:t>AddQ</w:t>
      </w:r>
      <w:proofErr w:type="spellEnd"/>
      <w:r w:rsidR="004A5B4F" w:rsidRPr="00BA55E6">
        <w:rPr>
          <w:rFonts w:asciiTheme="minorHAnsi" w:hAnsiTheme="minorHAnsi" w:cs="Tahoma"/>
          <w:color w:val="000000" w:themeColor="text1"/>
          <w:sz w:val="21"/>
          <w:szCs w:val="21"/>
        </w:rPr>
        <w:t xml:space="preserve"> Consulting, +46 (</w:t>
      </w:r>
      <w:r w:rsidR="00BA55E6" w:rsidRPr="00BA55E6">
        <w:rPr>
          <w:rFonts w:asciiTheme="minorHAnsi" w:hAnsiTheme="minorHAnsi" w:cs="Tahoma"/>
          <w:color w:val="000000" w:themeColor="text1"/>
          <w:sz w:val="21"/>
          <w:szCs w:val="21"/>
        </w:rPr>
        <w:t>709</w:t>
      </w:r>
      <w:r w:rsidR="004A5B4F" w:rsidRPr="00BA55E6">
        <w:rPr>
          <w:rFonts w:asciiTheme="minorHAnsi" w:hAnsiTheme="minorHAnsi" w:cs="Tahoma"/>
          <w:color w:val="000000" w:themeColor="text1"/>
          <w:sz w:val="21"/>
          <w:szCs w:val="21"/>
        </w:rPr>
        <w:t>)</w:t>
      </w:r>
      <w:r w:rsidR="004A5B4F" w:rsidRPr="00BA55E6">
        <w:rPr>
          <w:rFonts w:asciiTheme="minorHAnsi" w:eastAsia="Calibri" w:hAnsiTheme="minorHAnsi" w:cs="DNGrotesk-Regular"/>
          <w:color w:val="000000" w:themeColor="text1"/>
          <w:sz w:val="21"/>
          <w:szCs w:val="21"/>
          <w:lang w:eastAsia="en-US"/>
        </w:rPr>
        <w:t xml:space="preserve"> </w:t>
      </w:r>
      <w:r w:rsidR="00BA55E6" w:rsidRPr="00BA55E6">
        <w:rPr>
          <w:rFonts w:asciiTheme="minorHAnsi" w:eastAsia="Calibri" w:hAnsiTheme="minorHAnsi" w:cs="DNGrotesk-Regular"/>
          <w:color w:val="000000" w:themeColor="text1"/>
          <w:sz w:val="21"/>
          <w:szCs w:val="21"/>
          <w:lang w:eastAsia="en-US"/>
        </w:rPr>
        <w:t>103 134</w:t>
      </w:r>
    </w:p>
    <w:sectPr w:rsidR="004A5B4F" w:rsidRPr="00BA55E6" w:rsidSect="00356FB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6140C" w14:textId="77777777" w:rsidR="0053229B" w:rsidRDefault="0053229B" w:rsidP="0096045E">
      <w:r>
        <w:separator/>
      </w:r>
    </w:p>
  </w:endnote>
  <w:endnote w:type="continuationSeparator" w:id="0">
    <w:p w14:paraId="118E2120" w14:textId="77777777" w:rsidR="0053229B" w:rsidRDefault="0053229B" w:rsidP="0096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NGrotesk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B417F" w14:textId="359BD883" w:rsidR="009F0DC0" w:rsidRPr="0062628D" w:rsidRDefault="009F0DC0" w:rsidP="0062628D">
    <w:pPr>
      <w:rPr>
        <w:rFonts w:asciiTheme="minorHAnsi" w:hAnsiTheme="minorHAnsi"/>
        <w:i/>
        <w:sz w:val="16"/>
        <w:szCs w:val="16"/>
      </w:rPr>
    </w:pPr>
    <w:bookmarkStart w:id="1" w:name="OLE_LINK1"/>
    <w:bookmarkStart w:id="2" w:name="OLE_LINK2"/>
    <w:bookmarkStart w:id="3" w:name="_Hlk249256497"/>
    <w:proofErr w:type="spellStart"/>
    <w:r w:rsidRPr="00B870D0">
      <w:rPr>
        <w:rFonts w:ascii="Calibri" w:hAnsi="Calibri"/>
        <w:b/>
        <w:i/>
        <w:sz w:val="16"/>
        <w:szCs w:val="16"/>
      </w:rPr>
      <w:t>AddQ</w:t>
    </w:r>
    <w:proofErr w:type="spellEnd"/>
    <w:r>
      <w:rPr>
        <w:rFonts w:ascii="Calibri" w:hAnsi="Calibri"/>
        <w:b/>
        <w:i/>
        <w:sz w:val="16"/>
        <w:szCs w:val="16"/>
      </w:rPr>
      <w:t xml:space="preserve"> Consulting</w:t>
    </w:r>
    <w:r w:rsidRPr="00B870D0">
      <w:rPr>
        <w:rFonts w:ascii="Calibri" w:hAnsi="Calibri"/>
        <w:b/>
        <w:i/>
        <w:sz w:val="16"/>
        <w:szCs w:val="16"/>
      </w:rPr>
      <w:t xml:space="preserve"> </w:t>
    </w:r>
    <w:r>
      <w:rPr>
        <w:rFonts w:ascii="Calibri" w:hAnsi="Calibri"/>
        <w:i/>
        <w:sz w:val="16"/>
        <w:szCs w:val="16"/>
      </w:rPr>
      <w:t>är Sveriges enda specialist</w:t>
    </w:r>
    <w:r w:rsidRPr="00B870D0">
      <w:rPr>
        <w:rFonts w:ascii="Calibri" w:hAnsi="Calibri"/>
        <w:i/>
        <w:sz w:val="16"/>
        <w:szCs w:val="16"/>
      </w:rPr>
      <w:t xml:space="preserve">bolag inom </w:t>
    </w:r>
    <w:r w:rsidRPr="00541D9E">
      <w:rPr>
        <w:rFonts w:ascii="Calibri" w:hAnsi="Calibri"/>
        <w:i/>
        <w:sz w:val="16"/>
        <w:szCs w:val="16"/>
      </w:rPr>
      <w:t xml:space="preserve">test, kvalitetssäkring och effektivisering </w:t>
    </w:r>
    <w:r w:rsidR="00317B70">
      <w:rPr>
        <w:rFonts w:ascii="Calibri" w:hAnsi="Calibri"/>
        <w:i/>
        <w:sz w:val="16"/>
        <w:szCs w:val="16"/>
      </w:rPr>
      <w:t xml:space="preserve">av </w:t>
    </w:r>
    <w:r>
      <w:rPr>
        <w:rFonts w:ascii="Calibri" w:hAnsi="Calibri"/>
        <w:i/>
        <w:sz w:val="16"/>
        <w:szCs w:val="16"/>
      </w:rPr>
      <w:t>system och v</w:t>
    </w:r>
    <w:r w:rsidRPr="00841C0C">
      <w:rPr>
        <w:rFonts w:ascii="Calibri" w:hAnsi="Calibri"/>
        <w:i/>
        <w:sz w:val="16"/>
        <w:szCs w:val="16"/>
      </w:rPr>
      <w:t>år vision är att med fokus på kv</w:t>
    </w:r>
    <w:r w:rsidR="00317B70">
      <w:rPr>
        <w:rFonts w:ascii="Calibri" w:hAnsi="Calibri"/>
        <w:i/>
        <w:sz w:val="16"/>
        <w:szCs w:val="16"/>
      </w:rPr>
      <w:t xml:space="preserve">alitet och effektivitet </w:t>
    </w:r>
    <w:r w:rsidRPr="00841C0C">
      <w:rPr>
        <w:rFonts w:ascii="Calibri" w:hAnsi="Calibri"/>
        <w:i/>
        <w:sz w:val="16"/>
        <w:szCs w:val="16"/>
      </w:rPr>
      <w:t>bidra till att underlätta människors vardag</w:t>
    </w:r>
    <w:r w:rsidR="00317B70">
      <w:rPr>
        <w:rFonts w:ascii="Calibri" w:hAnsi="Calibri"/>
        <w:i/>
        <w:sz w:val="16"/>
        <w:szCs w:val="16"/>
      </w:rPr>
      <w:t>. Koncernen har ca 100</w:t>
    </w:r>
    <w:r w:rsidRPr="00B870D0">
      <w:rPr>
        <w:rFonts w:ascii="Calibri" w:hAnsi="Calibri"/>
        <w:i/>
        <w:sz w:val="16"/>
        <w:szCs w:val="16"/>
      </w:rPr>
      <w:t xml:space="preserve"> medarbetare i Stockholm och Göteborg. </w:t>
    </w:r>
    <w:r>
      <w:rPr>
        <w:rFonts w:ascii="Calibri" w:hAnsi="Calibri"/>
        <w:i/>
        <w:sz w:val="16"/>
        <w:szCs w:val="16"/>
      </w:rPr>
      <w:t xml:space="preserve">Vi </w:t>
    </w:r>
    <w:r w:rsidRPr="00541D9E">
      <w:rPr>
        <w:rFonts w:ascii="Calibri" w:hAnsi="Calibri"/>
        <w:i/>
        <w:sz w:val="16"/>
        <w:szCs w:val="16"/>
      </w:rPr>
      <w:t xml:space="preserve">agerar rådgivare åt </w:t>
    </w:r>
    <w:r w:rsidRPr="00B870D0">
      <w:rPr>
        <w:rFonts w:ascii="Calibri" w:hAnsi="Calibri"/>
        <w:i/>
        <w:sz w:val="16"/>
        <w:szCs w:val="16"/>
      </w:rPr>
      <w:t>företag, offentlig sektor och organisationer</w:t>
    </w:r>
    <w:r w:rsidRPr="00541D9E">
      <w:rPr>
        <w:rFonts w:ascii="Calibri" w:hAnsi="Calibri"/>
        <w:i/>
        <w:sz w:val="16"/>
        <w:szCs w:val="16"/>
      </w:rPr>
      <w:t xml:space="preserve">, och </w:t>
    </w:r>
    <w:r>
      <w:rPr>
        <w:rFonts w:ascii="Calibri" w:hAnsi="Calibri"/>
        <w:i/>
        <w:sz w:val="16"/>
        <w:szCs w:val="16"/>
      </w:rPr>
      <w:t>stöttar</w:t>
    </w:r>
    <w:r w:rsidRPr="00541D9E">
      <w:rPr>
        <w:rFonts w:ascii="Calibri" w:hAnsi="Calibri"/>
        <w:i/>
        <w:sz w:val="16"/>
        <w:szCs w:val="16"/>
      </w:rPr>
      <w:t xml:space="preserve"> dem att </w:t>
    </w:r>
    <w:r>
      <w:rPr>
        <w:rFonts w:ascii="Calibri" w:hAnsi="Calibri"/>
        <w:i/>
        <w:sz w:val="16"/>
        <w:szCs w:val="16"/>
      </w:rPr>
      <w:t>förmå</w:t>
    </w:r>
    <w:r w:rsidRPr="00541D9E">
      <w:rPr>
        <w:rFonts w:ascii="Calibri" w:hAnsi="Calibri"/>
        <w:i/>
        <w:sz w:val="16"/>
        <w:szCs w:val="16"/>
      </w:rPr>
      <w:t xml:space="preserve"> </w:t>
    </w:r>
    <w:r>
      <w:rPr>
        <w:rFonts w:ascii="Calibri" w:hAnsi="Calibri"/>
        <w:i/>
        <w:sz w:val="16"/>
        <w:szCs w:val="16"/>
      </w:rPr>
      <w:t xml:space="preserve">sina </w:t>
    </w:r>
    <w:r w:rsidR="00317B70">
      <w:rPr>
        <w:rFonts w:ascii="Calibri" w:hAnsi="Calibri"/>
        <w:i/>
        <w:sz w:val="16"/>
        <w:szCs w:val="16"/>
      </w:rPr>
      <w:t xml:space="preserve">affärskritiska </w:t>
    </w:r>
    <w:r w:rsidRPr="00541D9E">
      <w:rPr>
        <w:rFonts w:ascii="Calibri" w:hAnsi="Calibri"/>
        <w:i/>
        <w:sz w:val="16"/>
        <w:szCs w:val="16"/>
      </w:rPr>
      <w:t>system att fungera så bra som möjligt och till så låga kostnader som möjligt</w:t>
    </w:r>
    <w:r>
      <w:rPr>
        <w:rFonts w:ascii="Calibri" w:hAnsi="Calibri"/>
        <w:i/>
        <w:sz w:val="16"/>
        <w:szCs w:val="16"/>
      </w:rPr>
      <w:t xml:space="preserve"> -</w:t>
    </w:r>
    <w:r w:rsidRPr="00B870D0">
      <w:rPr>
        <w:rFonts w:ascii="Calibri" w:hAnsi="Calibri"/>
        <w:i/>
        <w:sz w:val="16"/>
        <w:szCs w:val="16"/>
      </w:rPr>
      <w:t xml:space="preserve"> för ökad affärsnytta</w:t>
    </w:r>
    <w:r>
      <w:rPr>
        <w:rFonts w:ascii="Calibri" w:hAnsi="Calibri"/>
        <w:i/>
        <w:sz w:val="16"/>
        <w:szCs w:val="16"/>
      </w:rPr>
      <w:t>.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DAF6E" w14:textId="77777777" w:rsidR="0053229B" w:rsidRDefault="0053229B" w:rsidP="0096045E">
      <w:r>
        <w:separator/>
      </w:r>
    </w:p>
  </w:footnote>
  <w:footnote w:type="continuationSeparator" w:id="0">
    <w:p w14:paraId="26AEF985" w14:textId="77777777" w:rsidR="0053229B" w:rsidRDefault="0053229B" w:rsidP="00960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B417D" w14:textId="36CDF05C" w:rsidR="009F0DC0" w:rsidRDefault="009F0DC0" w:rsidP="0062628D">
    <w:pPr>
      <w:pStyle w:val="Sidhuvud"/>
    </w:pPr>
    <w:r>
      <w:rPr>
        <w:noProof/>
        <w:lang w:eastAsia="sv-SE"/>
      </w:rPr>
      <w:drawing>
        <wp:inline distT="0" distB="0" distL="0" distR="0" wp14:anchorId="0E5B4180" wp14:editId="0E5B4181">
          <wp:extent cx="1257300" cy="504825"/>
          <wp:effectExtent l="19050" t="0" r="0" b="0"/>
          <wp:docPr id="1" name="Bild 1" descr="AddQ_Logo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Q_Logo_Colo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628D">
      <w:t xml:space="preserve"> </w:t>
    </w:r>
  </w:p>
  <w:p w14:paraId="0E5B417E" w14:textId="77777777" w:rsidR="009F0DC0" w:rsidRDefault="009F0DC0" w:rsidP="0096045E">
    <w:pPr>
      <w:spacing w:line="360" w:lineRule="auto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C4A98"/>
    <w:multiLevelType w:val="hybridMultilevel"/>
    <w:tmpl w:val="D83AE7CE"/>
    <w:lvl w:ilvl="0" w:tplc="D97E5B1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2174"/>
    <w:multiLevelType w:val="hybridMultilevel"/>
    <w:tmpl w:val="65DAB3E8"/>
    <w:lvl w:ilvl="0" w:tplc="32CAC942">
      <w:numFmt w:val="bullet"/>
      <w:lvlText w:val="-"/>
      <w:lvlJc w:val="left"/>
      <w:pPr>
        <w:ind w:left="720" w:hanging="360"/>
      </w:pPr>
      <w:rPr>
        <w:rFonts w:ascii="DNGrotesk-Regular" w:eastAsia="Calibri" w:hAnsi="DNGrotesk-Regular" w:cs="DNGrotesk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E56EC"/>
    <w:multiLevelType w:val="hybridMultilevel"/>
    <w:tmpl w:val="7346B492"/>
    <w:lvl w:ilvl="0" w:tplc="750A8CD6">
      <w:start w:val="2009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94880"/>
    <w:multiLevelType w:val="hybridMultilevel"/>
    <w:tmpl w:val="1FF45FB6"/>
    <w:lvl w:ilvl="0" w:tplc="3A9A77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D5772"/>
    <w:multiLevelType w:val="hybridMultilevel"/>
    <w:tmpl w:val="6FBE62A2"/>
    <w:lvl w:ilvl="0" w:tplc="CCCA0560">
      <w:numFmt w:val="bullet"/>
      <w:lvlText w:val="-"/>
      <w:lvlJc w:val="left"/>
      <w:pPr>
        <w:ind w:left="720" w:hanging="360"/>
      </w:pPr>
      <w:rPr>
        <w:rFonts w:ascii="DNGrotesk-Regular" w:eastAsia="Calibri" w:hAnsi="DNGrotesk-Regular" w:cs="DNGrotesk-Regular" w:hint="default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31D69"/>
    <w:multiLevelType w:val="hybridMultilevel"/>
    <w:tmpl w:val="B5586228"/>
    <w:lvl w:ilvl="0" w:tplc="A0CE6780">
      <w:numFmt w:val="bullet"/>
      <w:lvlText w:val="–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F827873"/>
    <w:multiLevelType w:val="hybridMultilevel"/>
    <w:tmpl w:val="D5CEBC1A"/>
    <w:lvl w:ilvl="0" w:tplc="7186C36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1F497D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59"/>
    <w:rsid w:val="00036840"/>
    <w:rsid w:val="00036E15"/>
    <w:rsid w:val="00070985"/>
    <w:rsid w:val="00092C92"/>
    <w:rsid w:val="00094A2C"/>
    <w:rsid w:val="000F18D1"/>
    <w:rsid w:val="0014361E"/>
    <w:rsid w:val="00154190"/>
    <w:rsid w:val="0016398E"/>
    <w:rsid w:val="001B4FC5"/>
    <w:rsid w:val="001B70D0"/>
    <w:rsid w:val="001D498B"/>
    <w:rsid w:val="001E16C2"/>
    <w:rsid w:val="00200F62"/>
    <w:rsid w:val="00201431"/>
    <w:rsid w:val="002014E1"/>
    <w:rsid w:val="0021050E"/>
    <w:rsid w:val="002439A1"/>
    <w:rsid w:val="002618F6"/>
    <w:rsid w:val="002638B6"/>
    <w:rsid w:val="00265105"/>
    <w:rsid w:val="00276E51"/>
    <w:rsid w:val="002800F8"/>
    <w:rsid w:val="00295CF8"/>
    <w:rsid w:val="002C284C"/>
    <w:rsid w:val="002C3CFA"/>
    <w:rsid w:val="002F3152"/>
    <w:rsid w:val="002F3F74"/>
    <w:rsid w:val="00317B70"/>
    <w:rsid w:val="00324E49"/>
    <w:rsid w:val="00336913"/>
    <w:rsid w:val="00356FB6"/>
    <w:rsid w:val="00372535"/>
    <w:rsid w:val="00375031"/>
    <w:rsid w:val="003774AE"/>
    <w:rsid w:val="00381E6D"/>
    <w:rsid w:val="00393666"/>
    <w:rsid w:val="00397C37"/>
    <w:rsid w:val="003C2491"/>
    <w:rsid w:val="003C2A7D"/>
    <w:rsid w:val="003C6173"/>
    <w:rsid w:val="003C6D09"/>
    <w:rsid w:val="003C6D2C"/>
    <w:rsid w:val="003E67C4"/>
    <w:rsid w:val="004404ED"/>
    <w:rsid w:val="00441089"/>
    <w:rsid w:val="00446CB8"/>
    <w:rsid w:val="00473886"/>
    <w:rsid w:val="00485047"/>
    <w:rsid w:val="004A5B4F"/>
    <w:rsid w:val="004B203A"/>
    <w:rsid w:val="004C2CCB"/>
    <w:rsid w:val="004F5733"/>
    <w:rsid w:val="005319DC"/>
    <w:rsid w:val="0053229B"/>
    <w:rsid w:val="00541D9E"/>
    <w:rsid w:val="00543FC3"/>
    <w:rsid w:val="005772C3"/>
    <w:rsid w:val="00586A9A"/>
    <w:rsid w:val="00591F4C"/>
    <w:rsid w:val="005A774B"/>
    <w:rsid w:val="005B57CD"/>
    <w:rsid w:val="005D402E"/>
    <w:rsid w:val="005E6E41"/>
    <w:rsid w:val="00607265"/>
    <w:rsid w:val="0062628D"/>
    <w:rsid w:val="0063720C"/>
    <w:rsid w:val="006468FB"/>
    <w:rsid w:val="00670B9D"/>
    <w:rsid w:val="00674C97"/>
    <w:rsid w:val="006966DD"/>
    <w:rsid w:val="006E2D98"/>
    <w:rsid w:val="006F150D"/>
    <w:rsid w:val="006F351D"/>
    <w:rsid w:val="00704FF1"/>
    <w:rsid w:val="007065AC"/>
    <w:rsid w:val="00732983"/>
    <w:rsid w:val="00752138"/>
    <w:rsid w:val="00781758"/>
    <w:rsid w:val="00786D35"/>
    <w:rsid w:val="00790C48"/>
    <w:rsid w:val="00790F34"/>
    <w:rsid w:val="00791791"/>
    <w:rsid w:val="007D41FC"/>
    <w:rsid w:val="007D6B11"/>
    <w:rsid w:val="007E6BED"/>
    <w:rsid w:val="008334B8"/>
    <w:rsid w:val="00841C0C"/>
    <w:rsid w:val="00852ED4"/>
    <w:rsid w:val="00857B82"/>
    <w:rsid w:val="008A26FB"/>
    <w:rsid w:val="008A7B6E"/>
    <w:rsid w:val="008C126F"/>
    <w:rsid w:val="008D3C0B"/>
    <w:rsid w:val="008F21D0"/>
    <w:rsid w:val="009073F4"/>
    <w:rsid w:val="00935B9E"/>
    <w:rsid w:val="00935FB0"/>
    <w:rsid w:val="0094215F"/>
    <w:rsid w:val="00943BA5"/>
    <w:rsid w:val="0096045E"/>
    <w:rsid w:val="00974D6E"/>
    <w:rsid w:val="009C646D"/>
    <w:rsid w:val="009D7C38"/>
    <w:rsid w:val="009E1EC5"/>
    <w:rsid w:val="009E6B20"/>
    <w:rsid w:val="009F0DC0"/>
    <w:rsid w:val="00A0250E"/>
    <w:rsid w:val="00A05E06"/>
    <w:rsid w:val="00A163F0"/>
    <w:rsid w:val="00A2611A"/>
    <w:rsid w:val="00A66759"/>
    <w:rsid w:val="00A71011"/>
    <w:rsid w:val="00A71ADD"/>
    <w:rsid w:val="00A7798C"/>
    <w:rsid w:val="00A918B3"/>
    <w:rsid w:val="00A94F85"/>
    <w:rsid w:val="00A95DD0"/>
    <w:rsid w:val="00A97565"/>
    <w:rsid w:val="00AA02DD"/>
    <w:rsid w:val="00AB31ED"/>
    <w:rsid w:val="00AC6978"/>
    <w:rsid w:val="00AD4B94"/>
    <w:rsid w:val="00AE12B3"/>
    <w:rsid w:val="00AE4CD4"/>
    <w:rsid w:val="00AF3123"/>
    <w:rsid w:val="00AF3C95"/>
    <w:rsid w:val="00B02302"/>
    <w:rsid w:val="00B14C3A"/>
    <w:rsid w:val="00B160A6"/>
    <w:rsid w:val="00B22E1E"/>
    <w:rsid w:val="00B4751B"/>
    <w:rsid w:val="00B514BA"/>
    <w:rsid w:val="00B870D0"/>
    <w:rsid w:val="00B948D6"/>
    <w:rsid w:val="00BA55E6"/>
    <w:rsid w:val="00BC4A2C"/>
    <w:rsid w:val="00BD3AFF"/>
    <w:rsid w:val="00BD7D01"/>
    <w:rsid w:val="00BF0698"/>
    <w:rsid w:val="00C04930"/>
    <w:rsid w:val="00C14D70"/>
    <w:rsid w:val="00C23402"/>
    <w:rsid w:val="00C27B94"/>
    <w:rsid w:val="00C40830"/>
    <w:rsid w:val="00C550C8"/>
    <w:rsid w:val="00C55B19"/>
    <w:rsid w:val="00C90778"/>
    <w:rsid w:val="00CA7DCD"/>
    <w:rsid w:val="00CB7AA5"/>
    <w:rsid w:val="00CF1868"/>
    <w:rsid w:val="00CF451B"/>
    <w:rsid w:val="00D12E95"/>
    <w:rsid w:val="00D20118"/>
    <w:rsid w:val="00D43D11"/>
    <w:rsid w:val="00D463D5"/>
    <w:rsid w:val="00D54E76"/>
    <w:rsid w:val="00D61E73"/>
    <w:rsid w:val="00D65BB1"/>
    <w:rsid w:val="00D74992"/>
    <w:rsid w:val="00D74C2D"/>
    <w:rsid w:val="00D908A2"/>
    <w:rsid w:val="00D9334B"/>
    <w:rsid w:val="00D975E6"/>
    <w:rsid w:val="00DA5954"/>
    <w:rsid w:val="00DB74C8"/>
    <w:rsid w:val="00DC112C"/>
    <w:rsid w:val="00DD10D8"/>
    <w:rsid w:val="00DD156E"/>
    <w:rsid w:val="00E327D1"/>
    <w:rsid w:val="00E33D72"/>
    <w:rsid w:val="00E34B20"/>
    <w:rsid w:val="00E579DE"/>
    <w:rsid w:val="00E614EF"/>
    <w:rsid w:val="00E72F5C"/>
    <w:rsid w:val="00E8028C"/>
    <w:rsid w:val="00E940DC"/>
    <w:rsid w:val="00EA209F"/>
    <w:rsid w:val="00EA3369"/>
    <w:rsid w:val="00EA490D"/>
    <w:rsid w:val="00EC0372"/>
    <w:rsid w:val="00EC5CFF"/>
    <w:rsid w:val="00ED2181"/>
    <w:rsid w:val="00ED2A6E"/>
    <w:rsid w:val="00ED3C04"/>
    <w:rsid w:val="00ED3DC4"/>
    <w:rsid w:val="00ED75CE"/>
    <w:rsid w:val="00EE5499"/>
    <w:rsid w:val="00EF323A"/>
    <w:rsid w:val="00F8025D"/>
    <w:rsid w:val="00F90F70"/>
    <w:rsid w:val="00FB2A97"/>
    <w:rsid w:val="00FC0AF5"/>
    <w:rsid w:val="00FD2271"/>
    <w:rsid w:val="00FD662C"/>
    <w:rsid w:val="00FD7A69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B4166"/>
  <w15:docId w15:val="{557B9601-BF45-4616-9630-8B2A67B7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50E"/>
    <w:rPr>
      <w:rFonts w:ascii="Times New Roman" w:eastAsia="MS Mincho" w:hAnsi="Times New Roman"/>
      <w:sz w:val="24"/>
      <w:szCs w:val="24"/>
      <w:lang w:eastAsia="ja-JP"/>
    </w:rPr>
  </w:style>
  <w:style w:type="paragraph" w:styleId="Rubrik1">
    <w:name w:val="heading 1"/>
    <w:basedOn w:val="Normal"/>
    <w:link w:val="Rubrik1Char"/>
    <w:uiPriority w:val="9"/>
    <w:qFormat/>
    <w:rsid w:val="00935B9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idfot">
    <w:name w:val="footer"/>
    <w:basedOn w:val="Normal"/>
    <w:link w:val="SidfotChar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045E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6045E"/>
    <w:rPr>
      <w:rFonts w:ascii="Tahoma" w:eastAsia="MS Mincho" w:hAnsi="Tahoma" w:cs="Tahoma"/>
      <w:sz w:val="16"/>
      <w:szCs w:val="16"/>
      <w:lang w:eastAsia="ja-JP"/>
    </w:rPr>
  </w:style>
  <w:style w:type="character" w:styleId="Hyperlnk">
    <w:name w:val="Hyperlink"/>
    <w:uiPriority w:val="99"/>
    <w:unhideWhenUsed/>
    <w:rsid w:val="00ED218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ED2181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935B9E"/>
    <w:pPr>
      <w:spacing w:before="100" w:beforeAutospacing="1" w:after="100" w:afterAutospacing="1"/>
    </w:pPr>
    <w:rPr>
      <w:rFonts w:eastAsia="Calibri"/>
      <w:lang w:eastAsia="sv-SE"/>
    </w:rPr>
  </w:style>
  <w:style w:type="character" w:customStyle="1" w:styleId="Rubrik1Char">
    <w:name w:val="Rubrik 1 Char"/>
    <w:link w:val="Rubrik1"/>
    <w:uiPriority w:val="9"/>
    <w:rsid w:val="00935B9E"/>
    <w:rPr>
      <w:rFonts w:ascii="Times New Roman" w:hAnsi="Times New Roman"/>
      <w:b/>
      <w:bCs/>
      <w:kern w:val="36"/>
      <w:sz w:val="48"/>
      <w:szCs w:val="4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A490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A490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A490D"/>
    <w:rPr>
      <w:rFonts w:ascii="Times New Roman" w:eastAsia="MS Mincho" w:hAnsi="Times New Roman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A490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A490D"/>
    <w:rPr>
      <w:rFonts w:ascii="Times New Roman" w:eastAsia="MS Mincho" w:hAnsi="Times New Roman"/>
      <w:b/>
      <w:bCs/>
      <w:lang w:eastAsia="ja-JP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paragraph" w:styleId="Ingetavstnd">
    <w:name w:val="No Spacing"/>
    <w:uiPriority w:val="1"/>
    <w:qFormat/>
    <w:rsid w:val="00D9334B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ps">
    <w:name w:val="hps"/>
    <w:basedOn w:val="Standardstycketeckensnitt"/>
    <w:rsid w:val="004A5B4F"/>
  </w:style>
  <w:style w:type="character" w:styleId="Stark">
    <w:name w:val="Strong"/>
    <w:basedOn w:val="Standardstycketeckensnitt"/>
    <w:uiPriority w:val="22"/>
    <w:qFormat/>
    <w:rsid w:val="00BA55E6"/>
    <w:rPr>
      <w:b/>
      <w:bCs/>
    </w:rPr>
  </w:style>
  <w:style w:type="character" w:customStyle="1" w:styleId="apple-converted-space">
    <w:name w:val="apple-converted-space"/>
    <w:basedOn w:val="Standardstycketeckensnitt"/>
    <w:rsid w:val="00C55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852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9508">
                  <w:marLeft w:val="0"/>
                  <w:marRight w:val="4650"/>
                  <w:marTop w:val="0"/>
                  <w:marBottom w:val="6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ter.salomonsson@addq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dq.s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iel.olsson@addq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049782652FE4E96212A525BF53086" ma:contentTypeVersion="0" ma:contentTypeDescription="Skapa ett nytt dokument." ma:contentTypeScope="" ma:versionID="deb4f6f15a6d631363182ab93cf698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601FB-4801-4D1E-B584-02BDDD2AE7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1E73EC-A922-4DBA-87BB-0DB74F906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FFC4F0-9940-4FAC-8B61-5B63C83271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E5744F-34C7-46DF-A473-CFCE134E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1726</CharactersWithSpaces>
  <SharedDoc>false</SharedDoc>
  <HLinks>
    <vt:vector size="12" baseType="variant">
      <vt:variant>
        <vt:i4>7733251</vt:i4>
      </vt:variant>
      <vt:variant>
        <vt:i4>3</vt:i4>
      </vt:variant>
      <vt:variant>
        <vt:i4>0</vt:i4>
      </vt:variant>
      <vt:variant>
        <vt:i4>5</vt:i4>
      </vt:variant>
      <vt:variant>
        <vt:lpwstr>mailto:petter.salomonsson@addq.se</vt:lpwstr>
      </vt:variant>
      <vt:variant>
        <vt:lpwstr/>
      </vt:variant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>http://www.addq.se/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Johan Sandström</cp:lastModifiedBy>
  <cp:revision>8</cp:revision>
  <cp:lastPrinted>2011-10-05T12:20:00Z</cp:lastPrinted>
  <dcterms:created xsi:type="dcterms:W3CDTF">2014-10-21T21:45:00Z</dcterms:created>
  <dcterms:modified xsi:type="dcterms:W3CDTF">2014-10-30T10:10:00Z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0x01010082F049782652FE4E96212A525BF53086</vt:lpwstr>
  </property>
</Properties>
</file>