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B25" w:rsidRDefault="00F26950">
      <w:r>
        <w:rPr>
          <w:rFonts w:ascii="Calibri" w:hAnsi="Calibri" w:cs="Calibri"/>
          <w:b/>
          <w:bCs/>
          <w:color w:val="000000"/>
          <w:sz w:val="36"/>
          <w:szCs w:val="36"/>
        </w:rPr>
        <w:t>Villa Vid - en sensation på bare 154 m</w:t>
      </w:r>
      <w:r w:rsidRPr="00F26950">
        <w:rPr>
          <w:rFonts w:ascii="Calibri" w:hAnsi="Calibri" w:cs="Calibri"/>
          <w:b/>
          <w:bCs/>
          <w:color w:val="000000"/>
          <w:sz w:val="36"/>
          <w:szCs w:val="36"/>
          <w:vertAlign w:val="superscript"/>
        </w:rPr>
        <w:t>2</w:t>
      </w:r>
      <w:r>
        <w:rPr>
          <w:rFonts w:ascii="Calibri" w:hAnsi="Calibri" w:cs="Calibri"/>
          <w:b/>
          <w:bCs/>
          <w:color w:val="000000"/>
          <w:sz w:val="36"/>
          <w:szCs w:val="36"/>
        </w:rPr>
        <w:t xml:space="preserve"> / Hædrende omtale, Årets Byggeri</w:t>
      </w:r>
      <w:r>
        <w:rPr>
          <w:color w:val="000000"/>
          <w:sz w:val="27"/>
          <w:szCs w:val="27"/>
        </w:rPr>
        <w:br/>
      </w:r>
      <w:r>
        <w:rPr>
          <w:color w:val="000000"/>
          <w:sz w:val="27"/>
          <w:szCs w:val="27"/>
        </w:rPr>
        <w:br/>
      </w:r>
      <w:r>
        <w:rPr>
          <w:rFonts w:ascii="Calibri" w:hAnsi="Calibri" w:cs="Calibri"/>
          <w:b/>
          <w:bCs/>
          <w:color w:val="000000"/>
          <w:sz w:val="23"/>
          <w:szCs w:val="23"/>
        </w:rPr>
        <w:t xml:space="preserve">Hvert år uddeler tidsskriftet Byggeri priser for Årets byggeri. I år tildeles Villa Vid Hædrende omtale i kategorien Boliger. Parcelhuset anvender et helt nyt lavenergi facadesystem i højstyrkebeton og er således verdens første villa opført i det nye </w:t>
      </w:r>
      <w:proofErr w:type="spellStart"/>
      <w:r>
        <w:rPr>
          <w:rFonts w:ascii="Calibri" w:hAnsi="Calibri" w:cs="Calibri"/>
          <w:b/>
          <w:bCs/>
          <w:color w:val="000000"/>
          <w:sz w:val="23"/>
          <w:szCs w:val="23"/>
        </w:rPr>
        <w:t>Connovate</w:t>
      </w:r>
      <w:proofErr w:type="spellEnd"/>
      <w:r>
        <w:rPr>
          <w:rFonts w:ascii="Calibri" w:hAnsi="Calibri" w:cs="Calibri"/>
          <w:b/>
          <w:bCs/>
          <w:color w:val="000000"/>
          <w:sz w:val="23"/>
          <w:szCs w:val="23"/>
        </w:rPr>
        <w:t xml:space="preserve"> byggesystem. </w:t>
      </w:r>
      <w:r>
        <w:rPr>
          <w:color w:val="000000"/>
          <w:sz w:val="27"/>
          <w:szCs w:val="27"/>
        </w:rPr>
        <w:br/>
      </w:r>
      <w:bookmarkStart w:id="0" w:name="_GoBack"/>
      <w:bookmarkEnd w:id="0"/>
      <w:r>
        <w:rPr>
          <w:color w:val="000000"/>
          <w:sz w:val="27"/>
          <w:szCs w:val="27"/>
        </w:rPr>
        <w:br/>
      </w:r>
      <w:r>
        <w:rPr>
          <w:rFonts w:ascii="Calibri" w:hAnsi="Calibri" w:cs="Calibri"/>
          <w:b/>
          <w:bCs/>
          <w:color w:val="000000"/>
          <w:sz w:val="23"/>
          <w:szCs w:val="23"/>
        </w:rPr>
        <w:t>Anerkendelse af nytænkning</w:t>
      </w:r>
      <w:r>
        <w:rPr>
          <w:color w:val="000000"/>
          <w:sz w:val="27"/>
          <w:szCs w:val="27"/>
        </w:rPr>
        <w:br/>
      </w:r>
      <w:r>
        <w:rPr>
          <w:rFonts w:ascii="Calibri" w:hAnsi="Calibri" w:cs="Calibri"/>
          <w:b/>
          <w:bCs/>
          <w:color w:val="000000"/>
          <w:sz w:val="23"/>
          <w:szCs w:val="23"/>
        </w:rPr>
        <w:t xml:space="preserve">- </w:t>
      </w:r>
      <w:r>
        <w:rPr>
          <w:rFonts w:ascii="Calibri" w:hAnsi="Calibri" w:cs="Calibri"/>
          <w:color w:val="000000"/>
          <w:sz w:val="23"/>
          <w:szCs w:val="23"/>
        </w:rPr>
        <w:t>Det er vigtigt for Danmark, at vores byggeviden løbende forbedres. Villa Vid anerkendes for sit systematiske arbejde med nytænkning om materialer og byggeteknik, der kan bidrage til Danmarks indsats inden for bæredygtighed, udtaler bedømmelsesudvalget og understreger yderligere:</w:t>
      </w:r>
      <w:r>
        <w:rPr>
          <w:color w:val="000000"/>
          <w:sz w:val="27"/>
          <w:szCs w:val="27"/>
        </w:rPr>
        <w:br/>
      </w:r>
      <w:r>
        <w:rPr>
          <w:rFonts w:ascii="Calibri" w:hAnsi="Calibri" w:cs="Calibri"/>
          <w:color w:val="000000"/>
          <w:sz w:val="23"/>
          <w:szCs w:val="23"/>
        </w:rPr>
        <w:t xml:space="preserve">- Villa Vid arbejder med højstyrkebeton, hvilket giver aldeles gode proportionsforhold mellem brutto-og nettokvadratmeter samt en hurtig byggeproces ved opførelsen'. </w:t>
      </w:r>
      <w:r>
        <w:rPr>
          <w:color w:val="000000"/>
          <w:sz w:val="27"/>
          <w:szCs w:val="27"/>
        </w:rPr>
        <w:br/>
      </w:r>
      <w:r>
        <w:rPr>
          <w:color w:val="000000"/>
          <w:sz w:val="27"/>
          <w:szCs w:val="27"/>
        </w:rPr>
        <w:br/>
      </w:r>
      <w:r>
        <w:rPr>
          <w:rFonts w:ascii="Calibri" w:hAnsi="Calibri" w:cs="Calibri"/>
          <w:b/>
          <w:bCs/>
          <w:color w:val="000000"/>
          <w:sz w:val="23"/>
          <w:szCs w:val="23"/>
        </w:rPr>
        <w:t>Et velfungerende testhus</w:t>
      </w:r>
      <w:r>
        <w:rPr>
          <w:color w:val="000000"/>
          <w:sz w:val="27"/>
          <w:szCs w:val="27"/>
        </w:rPr>
        <w:br/>
      </w:r>
      <w:r>
        <w:rPr>
          <w:rFonts w:ascii="Calibri" w:hAnsi="Calibri" w:cs="Calibri"/>
          <w:color w:val="222222"/>
          <w:sz w:val="23"/>
          <w:szCs w:val="23"/>
          <w:shd w:val="clear" w:color="auto" w:fill="FFFFFF"/>
        </w:rPr>
        <w:t xml:space="preserve">Brabrand Boligforening har opført Villa Vid for at afprøve det nye </w:t>
      </w:r>
      <w:proofErr w:type="spellStart"/>
      <w:r>
        <w:rPr>
          <w:rFonts w:ascii="Calibri" w:hAnsi="Calibri" w:cs="Calibri"/>
          <w:color w:val="222222"/>
          <w:sz w:val="23"/>
          <w:szCs w:val="23"/>
          <w:shd w:val="clear" w:color="auto" w:fill="FFFFFF"/>
        </w:rPr>
        <w:t>Connovate</w:t>
      </w:r>
      <w:proofErr w:type="spellEnd"/>
      <w:r>
        <w:rPr>
          <w:rFonts w:ascii="Calibri" w:hAnsi="Calibri" w:cs="Calibri"/>
          <w:color w:val="222222"/>
          <w:sz w:val="23"/>
          <w:szCs w:val="23"/>
          <w:shd w:val="clear" w:color="auto" w:fill="FFFFFF"/>
        </w:rPr>
        <w:t xml:space="preserve"> byggesystem, der også anvendes i forbindelse med et langt større projekt - 75 lavenergiboliger tegnet af Arkitema, der er ved at blive opført i Hasselager ved Aarhus. Villa Vid vil i det kommende år ved lejlighed blive brugt som demonstrationshus af de involverede parter. Villaen vil i perioden samtidig </w:t>
      </w:r>
      <w:proofErr w:type="gramStart"/>
      <w:r>
        <w:rPr>
          <w:rFonts w:ascii="Calibri" w:hAnsi="Calibri" w:cs="Calibri"/>
          <w:color w:val="222222"/>
          <w:sz w:val="23"/>
          <w:szCs w:val="23"/>
          <w:shd w:val="clear" w:color="auto" w:fill="FFFFFF"/>
        </w:rPr>
        <w:t>fungerer</w:t>
      </w:r>
      <w:proofErr w:type="gramEnd"/>
      <w:r>
        <w:rPr>
          <w:rFonts w:ascii="Calibri" w:hAnsi="Calibri" w:cs="Calibri"/>
          <w:color w:val="222222"/>
          <w:sz w:val="23"/>
          <w:szCs w:val="23"/>
          <w:shd w:val="clear" w:color="auto" w:fill="FFFFFF"/>
        </w:rPr>
        <w:t xml:space="preserve"> som en privat bolig.</w:t>
      </w:r>
      <w:r>
        <w:rPr>
          <w:color w:val="000000"/>
          <w:sz w:val="27"/>
          <w:szCs w:val="27"/>
        </w:rPr>
        <w:br/>
      </w:r>
      <w:r>
        <w:rPr>
          <w:color w:val="000000"/>
          <w:sz w:val="27"/>
          <w:szCs w:val="27"/>
        </w:rPr>
        <w:br/>
      </w:r>
      <w:r>
        <w:rPr>
          <w:rFonts w:ascii="Calibri" w:hAnsi="Calibri" w:cs="Calibri"/>
          <w:b/>
          <w:bCs/>
          <w:color w:val="000000"/>
          <w:sz w:val="23"/>
          <w:szCs w:val="23"/>
        </w:rPr>
        <w:t>Den energirigtige villa</w:t>
      </w:r>
      <w:r>
        <w:rPr>
          <w:color w:val="000000"/>
          <w:sz w:val="27"/>
          <w:szCs w:val="27"/>
        </w:rPr>
        <w:br/>
      </w:r>
      <w:r>
        <w:rPr>
          <w:rFonts w:ascii="Calibri" w:hAnsi="Calibri" w:cs="Calibri"/>
          <w:color w:val="000000"/>
          <w:sz w:val="23"/>
          <w:szCs w:val="23"/>
        </w:rPr>
        <w:t xml:space="preserve">- Villaen er ét sammenhængende Arkitema design udelukkende i højstyrkebeton. Faktisk er både terrændæk, vægge og tagmoduler lavet i lavenergi sandwichelementer – og det er ikke set før, siger Rolf Kjær, arkitekt og kreativ leder hos Arkitema. </w:t>
      </w:r>
      <w:r>
        <w:rPr>
          <w:color w:val="000000"/>
          <w:sz w:val="27"/>
          <w:szCs w:val="27"/>
        </w:rPr>
        <w:br/>
      </w:r>
      <w:r>
        <w:rPr>
          <w:rFonts w:ascii="Calibri" w:hAnsi="Calibri" w:cs="Calibri"/>
          <w:color w:val="000000"/>
          <w:sz w:val="23"/>
          <w:szCs w:val="23"/>
        </w:rPr>
        <w:t>Samtidig er håndvaske, bordplader – både i køkken og i badeværelse samt pejs – også udført i højstyrkebeton. Et yderligere bæredygtigt tiltag er carporten, hvor taget er udført som et vandret solcellemodul, som driver luft til vand-varmepumpen, der opvarmer huset og som derfor ikke er tilsluttet til fjernvarmenettet.</w:t>
      </w:r>
      <w:r>
        <w:rPr>
          <w:color w:val="000000"/>
          <w:sz w:val="27"/>
          <w:szCs w:val="27"/>
        </w:rPr>
        <w:br/>
      </w:r>
      <w:r>
        <w:rPr>
          <w:rFonts w:ascii="Calibri" w:hAnsi="Calibri" w:cs="Calibri"/>
          <w:color w:val="000000"/>
          <w:sz w:val="23"/>
          <w:szCs w:val="23"/>
        </w:rPr>
        <w:t>Alle villaens vinduer er lavenergi X-frame vinduer med et slankt vinduesdesign og markedets bedste varmeisolering. X-frame vinduet er udviklet af Arkitema.</w:t>
      </w:r>
      <w:r>
        <w:rPr>
          <w:color w:val="000000"/>
          <w:sz w:val="27"/>
          <w:szCs w:val="27"/>
        </w:rPr>
        <w:br/>
      </w:r>
      <w:r>
        <w:rPr>
          <w:color w:val="000000"/>
          <w:sz w:val="27"/>
          <w:szCs w:val="27"/>
        </w:rPr>
        <w:br/>
      </w:r>
      <w:r>
        <w:rPr>
          <w:rFonts w:ascii="Calibri" w:hAnsi="Calibri" w:cs="Calibri"/>
          <w:b/>
          <w:bCs/>
          <w:color w:val="000000"/>
          <w:sz w:val="23"/>
          <w:szCs w:val="23"/>
        </w:rPr>
        <w:t>Data</w:t>
      </w:r>
      <w:r>
        <w:rPr>
          <w:color w:val="000000"/>
          <w:sz w:val="27"/>
          <w:szCs w:val="27"/>
        </w:rPr>
        <w:br/>
      </w:r>
      <w:r>
        <w:rPr>
          <w:rFonts w:ascii="Calibri" w:hAnsi="Calibri" w:cs="Calibri"/>
          <w:color w:val="000000"/>
          <w:sz w:val="23"/>
          <w:szCs w:val="23"/>
        </w:rPr>
        <w:t xml:space="preserve">Projektet er støttet af Højteknologifonden og </w:t>
      </w:r>
      <w:proofErr w:type="spellStart"/>
      <w:r>
        <w:rPr>
          <w:rFonts w:ascii="Calibri" w:hAnsi="Calibri" w:cs="Calibri"/>
          <w:color w:val="000000"/>
          <w:sz w:val="23"/>
          <w:szCs w:val="23"/>
        </w:rPr>
        <w:t>Realdania</w:t>
      </w:r>
      <w:proofErr w:type="spellEnd"/>
      <w:r>
        <w:rPr>
          <w:rFonts w:ascii="Calibri" w:hAnsi="Calibri" w:cs="Calibri"/>
          <w:color w:val="000000"/>
          <w:sz w:val="23"/>
          <w:szCs w:val="23"/>
        </w:rPr>
        <w:t xml:space="preserve">. </w:t>
      </w:r>
      <w:r>
        <w:rPr>
          <w:color w:val="000000"/>
          <w:sz w:val="27"/>
          <w:szCs w:val="27"/>
        </w:rPr>
        <w:br/>
      </w:r>
      <w:r>
        <w:rPr>
          <w:rFonts w:ascii="Calibri" w:hAnsi="Calibri" w:cs="Calibri"/>
          <w:color w:val="000000"/>
          <w:sz w:val="23"/>
          <w:szCs w:val="23"/>
        </w:rPr>
        <w:t>Adresse: Tranbjerg, Aarhus</w:t>
      </w:r>
      <w:r>
        <w:rPr>
          <w:color w:val="000000"/>
          <w:sz w:val="27"/>
          <w:szCs w:val="27"/>
        </w:rPr>
        <w:br/>
      </w:r>
      <w:r>
        <w:rPr>
          <w:rFonts w:ascii="Calibri" w:hAnsi="Calibri" w:cs="Calibri"/>
          <w:color w:val="000000"/>
          <w:sz w:val="23"/>
          <w:szCs w:val="23"/>
        </w:rPr>
        <w:t>Bygherre: Brabrand Boligforening</w:t>
      </w:r>
      <w:r>
        <w:rPr>
          <w:color w:val="000000"/>
          <w:sz w:val="27"/>
          <w:szCs w:val="27"/>
        </w:rPr>
        <w:br/>
      </w:r>
      <w:proofErr w:type="spellStart"/>
      <w:r>
        <w:rPr>
          <w:rFonts w:ascii="Calibri" w:hAnsi="Calibri" w:cs="Calibri"/>
          <w:color w:val="000000"/>
          <w:sz w:val="23"/>
          <w:szCs w:val="23"/>
        </w:rPr>
        <w:t>Opførelsesår</w:t>
      </w:r>
      <w:proofErr w:type="spellEnd"/>
      <w:r>
        <w:rPr>
          <w:rFonts w:ascii="Calibri" w:hAnsi="Calibri" w:cs="Calibri"/>
          <w:color w:val="000000"/>
          <w:sz w:val="23"/>
          <w:szCs w:val="23"/>
        </w:rPr>
        <w:t>: 2012</w:t>
      </w:r>
      <w:r>
        <w:rPr>
          <w:color w:val="000000"/>
          <w:sz w:val="27"/>
          <w:szCs w:val="27"/>
        </w:rPr>
        <w:br/>
      </w:r>
      <w:r>
        <w:rPr>
          <w:rFonts w:ascii="Calibri" w:hAnsi="Calibri" w:cs="Calibri"/>
          <w:color w:val="000000"/>
          <w:sz w:val="23"/>
          <w:szCs w:val="23"/>
        </w:rPr>
        <w:t>Omfang: 154 m2</w:t>
      </w:r>
      <w:r>
        <w:rPr>
          <w:color w:val="000000"/>
          <w:sz w:val="27"/>
          <w:szCs w:val="27"/>
        </w:rPr>
        <w:br/>
      </w:r>
      <w:r>
        <w:rPr>
          <w:rFonts w:ascii="Calibri" w:hAnsi="Calibri" w:cs="Calibri"/>
          <w:color w:val="000000"/>
          <w:sz w:val="23"/>
          <w:szCs w:val="23"/>
        </w:rPr>
        <w:lastRenderedPageBreak/>
        <w:t>Arkitekt: Arkitema</w:t>
      </w:r>
      <w:r>
        <w:rPr>
          <w:color w:val="000000"/>
          <w:sz w:val="27"/>
          <w:szCs w:val="27"/>
        </w:rPr>
        <w:br/>
      </w:r>
      <w:proofErr w:type="spellStart"/>
      <w:r>
        <w:rPr>
          <w:rFonts w:ascii="Calibri" w:hAnsi="Calibri" w:cs="Calibri"/>
          <w:color w:val="000000"/>
          <w:sz w:val="23"/>
          <w:szCs w:val="23"/>
        </w:rPr>
        <w:t>Connovate</w:t>
      </w:r>
      <w:proofErr w:type="spellEnd"/>
      <w:r>
        <w:rPr>
          <w:rFonts w:ascii="Calibri" w:hAnsi="Calibri" w:cs="Calibri"/>
          <w:color w:val="000000"/>
          <w:sz w:val="23"/>
          <w:szCs w:val="23"/>
        </w:rPr>
        <w:t xml:space="preserve"> byggesystem: Ambercon, Arkitema og </w:t>
      </w:r>
      <w:proofErr w:type="spellStart"/>
      <w:r>
        <w:rPr>
          <w:rFonts w:ascii="Calibri" w:hAnsi="Calibri" w:cs="Calibri"/>
          <w:color w:val="000000"/>
          <w:sz w:val="23"/>
          <w:szCs w:val="23"/>
        </w:rPr>
        <w:t>Contec</w:t>
      </w:r>
      <w:proofErr w:type="spellEnd"/>
    </w:p>
    <w:sectPr w:rsidR="00E34B2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B8"/>
    <w:rsid w:val="007A7EB8"/>
    <w:rsid w:val="00E34B25"/>
    <w:rsid w:val="00F2695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1922</Characters>
  <Application>Microsoft Office Word</Application>
  <DocSecurity>0</DocSecurity>
  <Lines>16</Lines>
  <Paragraphs>4</Paragraphs>
  <ScaleCrop>false</ScaleCrop>
  <Company>Arkitema Architechts</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Strange Stelzner</dc:creator>
  <cp:keywords/>
  <dc:description/>
  <cp:lastModifiedBy>Anne Strange Stelzner</cp:lastModifiedBy>
  <cp:revision>2</cp:revision>
  <dcterms:created xsi:type="dcterms:W3CDTF">2012-12-13T13:00:00Z</dcterms:created>
  <dcterms:modified xsi:type="dcterms:W3CDTF">2012-12-13T13:01:00Z</dcterms:modified>
</cp:coreProperties>
</file>