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6" w:rsidRDefault="00BD0E7F" w:rsidP="000D5C36">
      <w:pPr>
        <w:pStyle w:val="Oformateradtext"/>
      </w:pPr>
      <w:r>
        <w:rPr>
          <w:noProof/>
          <w:lang w:eastAsia="sv-SE"/>
        </w:rPr>
        <mc:AlternateContent>
          <mc:Choice Requires="wps">
            <w:drawing>
              <wp:anchor distT="0" distB="0" distL="114300" distR="114300" simplePos="0" relativeHeight="251661312" behindDoc="0" locked="0" layoutInCell="1" allowOverlap="1">
                <wp:simplePos x="0" y="0"/>
                <wp:positionH relativeFrom="column">
                  <wp:posOffset>2853055</wp:posOffset>
                </wp:positionH>
                <wp:positionV relativeFrom="paragraph">
                  <wp:posOffset>128905</wp:posOffset>
                </wp:positionV>
                <wp:extent cx="2714625" cy="390525"/>
                <wp:effectExtent l="0" t="0" r="0" b="0"/>
                <wp:wrapNone/>
                <wp:docPr id="5" name="Textruta 5"/>
                <wp:cNvGraphicFramePr/>
                <a:graphic xmlns:a="http://schemas.openxmlformats.org/drawingml/2006/main">
                  <a:graphicData uri="http://schemas.microsoft.com/office/word/2010/wordprocessingShape">
                    <wps:wsp>
                      <wps:cNvSpPr txBox="1"/>
                      <wps:spPr>
                        <a:xfrm>
                          <a:off x="0" y="0"/>
                          <a:ext cx="27146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E7F" w:rsidRPr="00BD0E7F" w:rsidRDefault="00BD0E7F">
                            <w:pPr>
                              <w:rPr>
                                <w:rFonts w:ascii="Georgia" w:hAnsi="Georgia"/>
                              </w:rPr>
                            </w:pPr>
                            <w:r w:rsidRPr="00BD0E7F">
                              <w:rPr>
                                <w:rFonts w:ascii="Georgia" w:hAnsi="Georgia"/>
                              </w:rPr>
                              <w:t>Stockholm den 2 maj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6" type="#_x0000_t202" style="position:absolute;margin-left:224.65pt;margin-top:10.15pt;width:213.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" filled="f" stroked="f" strokeweight=".5pt">
                <v:textbox>
                  <w:txbxContent>
                    <w:p w:rsidR="00BD0E7F" w:rsidRPr="00BD0E7F" w:rsidRDefault="00BD0E7F">
                      <w:pPr>
                        <w:rPr>
                          <w:rFonts w:ascii="Georgia" w:hAnsi="Georgia"/>
                        </w:rPr>
                      </w:pPr>
                      <w:r w:rsidRPr="00BD0E7F">
                        <w:rPr>
                          <w:rFonts w:ascii="Georgia" w:hAnsi="Georgia"/>
                        </w:rPr>
                        <w:t>Stockholm den 2 maj 2012</w:t>
                      </w:r>
                    </w:p>
                  </w:txbxContent>
                </v:textbox>
              </v:shape>
            </w:pict>
          </mc:Fallback>
        </mc:AlternateContent>
      </w:r>
      <w:r w:rsidR="000D5C36">
        <w:rPr>
          <w:noProof/>
          <w:lang w:eastAsia="sv-SE"/>
        </w:rPr>
        <w:drawing>
          <wp:inline distT="0" distB="0" distL="0" distR="0">
            <wp:extent cx="1257300" cy="452840"/>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m hög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462" cy="453979"/>
                    </a:xfrm>
                    <a:prstGeom prst="rect">
                      <a:avLst/>
                    </a:prstGeom>
                  </pic:spPr>
                </pic:pic>
              </a:graphicData>
            </a:graphic>
          </wp:inline>
        </w:drawing>
      </w:r>
      <w:r>
        <w:t xml:space="preserve">                                                   </w:t>
      </w:r>
    </w:p>
    <w:p w:rsidR="000D5C36" w:rsidRDefault="000D5C36" w:rsidP="000D5C36">
      <w:pPr>
        <w:pStyle w:val="Oformateradtext"/>
      </w:pPr>
    </w:p>
    <w:p w:rsidR="000D5C36" w:rsidRDefault="000D5C36" w:rsidP="000D5C36">
      <w:pPr>
        <w:pStyle w:val="Oformateradtext"/>
      </w:pPr>
    </w:p>
    <w:p w:rsidR="000D5C36" w:rsidRPr="000D5C36" w:rsidRDefault="000D5C36" w:rsidP="000D5C36">
      <w:pPr>
        <w:pStyle w:val="Oformateradtext"/>
        <w:rPr>
          <w:rFonts w:ascii="Georgia" w:hAnsi="Georgia"/>
          <w:b/>
          <w:sz w:val="28"/>
          <w:szCs w:val="28"/>
        </w:rPr>
      </w:pPr>
      <w:r w:rsidRPr="000D5C36">
        <w:rPr>
          <w:rFonts w:ascii="Georgia" w:hAnsi="Georgia"/>
          <w:b/>
          <w:sz w:val="28"/>
          <w:szCs w:val="28"/>
        </w:rPr>
        <w:t xml:space="preserve">Vad händer </w:t>
      </w:r>
      <w:proofErr w:type="gramStart"/>
      <w:r w:rsidRPr="000D5C36">
        <w:rPr>
          <w:rFonts w:ascii="Georgia" w:hAnsi="Georgia"/>
          <w:b/>
          <w:sz w:val="28"/>
          <w:szCs w:val="28"/>
        </w:rPr>
        <w:t xml:space="preserve">efter </w:t>
      </w:r>
      <w:r w:rsidR="00BD0E7F">
        <w:rPr>
          <w:rFonts w:ascii="Georgia" w:hAnsi="Georgia"/>
          <w:b/>
          <w:sz w:val="28"/>
          <w:szCs w:val="28"/>
        </w:rPr>
        <w:t xml:space="preserve"> </w:t>
      </w:r>
      <w:r w:rsidRPr="000D5C36">
        <w:rPr>
          <w:rFonts w:ascii="Georgia" w:hAnsi="Georgia"/>
          <w:b/>
          <w:sz w:val="28"/>
          <w:szCs w:val="28"/>
        </w:rPr>
        <w:t>gymnasiesärskolan</w:t>
      </w:r>
      <w:proofErr w:type="gramEnd"/>
      <w:r w:rsidRPr="000D5C36">
        <w:rPr>
          <w:rFonts w:ascii="Georgia" w:hAnsi="Georgia"/>
          <w:b/>
          <w:sz w:val="28"/>
          <w:szCs w:val="28"/>
        </w:rPr>
        <w:t>?</w:t>
      </w:r>
    </w:p>
    <w:p w:rsidR="000D5C36" w:rsidRPr="000D5C36" w:rsidRDefault="000D5C36" w:rsidP="000D5C36">
      <w:pPr>
        <w:pStyle w:val="Oformateradtext"/>
        <w:rPr>
          <w:rFonts w:ascii="Georgia" w:hAnsi="Georgia"/>
          <w:b/>
          <w:sz w:val="40"/>
          <w:szCs w:val="40"/>
        </w:rPr>
      </w:pPr>
      <w:r w:rsidRPr="000D5C36">
        <w:rPr>
          <w:rFonts w:ascii="Georgia" w:hAnsi="Georgia"/>
          <w:b/>
          <w:sz w:val="40"/>
          <w:szCs w:val="40"/>
        </w:rPr>
        <w:t xml:space="preserve"> </w:t>
      </w:r>
    </w:p>
    <w:p w:rsidR="000D5C36" w:rsidRPr="000D5C36" w:rsidRDefault="000D5C36" w:rsidP="000D5C36">
      <w:pPr>
        <w:pStyle w:val="Oformateradtext"/>
        <w:rPr>
          <w:rFonts w:ascii="Georgia" w:hAnsi="Georgia"/>
          <w:b/>
        </w:rPr>
      </w:pPr>
      <w:proofErr w:type="spellStart"/>
      <w:r w:rsidRPr="000D5C36">
        <w:rPr>
          <w:rFonts w:ascii="Georgia" w:hAnsi="Georgia"/>
          <w:b/>
        </w:rPr>
        <w:t>Misa</w:t>
      </w:r>
      <w:proofErr w:type="spellEnd"/>
      <w:r w:rsidRPr="000D5C36">
        <w:rPr>
          <w:rFonts w:ascii="Georgia" w:hAnsi="Georgia"/>
          <w:b/>
        </w:rPr>
        <w:t xml:space="preserve"> AB finansierar ett forskningsprojekt ”Särskolan och sen” som görs av Jessica Arvidsson</w:t>
      </w:r>
      <w:r w:rsidR="00BD0E7F">
        <w:rPr>
          <w:rFonts w:ascii="Georgia" w:hAnsi="Georgia"/>
          <w:b/>
        </w:rPr>
        <w:t>,</w:t>
      </w:r>
      <w:r>
        <w:rPr>
          <w:rFonts w:ascii="Georgia" w:hAnsi="Georgia"/>
          <w:b/>
        </w:rPr>
        <w:t xml:space="preserve"> </w:t>
      </w:r>
      <w:r w:rsidRPr="000D5C36">
        <w:rPr>
          <w:rFonts w:ascii="Georgia" w:hAnsi="Georgia"/>
          <w:b/>
        </w:rPr>
        <w:t>doktorand vid Högskolan i Halmstad.</w:t>
      </w:r>
    </w:p>
    <w:p w:rsidR="000D5C36" w:rsidRPr="000D5C36" w:rsidRDefault="00BD0E7F" w:rsidP="000D5C36">
      <w:pPr>
        <w:pStyle w:val="Oformateradtext"/>
        <w:rPr>
          <w:rFonts w:ascii="Georgia" w:hAnsi="Georgia"/>
        </w:rPr>
      </w:pPr>
      <w:r>
        <w:rPr>
          <w:rFonts w:ascii="Georgia" w:hAnsi="Georgia"/>
          <w:noProof/>
          <w:lang w:eastAsia="sv-SE"/>
        </w:rPr>
        <mc:AlternateContent>
          <mc:Choice Requires="wps">
            <w:drawing>
              <wp:anchor distT="0" distB="0" distL="114300" distR="114300" simplePos="0" relativeHeight="251659264" behindDoc="0" locked="0" layoutInCell="1" allowOverlap="1" wp14:anchorId="6AB2FA40" wp14:editId="6F376A33">
                <wp:simplePos x="0" y="0"/>
                <wp:positionH relativeFrom="column">
                  <wp:posOffset>1061085</wp:posOffset>
                </wp:positionH>
                <wp:positionV relativeFrom="paragraph">
                  <wp:posOffset>145415</wp:posOffset>
                </wp:positionV>
                <wp:extent cx="4744085" cy="664845"/>
                <wp:effectExtent l="0" t="0" r="0" b="1905"/>
                <wp:wrapNone/>
                <wp:docPr id="3" name="Textruta 3"/>
                <wp:cNvGraphicFramePr/>
                <a:graphic xmlns:a="http://schemas.openxmlformats.org/drawingml/2006/main">
                  <a:graphicData uri="http://schemas.microsoft.com/office/word/2010/wordprocessingShape">
                    <wps:wsp>
                      <wps:cNvSpPr txBox="1"/>
                      <wps:spPr>
                        <a:xfrm>
                          <a:off x="0" y="0"/>
                          <a:ext cx="4744085" cy="664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5C36" w:rsidRPr="000D5C36" w:rsidRDefault="000D5C36" w:rsidP="000D5C36">
                            <w:pPr>
                              <w:spacing w:after="60" w:line="240" w:lineRule="auto"/>
                              <w:rPr>
                                <w:sz w:val="20"/>
                                <w:szCs w:val="20"/>
                              </w:rPr>
                            </w:pPr>
                            <w:r w:rsidRPr="000D5C36">
                              <w:rPr>
                                <w:rFonts w:ascii="Georgia" w:hAnsi="Georgia"/>
                                <w:sz w:val="20"/>
                                <w:szCs w:val="20"/>
                              </w:rPr>
                              <w:t xml:space="preserve">Jessica Arvidsson, doktorand vid Högskolan i Halmstad presenterade nuläget i den första av två delstudier som ska genomföras i avhandlingen ”Särskolan och sen”. Forskningsprojektet finansieras av </w:t>
                            </w:r>
                            <w:proofErr w:type="spellStart"/>
                            <w:r w:rsidRPr="000D5C36">
                              <w:rPr>
                                <w:rFonts w:ascii="Georgia" w:hAnsi="Georgia"/>
                                <w:sz w:val="20"/>
                                <w:szCs w:val="20"/>
                              </w:rPr>
                              <w:t>Misa</w:t>
                            </w:r>
                            <w:proofErr w:type="spellEnd"/>
                            <w:r w:rsidRPr="000D5C36">
                              <w:rPr>
                                <w:rFonts w:ascii="Georgia" w:hAnsi="Georgia"/>
                                <w:sz w:val="20"/>
                                <w:szCs w:val="20"/>
                              </w:rPr>
                              <w:t xml:space="preserve"> AB.  Presentationen ägde rum vid konferensen HAB 2012 i Örebro den 19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3" o:spid="_x0000_s1027" type="#_x0000_t202" style="position:absolute;margin-left:83.55pt;margin-top:11.45pt;width:373.55pt;height:5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" fillcolor="white [3201]" stroked="f" strokeweight=".5pt">
                <v:textbox>
                  <w:txbxContent>
                    <w:p w:rsidR="000D5C36" w:rsidRPr="000D5C36" w:rsidRDefault="000D5C36" w:rsidP="000D5C36">
                      <w:pPr>
                        <w:spacing w:after="60" w:line="240" w:lineRule="auto"/>
                        <w:rPr>
                          <w:sz w:val="20"/>
                          <w:szCs w:val="20"/>
                        </w:rPr>
                      </w:pPr>
                      <w:r w:rsidRPr="000D5C36">
                        <w:rPr>
                          <w:rFonts w:ascii="Georgia" w:hAnsi="Georgia"/>
                          <w:sz w:val="20"/>
                          <w:szCs w:val="20"/>
                        </w:rPr>
                        <w:t xml:space="preserve">Jessica Arvidsson, doktorand vid Högskolan i Halmstad presenterade nuläget i den första av två delstudier som ska genomföras i avhandlingen ”Särskolan och sen”. Forskningsprojektet finansieras av </w:t>
                      </w:r>
                      <w:proofErr w:type="spellStart"/>
                      <w:r w:rsidRPr="000D5C36">
                        <w:rPr>
                          <w:rFonts w:ascii="Georgia" w:hAnsi="Georgia"/>
                          <w:sz w:val="20"/>
                          <w:szCs w:val="20"/>
                        </w:rPr>
                        <w:t>Misa</w:t>
                      </w:r>
                      <w:proofErr w:type="spellEnd"/>
                      <w:r w:rsidRPr="000D5C36">
                        <w:rPr>
                          <w:rFonts w:ascii="Georgia" w:hAnsi="Georgia"/>
                          <w:sz w:val="20"/>
                          <w:szCs w:val="20"/>
                        </w:rPr>
                        <w:t xml:space="preserve"> AB.  Presentationen ägde rum vid konferensen HAB 2012 i Örebro den 19 april.</w:t>
                      </w:r>
                    </w:p>
                  </w:txbxContent>
                </v:textbox>
              </v:shape>
            </w:pict>
          </mc:Fallback>
        </mc:AlternateContent>
      </w:r>
    </w:p>
    <w:p w:rsidR="000D5C36" w:rsidRPr="000D5C36" w:rsidRDefault="00BD0E7F" w:rsidP="000D5C36">
      <w:pPr>
        <w:pStyle w:val="Oformateradtext"/>
        <w:rPr>
          <w:rFonts w:ascii="Georgia" w:hAnsi="Georgia"/>
        </w:rPr>
      </w:pPr>
      <w:r>
        <w:rPr>
          <w:rFonts w:ascii="Georgia" w:hAnsi="Georgia"/>
          <w:noProof/>
          <w:lang w:eastAsia="sv-SE"/>
        </w:rPr>
        <mc:AlternateContent>
          <mc:Choice Requires="wps">
            <w:drawing>
              <wp:anchor distT="0" distB="0" distL="114300" distR="114300" simplePos="0" relativeHeight="251660288" behindDoc="0" locked="0" layoutInCell="1" allowOverlap="1" wp14:anchorId="565257D6" wp14:editId="30008A7B">
                <wp:simplePos x="0" y="0"/>
                <wp:positionH relativeFrom="column">
                  <wp:posOffset>-90170</wp:posOffset>
                </wp:positionH>
                <wp:positionV relativeFrom="paragraph">
                  <wp:posOffset>631190</wp:posOffset>
                </wp:positionV>
                <wp:extent cx="1343025" cy="219075"/>
                <wp:effectExtent l="0" t="0" r="0" b="0"/>
                <wp:wrapNone/>
                <wp:docPr id="4" name="Textruta 4"/>
                <wp:cNvGraphicFramePr/>
                <a:graphic xmlns:a="http://schemas.openxmlformats.org/drawingml/2006/main">
                  <a:graphicData uri="http://schemas.microsoft.com/office/word/2010/wordprocessingShape">
                    <wps:wsp>
                      <wps:cNvSpPr txBox="1"/>
                      <wps:spPr>
                        <a:xfrm>
                          <a:off x="0" y="0"/>
                          <a:ext cx="13430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0E7F" w:rsidRPr="00BD0E7F" w:rsidRDefault="00BD0E7F" w:rsidP="00BD0E7F">
                            <w:pPr>
                              <w:spacing w:after="60" w:line="240" w:lineRule="auto"/>
                              <w:rPr>
                                <w:sz w:val="18"/>
                                <w:szCs w:val="18"/>
                              </w:rPr>
                            </w:pPr>
                            <w:r w:rsidRPr="00BD0E7F">
                              <w:rPr>
                                <w:sz w:val="18"/>
                                <w:szCs w:val="18"/>
                              </w:rPr>
                              <w:t>Foto: Mette</w:t>
                            </w:r>
                            <w:r>
                              <w:rPr>
                                <w:sz w:val="18"/>
                                <w:szCs w:val="18"/>
                              </w:rPr>
                              <w:t xml:space="preserve"> Ottosson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28" type="#_x0000_t202" style="position:absolute;margin-left:-7.1pt;margin-top:49.7pt;width:105.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" filled="f" stroked="f" strokeweight=".5pt">
                <v:textbox>
                  <w:txbxContent>
                    <w:p w:rsidR="00BD0E7F" w:rsidRPr="00BD0E7F" w:rsidRDefault="00BD0E7F" w:rsidP="00BD0E7F">
                      <w:pPr>
                        <w:spacing w:after="60" w:line="240" w:lineRule="auto"/>
                        <w:rPr>
                          <w:sz w:val="18"/>
                          <w:szCs w:val="18"/>
                        </w:rPr>
                      </w:pPr>
                      <w:r w:rsidRPr="00BD0E7F">
                        <w:rPr>
                          <w:sz w:val="18"/>
                          <w:szCs w:val="18"/>
                        </w:rPr>
                        <w:t>Foto: Mette</w:t>
                      </w:r>
                      <w:r>
                        <w:rPr>
                          <w:sz w:val="18"/>
                          <w:szCs w:val="18"/>
                        </w:rPr>
                        <w:t xml:space="preserve"> Ottosson</w:t>
                      </w:r>
                    </w:p>
                  </w:txbxContent>
                </v:textbox>
              </v:shape>
            </w:pict>
          </mc:Fallback>
        </mc:AlternateContent>
      </w:r>
      <w:r w:rsidR="000D5C36">
        <w:rPr>
          <w:rFonts w:ascii="Georgia" w:hAnsi="Georgia"/>
          <w:noProof/>
          <w:lang w:eastAsia="sv-SE"/>
        </w:rPr>
        <w:drawing>
          <wp:inline distT="0" distB="0" distL="0" distR="0">
            <wp:extent cx="1041346" cy="69469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ic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170" cy="692571"/>
                    </a:xfrm>
                    <a:prstGeom prst="rect">
                      <a:avLst/>
                    </a:prstGeom>
                  </pic:spPr>
                </pic:pic>
              </a:graphicData>
            </a:graphic>
          </wp:inline>
        </w:drawing>
      </w:r>
      <w:r w:rsidR="000D5C36" w:rsidRPr="000D5C36">
        <w:rPr>
          <w:rFonts w:ascii="Georgia" w:hAnsi="Georgia"/>
        </w:rPr>
        <w:t xml:space="preserve"> </w:t>
      </w:r>
    </w:p>
    <w:p w:rsidR="000D5C36" w:rsidRPr="000D5C36" w:rsidRDefault="000D5C36" w:rsidP="000D5C36">
      <w:pPr>
        <w:pStyle w:val="Oformateradtext"/>
        <w:rPr>
          <w:rFonts w:ascii="Georgia" w:hAnsi="Georgia"/>
        </w:rPr>
      </w:pPr>
      <w:bookmarkStart w:id="0" w:name="_GoBack"/>
      <w:bookmarkEnd w:id="0"/>
    </w:p>
    <w:p w:rsidR="000D5C36" w:rsidRPr="000D5C36" w:rsidRDefault="000D5C36" w:rsidP="000D5C36">
      <w:pPr>
        <w:pStyle w:val="Oformateradtext"/>
        <w:rPr>
          <w:rFonts w:ascii="Georgia" w:hAnsi="Georgia"/>
          <w:sz w:val="20"/>
          <w:szCs w:val="20"/>
        </w:rPr>
      </w:pPr>
      <w:r w:rsidRPr="000D5C36">
        <w:rPr>
          <w:rFonts w:ascii="Georgia" w:hAnsi="Georgia"/>
          <w:sz w:val="20"/>
          <w:szCs w:val="20"/>
        </w:rPr>
        <w:t xml:space="preserve">Syftet med avhandlingen är att öka kunskaperna om övergången mellan gymnasiesärskolan till arbetslivet med särskilt fokus på faktorer som stärker deras position på arbetsmarknaden och möjliggör en anställning. </w:t>
      </w:r>
    </w:p>
    <w:p w:rsidR="000D5C36" w:rsidRPr="000D5C36" w:rsidRDefault="000D5C36" w:rsidP="000D5C36">
      <w:pPr>
        <w:pStyle w:val="Oformateradtext"/>
        <w:rPr>
          <w:rFonts w:ascii="Georgia" w:hAnsi="Georgia"/>
          <w:sz w:val="20"/>
          <w:szCs w:val="20"/>
        </w:rPr>
      </w:pPr>
    </w:p>
    <w:p w:rsidR="000D5C36" w:rsidRPr="000D5C36" w:rsidRDefault="000D5C36" w:rsidP="000D5C36">
      <w:pPr>
        <w:pStyle w:val="Oformateradtext"/>
        <w:rPr>
          <w:rFonts w:ascii="Georgia" w:hAnsi="Georgia"/>
          <w:sz w:val="20"/>
          <w:szCs w:val="20"/>
        </w:rPr>
      </w:pPr>
      <w:r w:rsidRPr="000D5C36">
        <w:rPr>
          <w:rFonts w:ascii="Georgia" w:hAnsi="Georgia"/>
          <w:sz w:val="20"/>
          <w:szCs w:val="20"/>
        </w:rPr>
        <w:t xml:space="preserve">Delstudie 1 syftar till att undersöka vilken typ av sysselsättning de unga har i dag samt hur stor andel av de som har gått ut gymnasiesärskolan som befinner sig i, anställning, studier, arbetslöshet eller i daglig verksamhet. Studien riktar in sig på de elever som avslutat sina studier på gymnasiesärskolan mellan åren 2000 till 2011. Statistiksammanställningen av de 13 020 elever som denna undersökning berör, är snart avslutad och analysen kommer därefter påbörjas. </w:t>
      </w:r>
    </w:p>
    <w:p w:rsidR="000D5C36" w:rsidRPr="000D5C36" w:rsidRDefault="000D5C36" w:rsidP="000D5C36">
      <w:pPr>
        <w:pStyle w:val="Oformateradtext"/>
        <w:rPr>
          <w:rFonts w:ascii="Georgia" w:hAnsi="Georgia"/>
          <w:sz w:val="20"/>
          <w:szCs w:val="20"/>
        </w:rPr>
      </w:pPr>
      <w:r w:rsidRPr="000D5C36">
        <w:rPr>
          <w:rFonts w:ascii="Georgia" w:hAnsi="Georgia"/>
          <w:sz w:val="20"/>
          <w:szCs w:val="20"/>
        </w:rPr>
        <w:t xml:space="preserve"> </w:t>
      </w:r>
    </w:p>
    <w:p w:rsidR="000D5C36" w:rsidRPr="000D5C36" w:rsidRDefault="000D5C36" w:rsidP="000D5C36">
      <w:pPr>
        <w:pStyle w:val="Oformateradtext"/>
        <w:rPr>
          <w:rFonts w:ascii="Georgia" w:hAnsi="Georgia"/>
          <w:sz w:val="20"/>
          <w:szCs w:val="20"/>
        </w:rPr>
      </w:pPr>
      <w:r w:rsidRPr="000D5C36">
        <w:rPr>
          <w:rFonts w:ascii="Georgia" w:hAnsi="Georgia"/>
          <w:sz w:val="20"/>
          <w:szCs w:val="20"/>
        </w:rPr>
        <w:t xml:space="preserve">Delstudie 2 kommer att analysera och försöka kartlägga faktorer som underlättade övergången ut i arbetslivet. </w:t>
      </w:r>
    </w:p>
    <w:p w:rsidR="000D5C36" w:rsidRPr="000D5C36" w:rsidRDefault="000D5C36" w:rsidP="000D5C36">
      <w:pPr>
        <w:pStyle w:val="Oformateradtext"/>
        <w:rPr>
          <w:rFonts w:ascii="Georgia" w:hAnsi="Georgia"/>
          <w:sz w:val="20"/>
          <w:szCs w:val="20"/>
        </w:rPr>
      </w:pPr>
    </w:p>
    <w:p w:rsidR="00BD0E7F" w:rsidRDefault="000D5C36" w:rsidP="000D5C36">
      <w:pPr>
        <w:pStyle w:val="Oformateradtext"/>
        <w:rPr>
          <w:rFonts w:ascii="Georgia" w:hAnsi="Georgia"/>
          <w:sz w:val="20"/>
          <w:szCs w:val="20"/>
        </w:rPr>
      </w:pPr>
      <w:r w:rsidRPr="000D5C36">
        <w:rPr>
          <w:rFonts w:ascii="Georgia" w:hAnsi="Georgia"/>
          <w:sz w:val="20"/>
          <w:szCs w:val="20"/>
        </w:rPr>
        <w:t>För mer information om avhandling</w:t>
      </w:r>
      <w:r w:rsidR="00BD0E7F">
        <w:rPr>
          <w:rFonts w:ascii="Georgia" w:hAnsi="Georgia"/>
          <w:sz w:val="20"/>
          <w:szCs w:val="20"/>
        </w:rPr>
        <w:t xml:space="preserve">en kontakta Jessica </w:t>
      </w:r>
      <w:proofErr w:type="gramStart"/>
      <w:r w:rsidR="00BD0E7F">
        <w:rPr>
          <w:rFonts w:ascii="Georgia" w:hAnsi="Georgia"/>
          <w:sz w:val="20"/>
          <w:szCs w:val="20"/>
        </w:rPr>
        <w:t xml:space="preserve">Arvidsson: </w:t>
      </w:r>
      <w:r w:rsidRPr="000D5C36">
        <w:rPr>
          <w:rFonts w:ascii="Georgia" w:hAnsi="Georgia"/>
          <w:sz w:val="20"/>
          <w:szCs w:val="20"/>
        </w:rPr>
        <w:t xml:space="preserve"> </w:t>
      </w:r>
      <w:r w:rsidRPr="000D5C36">
        <w:rPr>
          <w:rFonts w:ascii="Georgia" w:hAnsi="Georgia"/>
          <w:sz w:val="20"/>
          <w:szCs w:val="20"/>
        </w:rPr>
        <w:fldChar w:fldCharType="begin"/>
      </w:r>
      <w:proofErr w:type="gramEnd"/>
      <w:r w:rsidRPr="000D5C36">
        <w:rPr>
          <w:rFonts w:ascii="Georgia" w:hAnsi="Georgia"/>
          <w:sz w:val="20"/>
          <w:szCs w:val="20"/>
        </w:rPr>
        <w:instrText xml:space="preserve"> HYPERLINK "mailto:jessica.arvidsson@hh.se" </w:instrText>
      </w:r>
      <w:r w:rsidRPr="000D5C36">
        <w:rPr>
          <w:rFonts w:ascii="Georgia" w:hAnsi="Georgia"/>
          <w:sz w:val="20"/>
          <w:szCs w:val="20"/>
        </w:rPr>
        <w:fldChar w:fldCharType="separate"/>
      </w:r>
      <w:r w:rsidRPr="000D5C36">
        <w:rPr>
          <w:rStyle w:val="Hyperlnk"/>
          <w:rFonts w:ascii="Georgia" w:hAnsi="Georgia"/>
          <w:sz w:val="20"/>
          <w:szCs w:val="20"/>
        </w:rPr>
        <w:t>jessica.arvidsson@hh.se</w:t>
      </w:r>
      <w:r w:rsidRPr="000D5C36">
        <w:rPr>
          <w:rFonts w:ascii="Georgia" w:hAnsi="Georgia"/>
          <w:sz w:val="20"/>
          <w:szCs w:val="20"/>
        </w:rPr>
        <w:fldChar w:fldCharType="end"/>
      </w:r>
    </w:p>
    <w:p w:rsidR="00BD0E7F" w:rsidRDefault="00BD0E7F" w:rsidP="000D5C36">
      <w:pPr>
        <w:pStyle w:val="Oformateradtext"/>
        <w:rPr>
          <w:rFonts w:ascii="Georgia" w:hAnsi="Georgia"/>
          <w:sz w:val="20"/>
          <w:szCs w:val="20"/>
        </w:rPr>
      </w:pPr>
    </w:p>
    <w:p w:rsidR="00BD0E7F" w:rsidRDefault="00BD0E7F" w:rsidP="000D5C36">
      <w:pPr>
        <w:pStyle w:val="Oformateradtext"/>
        <w:rPr>
          <w:rFonts w:ascii="Georgia" w:hAnsi="Georgia"/>
          <w:sz w:val="20"/>
          <w:szCs w:val="20"/>
        </w:rPr>
      </w:pPr>
      <w:r>
        <w:rPr>
          <w:rFonts w:ascii="Georgia" w:hAnsi="Georgia"/>
          <w:sz w:val="20"/>
          <w:szCs w:val="20"/>
        </w:rPr>
        <w:t xml:space="preserve">För mer information om </w:t>
      </w:r>
      <w:proofErr w:type="spellStart"/>
      <w:r>
        <w:rPr>
          <w:rFonts w:ascii="Georgia" w:hAnsi="Georgia"/>
          <w:sz w:val="20"/>
          <w:szCs w:val="20"/>
        </w:rPr>
        <w:t>Misas</w:t>
      </w:r>
      <w:proofErr w:type="spellEnd"/>
      <w:r>
        <w:rPr>
          <w:rFonts w:ascii="Georgia" w:hAnsi="Georgia"/>
          <w:sz w:val="20"/>
          <w:szCs w:val="20"/>
        </w:rPr>
        <w:t xml:space="preserve"> samarbete kontakta Peter </w:t>
      </w:r>
      <w:proofErr w:type="gramStart"/>
      <w:r>
        <w:rPr>
          <w:rFonts w:ascii="Georgia" w:hAnsi="Georgia"/>
          <w:sz w:val="20"/>
          <w:szCs w:val="20"/>
        </w:rPr>
        <w:t xml:space="preserve">Hurtig:  </w:t>
      </w:r>
      <w:r>
        <w:rPr>
          <w:rFonts w:ascii="Georgia" w:hAnsi="Georgia"/>
          <w:sz w:val="20"/>
          <w:szCs w:val="20"/>
        </w:rPr>
        <w:fldChar w:fldCharType="begin"/>
      </w:r>
      <w:proofErr w:type="gramEnd"/>
      <w:r>
        <w:rPr>
          <w:rFonts w:ascii="Georgia" w:hAnsi="Georgia"/>
          <w:sz w:val="20"/>
          <w:szCs w:val="20"/>
        </w:rPr>
        <w:instrText xml:space="preserve"> HYPERLINK "mailto:peter.hurtig@misa.se" </w:instrText>
      </w:r>
      <w:r>
        <w:rPr>
          <w:rFonts w:ascii="Georgia" w:hAnsi="Georgia"/>
          <w:sz w:val="20"/>
          <w:szCs w:val="20"/>
        </w:rPr>
        <w:fldChar w:fldCharType="separate"/>
      </w:r>
      <w:r w:rsidRPr="006C5C6B">
        <w:rPr>
          <w:rStyle w:val="Hyperlnk"/>
          <w:rFonts w:ascii="Georgia" w:hAnsi="Georgia"/>
          <w:sz w:val="20"/>
          <w:szCs w:val="20"/>
        </w:rPr>
        <w:t>peter.hurtig@misa.se</w:t>
      </w:r>
      <w:r>
        <w:rPr>
          <w:rFonts w:ascii="Georgia" w:hAnsi="Georgia"/>
          <w:sz w:val="20"/>
          <w:szCs w:val="20"/>
        </w:rPr>
        <w:fldChar w:fldCharType="end"/>
      </w:r>
    </w:p>
    <w:p w:rsidR="000D5C36" w:rsidRPr="000D5C36" w:rsidRDefault="000D5C36" w:rsidP="000D5C36">
      <w:pPr>
        <w:pStyle w:val="Oformateradtext"/>
        <w:rPr>
          <w:rFonts w:ascii="Georgia" w:hAnsi="Georgia"/>
          <w:sz w:val="20"/>
          <w:szCs w:val="20"/>
        </w:rPr>
      </w:pPr>
      <w:r w:rsidRPr="000D5C36">
        <w:rPr>
          <w:rFonts w:ascii="Georgia" w:hAnsi="Georgia"/>
          <w:sz w:val="20"/>
          <w:szCs w:val="20"/>
        </w:rPr>
        <w:t xml:space="preserve"> </w:t>
      </w:r>
    </w:p>
    <w:p w:rsidR="000D5C36" w:rsidRPr="000D5C36" w:rsidRDefault="000D5C36">
      <w:pPr>
        <w:rPr>
          <w:rFonts w:ascii="Georgia" w:hAnsi="Georgia"/>
          <w:sz w:val="20"/>
          <w:szCs w:val="20"/>
        </w:rPr>
      </w:pPr>
    </w:p>
    <w:p w:rsidR="000D5C36" w:rsidRPr="000D5C36" w:rsidRDefault="000D5C36" w:rsidP="000D5C36">
      <w:pPr>
        <w:spacing w:after="0" w:line="288" w:lineRule="auto"/>
        <w:rPr>
          <w:rFonts w:ascii="Georgia" w:eastAsia="Times" w:hAnsi="Georgia" w:cs="Times New Roman"/>
          <w:i/>
          <w:sz w:val="18"/>
          <w:szCs w:val="18"/>
          <w:lang w:eastAsia="sv-SE"/>
        </w:rPr>
      </w:pPr>
      <w:proofErr w:type="spellStart"/>
      <w:r w:rsidRPr="000D5C36">
        <w:rPr>
          <w:rFonts w:ascii="Georgia" w:eastAsia="Times" w:hAnsi="Georgia" w:cs="Times New Roman"/>
          <w:i/>
          <w:sz w:val="18"/>
          <w:szCs w:val="18"/>
          <w:lang w:eastAsia="sv-SE"/>
        </w:rPr>
        <w:t>Misa</w:t>
      </w:r>
      <w:proofErr w:type="spellEnd"/>
      <w:r w:rsidRPr="000D5C36">
        <w:rPr>
          <w:rFonts w:ascii="Georgia" w:eastAsia="Times" w:hAnsi="Georgia" w:cs="Times New Roman"/>
          <w:i/>
          <w:sz w:val="18"/>
          <w:szCs w:val="18"/>
          <w:lang w:eastAsia="sv-SE"/>
        </w:rPr>
        <w:t xml:space="preserve"> erbjuder arbetsinriktad daglig verksamhet/sysselsättning för människor med funktionsnedsättning. Vår grundidé är att alla kan delta i samhället och arbetslivet med rätt stöd. </w:t>
      </w:r>
      <w:proofErr w:type="spellStart"/>
      <w:r w:rsidRPr="000D5C36">
        <w:rPr>
          <w:rFonts w:ascii="Georgia" w:eastAsia="Times" w:hAnsi="Georgia" w:cs="Times New Roman"/>
          <w:i/>
          <w:sz w:val="18"/>
          <w:szCs w:val="18"/>
          <w:lang w:eastAsia="sv-SE"/>
        </w:rPr>
        <w:t>Misa</w:t>
      </w:r>
      <w:proofErr w:type="spellEnd"/>
      <w:r w:rsidRPr="000D5C36">
        <w:rPr>
          <w:rFonts w:ascii="Georgia" w:eastAsia="Times" w:hAnsi="Georgia" w:cs="Times New Roman"/>
          <w:i/>
          <w:sz w:val="18"/>
          <w:szCs w:val="18"/>
          <w:lang w:eastAsia="sv-SE"/>
        </w:rPr>
        <w:t xml:space="preserve"> har omkring 1</w:t>
      </w:r>
      <w:r w:rsidRPr="000D5C36">
        <w:rPr>
          <w:rFonts w:ascii="Georgia" w:eastAsia="Times" w:hAnsi="Georgia" w:cs="Times New Roman"/>
          <w:i/>
          <w:sz w:val="18"/>
          <w:szCs w:val="18"/>
          <w:lang w:eastAsia="sv-SE"/>
        </w:rPr>
        <w:t xml:space="preserve">70 </w:t>
      </w:r>
      <w:r w:rsidRPr="000D5C36">
        <w:rPr>
          <w:rFonts w:ascii="Georgia" w:eastAsia="Times" w:hAnsi="Georgia" w:cs="Times New Roman"/>
          <w:i/>
          <w:sz w:val="18"/>
          <w:szCs w:val="18"/>
          <w:lang w:eastAsia="sv-SE"/>
        </w:rPr>
        <w:t xml:space="preserve">anställda och finns i Stockholm Malmö, Uppsala och Västerås. Våra kunder är främst kommuner och Arbetsförmedlingen. Mer info: </w:t>
      </w:r>
      <w:hyperlink r:id="rId7" w:history="1">
        <w:r w:rsidRPr="000D5C36">
          <w:rPr>
            <w:rFonts w:ascii="Georgia" w:eastAsia="Times" w:hAnsi="Georgia" w:cs="Times New Roman"/>
            <w:color w:val="0000FF"/>
            <w:sz w:val="18"/>
            <w:szCs w:val="18"/>
            <w:u w:val="single"/>
            <w:lang w:eastAsia="sv-SE"/>
          </w:rPr>
          <w:t>www.misa.se</w:t>
        </w:r>
      </w:hyperlink>
      <w:r w:rsidRPr="000D5C36">
        <w:rPr>
          <w:rFonts w:ascii="Georgia" w:eastAsia="Times" w:hAnsi="Georgia" w:cs="Times New Roman"/>
          <w:sz w:val="18"/>
          <w:szCs w:val="18"/>
          <w:lang w:eastAsia="sv-SE"/>
        </w:rPr>
        <w:t xml:space="preserve"> </w:t>
      </w:r>
    </w:p>
    <w:p w:rsidR="000D5C36" w:rsidRPr="000D5C36" w:rsidRDefault="000D5C36">
      <w:pPr>
        <w:rPr>
          <w:rFonts w:ascii="Georgia" w:hAnsi="Georgia"/>
        </w:rPr>
      </w:pPr>
    </w:p>
    <w:sectPr w:rsidR="000D5C36" w:rsidRPr="000D5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36"/>
    <w:rsid w:val="000D5C36"/>
    <w:rsid w:val="00221615"/>
    <w:rsid w:val="00BD0E7F"/>
    <w:rsid w:val="00F54A18"/>
    <w:rsid w:val="00FD4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5C36"/>
    <w:rPr>
      <w:color w:val="0000FF" w:themeColor="hyperlink"/>
      <w:u w:val="single"/>
    </w:rPr>
  </w:style>
  <w:style w:type="paragraph" w:styleId="Oformateradtext">
    <w:name w:val="Plain Text"/>
    <w:basedOn w:val="Normal"/>
    <w:link w:val="OformateradtextChar"/>
    <w:uiPriority w:val="99"/>
    <w:semiHidden/>
    <w:unhideWhenUsed/>
    <w:rsid w:val="000D5C36"/>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0D5C36"/>
    <w:rPr>
      <w:rFonts w:ascii="Calibri" w:hAnsi="Calibri"/>
      <w:szCs w:val="21"/>
    </w:rPr>
  </w:style>
  <w:style w:type="paragraph" w:styleId="Ballongtext">
    <w:name w:val="Balloon Text"/>
    <w:basedOn w:val="Normal"/>
    <w:link w:val="BallongtextChar"/>
    <w:uiPriority w:val="99"/>
    <w:semiHidden/>
    <w:unhideWhenUsed/>
    <w:rsid w:val="000D5C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5C36"/>
    <w:rPr>
      <w:color w:val="0000FF" w:themeColor="hyperlink"/>
      <w:u w:val="single"/>
    </w:rPr>
  </w:style>
  <w:style w:type="paragraph" w:styleId="Oformateradtext">
    <w:name w:val="Plain Text"/>
    <w:basedOn w:val="Normal"/>
    <w:link w:val="OformateradtextChar"/>
    <w:uiPriority w:val="99"/>
    <w:semiHidden/>
    <w:unhideWhenUsed/>
    <w:rsid w:val="000D5C36"/>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0D5C36"/>
    <w:rPr>
      <w:rFonts w:ascii="Calibri" w:hAnsi="Calibri"/>
      <w:szCs w:val="21"/>
    </w:rPr>
  </w:style>
  <w:style w:type="paragraph" w:styleId="Ballongtext">
    <w:name w:val="Balloon Text"/>
    <w:basedOn w:val="Normal"/>
    <w:link w:val="BallongtextChar"/>
    <w:uiPriority w:val="99"/>
    <w:semiHidden/>
    <w:unhideWhenUsed/>
    <w:rsid w:val="000D5C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s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265</Words>
  <Characters>1408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Misa AB</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Gabrielli</dc:creator>
  <cp:lastModifiedBy>Camilla Gabrielli</cp:lastModifiedBy>
  <cp:revision>2</cp:revision>
  <cp:lastPrinted>2012-05-02T11:36:00Z</cp:lastPrinted>
  <dcterms:created xsi:type="dcterms:W3CDTF">2012-05-02T11:12:00Z</dcterms:created>
  <dcterms:modified xsi:type="dcterms:W3CDTF">2012-05-02T11:36:00Z</dcterms:modified>
</cp:coreProperties>
</file>