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183B0" w14:textId="77777777" w:rsidR="00A00B5D" w:rsidRDefault="00CA052D">
      <w:r>
        <w:rPr>
          <w:noProof/>
          <w:lang w:val="en-US"/>
        </w:rPr>
        <w:drawing>
          <wp:anchor distT="0" distB="0" distL="114300" distR="114300" simplePos="0" relativeHeight="251658240" behindDoc="0" locked="0" layoutInCell="1" allowOverlap="1" wp14:anchorId="4B740766" wp14:editId="3D4CA43A">
            <wp:simplePos x="0" y="0"/>
            <wp:positionH relativeFrom="column">
              <wp:posOffset>1407160</wp:posOffset>
            </wp:positionH>
            <wp:positionV relativeFrom="paragraph">
              <wp:posOffset>-457200</wp:posOffset>
            </wp:positionV>
            <wp:extent cx="2707640" cy="1259840"/>
            <wp:effectExtent l="0" t="0" r="10160" b="10160"/>
            <wp:wrapTight wrapText="bothSides">
              <wp:wrapPolygon edited="0">
                <wp:start x="0" y="0"/>
                <wp:lineTo x="0" y="21339"/>
                <wp:lineTo x="21478" y="21339"/>
                <wp:lineTo x="21478" y="0"/>
                <wp:lineTo x="0" y="0"/>
              </wp:wrapPolygon>
            </wp:wrapTight>
            <wp:docPr id="1" name="Picture 1" descr="Macintosh HD:Users:richardclarke:Desktop:Welch's Family Farmer Ow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ichardclarke:Desktop:Welch's Family Farmer Owned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764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5C2C4" w14:textId="77777777" w:rsidR="00A00B5D" w:rsidRDefault="00A00B5D"/>
    <w:p w14:paraId="4A9DAC26" w14:textId="77777777" w:rsidR="00A00B5D" w:rsidRDefault="00A00B5D"/>
    <w:p w14:paraId="1DE20A91" w14:textId="77777777" w:rsidR="00A00B5D" w:rsidRDefault="00A00B5D"/>
    <w:p w14:paraId="03BC3193" w14:textId="77777777" w:rsidR="00A00B5D" w:rsidRDefault="00A00B5D"/>
    <w:p w14:paraId="65C68029" w14:textId="77777777" w:rsidR="00A00B5D" w:rsidRDefault="00A00B5D"/>
    <w:p w14:paraId="0B2F81BC" w14:textId="77777777" w:rsidR="00A00B5D" w:rsidRDefault="00A00B5D" w:rsidP="00A00B5D">
      <w:pPr>
        <w:rPr>
          <w:b/>
        </w:rPr>
      </w:pPr>
    </w:p>
    <w:p w14:paraId="65E3F9AF" w14:textId="77777777" w:rsidR="00724AC7" w:rsidRDefault="00724AC7" w:rsidP="007A51D7">
      <w:pPr>
        <w:outlineLvl w:val="0"/>
        <w:rPr>
          <w:rFonts w:asciiTheme="majorHAnsi" w:hAnsiTheme="majorHAnsi"/>
          <w:b/>
          <w:sz w:val="22"/>
          <w:szCs w:val="22"/>
          <w:highlight w:val="yellow"/>
        </w:rPr>
      </w:pPr>
    </w:p>
    <w:p w14:paraId="3890BECC" w14:textId="0F448936" w:rsidR="00A00B5D" w:rsidRPr="0017524A" w:rsidRDefault="00E62190" w:rsidP="007A51D7">
      <w:pPr>
        <w:outlineLvl w:val="0"/>
        <w:rPr>
          <w:rFonts w:asciiTheme="majorHAnsi" w:hAnsiTheme="majorHAnsi"/>
          <w:b/>
          <w:sz w:val="22"/>
          <w:szCs w:val="22"/>
        </w:rPr>
      </w:pPr>
      <w:r>
        <w:rPr>
          <w:rFonts w:asciiTheme="majorHAnsi" w:hAnsiTheme="majorHAnsi"/>
          <w:b/>
          <w:sz w:val="22"/>
          <w:szCs w:val="22"/>
        </w:rPr>
        <w:t>23</w:t>
      </w:r>
      <w:r w:rsidR="002A17AF" w:rsidRPr="00E62190">
        <w:rPr>
          <w:rFonts w:asciiTheme="majorHAnsi" w:hAnsiTheme="majorHAnsi"/>
          <w:b/>
          <w:sz w:val="22"/>
          <w:szCs w:val="22"/>
        </w:rPr>
        <w:t xml:space="preserve"> April 2018</w:t>
      </w:r>
    </w:p>
    <w:p w14:paraId="71FE1D61" w14:textId="64025AB1" w:rsidR="00A00B5D" w:rsidRPr="0017524A" w:rsidRDefault="00A00B5D" w:rsidP="007A51D7">
      <w:pPr>
        <w:jc w:val="center"/>
        <w:outlineLvl w:val="0"/>
        <w:rPr>
          <w:rFonts w:asciiTheme="majorHAnsi" w:hAnsiTheme="majorHAnsi"/>
          <w:b/>
          <w:sz w:val="26"/>
          <w:szCs w:val="26"/>
        </w:rPr>
      </w:pPr>
      <w:r w:rsidRPr="0017524A">
        <w:rPr>
          <w:rFonts w:asciiTheme="majorHAnsi" w:hAnsiTheme="majorHAnsi"/>
          <w:b/>
          <w:sz w:val="26"/>
          <w:szCs w:val="26"/>
        </w:rPr>
        <w:t>PRESS RELEASE</w:t>
      </w:r>
    </w:p>
    <w:p w14:paraId="1C1ECABA" w14:textId="5B036B1C" w:rsidR="00314CE1" w:rsidRPr="0017524A" w:rsidRDefault="00662106" w:rsidP="00314CE1">
      <w:pPr>
        <w:pStyle w:val="NormalWeb"/>
        <w:jc w:val="center"/>
        <w:rPr>
          <w:rFonts w:asciiTheme="majorHAnsi" w:hAnsiTheme="majorHAnsi"/>
          <w:b/>
          <w:sz w:val="26"/>
          <w:szCs w:val="26"/>
        </w:rPr>
      </w:pPr>
      <w:r>
        <w:rPr>
          <w:rFonts w:asciiTheme="majorHAnsi" w:hAnsiTheme="majorHAnsi"/>
          <w:b/>
          <w:sz w:val="26"/>
          <w:szCs w:val="26"/>
        </w:rPr>
        <w:t>New wave of a</w:t>
      </w:r>
      <w:r w:rsidR="00470B94">
        <w:rPr>
          <w:rFonts w:asciiTheme="majorHAnsi" w:hAnsiTheme="majorHAnsi"/>
          <w:b/>
          <w:sz w:val="26"/>
          <w:szCs w:val="26"/>
        </w:rPr>
        <w:t>l</w:t>
      </w:r>
      <w:r w:rsidR="007520DE">
        <w:rPr>
          <w:rFonts w:asciiTheme="majorHAnsi" w:hAnsiTheme="majorHAnsi"/>
          <w:b/>
          <w:sz w:val="26"/>
          <w:szCs w:val="26"/>
        </w:rPr>
        <w:t xml:space="preserve">cohol </w:t>
      </w:r>
      <w:r w:rsidR="00F202F2">
        <w:rPr>
          <w:rFonts w:asciiTheme="majorHAnsi" w:hAnsiTheme="majorHAnsi"/>
          <w:b/>
          <w:sz w:val="26"/>
          <w:szCs w:val="26"/>
        </w:rPr>
        <w:t>avoid</w:t>
      </w:r>
      <w:r w:rsidR="007520DE">
        <w:rPr>
          <w:rFonts w:asciiTheme="majorHAnsi" w:hAnsiTheme="majorHAnsi"/>
          <w:b/>
          <w:sz w:val="26"/>
          <w:szCs w:val="26"/>
        </w:rPr>
        <w:t>ers</w:t>
      </w:r>
      <w:r w:rsidR="00636B83">
        <w:rPr>
          <w:rFonts w:asciiTheme="majorHAnsi" w:hAnsiTheme="majorHAnsi"/>
          <w:b/>
          <w:sz w:val="26"/>
          <w:szCs w:val="26"/>
        </w:rPr>
        <w:t xml:space="preserve"> </w:t>
      </w:r>
      <w:r>
        <w:rPr>
          <w:rFonts w:asciiTheme="majorHAnsi" w:hAnsiTheme="majorHAnsi"/>
          <w:b/>
          <w:sz w:val="26"/>
          <w:szCs w:val="26"/>
        </w:rPr>
        <w:t>int</w:t>
      </w:r>
      <w:r w:rsidR="005465C7">
        <w:rPr>
          <w:rFonts w:asciiTheme="majorHAnsi" w:hAnsiTheme="majorHAnsi"/>
          <w:b/>
          <w:sz w:val="26"/>
          <w:szCs w:val="26"/>
        </w:rPr>
        <w:t xml:space="preserve">ensifies </w:t>
      </w:r>
      <w:r w:rsidR="005465C7">
        <w:rPr>
          <w:rFonts w:asciiTheme="majorHAnsi" w:hAnsiTheme="majorHAnsi"/>
          <w:b/>
          <w:sz w:val="26"/>
          <w:szCs w:val="26"/>
        </w:rPr>
        <w:br/>
        <w:t>demand for soft drink</w:t>
      </w:r>
      <w:r w:rsidR="00450A29">
        <w:rPr>
          <w:rFonts w:asciiTheme="majorHAnsi" w:hAnsiTheme="majorHAnsi"/>
          <w:b/>
          <w:sz w:val="26"/>
          <w:szCs w:val="26"/>
        </w:rPr>
        <w:t xml:space="preserve"> innovation</w:t>
      </w:r>
    </w:p>
    <w:p w14:paraId="70C331C4" w14:textId="0F8FE015" w:rsidR="0055564F" w:rsidRPr="002419DB" w:rsidRDefault="000B7DAD" w:rsidP="0055564F">
      <w:pPr>
        <w:rPr>
          <w:rFonts w:asciiTheme="majorHAnsi" w:hAnsiTheme="majorHAnsi"/>
          <w:color w:val="000000" w:themeColor="text1"/>
          <w:sz w:val="22"/>
          <w:szCs w:val="22"/>
        </w:rPr>
      </w:pPr>
      <w:r>
        <w:rPr>
          <w:rFonts w:asciiTheme="majorHAnsi" w:hAnsiTheme="majorHAnsi"/>
          <w:color w:val="000000" w:themeColor="text1"/>
          <w:sz w:val="22"/>
          <w:szCs w:val="22"/>
        </w:rPr>
        <w:t>Many</w:t>
      </w:r>
      <w:r w:rsidR="00537B43">
        <w:rPr>
          <w:rFonts w:asciiTheme="majorHAnsi" w:hAnsiTheme="majorHAnsi"/>
          <w:color w:val="000000" w:themeColor="text1"/>
          <w:sz w:val="22"/>
          <w:szCs w:val="22"/>
        </w:rPr>
        <w:t xml:space="preserve"> y</w:t>
      </w:r>
      <w:r w:rsidR="00632906" w:rsidRPr="002419DB">
        <w:rPr>
          <w:rFonts w:asciiTheme="majorHAnsi" w:hAnsiTheme="majorHAnsi"/>
          <w:color w:val="000000" w:themeColor="text1"/>
          <w:sz w:val="22"/>
          <w:szCs w:val="22"/>
        </w:rPr>
        <w:t xml:space="preserve">ounger consumers are </w:t>
      </w:r>
      <w:r w:rsidR="005465C7">
        <w:rPr>
          <w:rFonts w:asciiTheme="majorHAnsi" w:hAnsiTheme="majorHAnsi"/>
          <w:color w:val="000000" w:themeColor="text1"/>
          <w:sz w:val="22"/>
          <w:szCs w:val="22"/>
        </w:rPr>
        <w:t>drinking</w:t>
      </w:r>
      <w:r w:rsidR="002457E5" w:rsidRPr="002419DB">
        <w:rPr>
          <w:rFonts w:asciiTheme="majorHAnsi" w:hAnsiTheme="majorHAnsi"/>
          <w:color w:val="000000" w:themeColor="text1"/>
          <w:sz w:val="22"/>
          <w:szCs w:val="22"/>
        </w:rPr>
        <w:t xml:space="preserve"> alcohol in moderation – or abstaining from it altogether –</w:t>
      </w:r>
      <w:r w:rsidR="00632906" w:rsidRPr="002419DB">
        <w:rPr>
          <w:rFonts w:asciiTheme="majorHAnsi" w:hAnsiTheme="majorHAnsi"/>
          <w:color w:val="000000" w:themeColor="text1"/>
          <w:sz w:val="22"/>
          <w:szCs w:val="22"/>
        </w:rPr>
        <w:t xml:space="preserve"> </w:t>
      </w:r>
      <w:r w:rsidR="00830509" w:rsidRPr="002419DB">
        <w:rPr>
          <w:rFonts w:asciiTheme="majorHAnsi" w:hAnsiTheme="majorHAnsi"/>
          <w:color w:val="000000" w:themeColor="text1"/>
          <w:sz w:val="22"/>
          <w:szCs w:val="22"/>
        </w:rPr>
        <w:t>creat</w:t>
      </w:r>
      <w:r w:rsidR="00632906" w:rsidRPr="002419DB">
        <w:rPr>
          <w:rFonts w:asciiTheme="majorHAnsi" w:hAnsiTheme="majorHAnsi"/>
          <w:color w:val="000000" w:themeColor="text1"/>
          <w:sz w:val="22"/>
          <w:szCs w:val="22"/>
        </w:rPr>
        <w:t>ing</w:t>
      </w:r>
      <w:r w:rsidR="00537B43">
        <w:rPr>
          <w:rFonts w:asciiTheme="majorHAnsi" w:hAnsiTheme="majorHAnsi"/>
          <w:color w:val="000000" w:themeColor="text1"/>
          <w:sz w:val="22"/>
          <w:szCs w:val="22"/>
        </w:rPr>
        <w:t xml:space="preserve"> a new and unmet need </w:t>
      </w:r>
      <w:r w:rsidR="00830509" w:rsidRPr="002419DB">
        <w:rPr>
          <w:rFonts w:asciiTheme="majorHAnsi" w:hAnsiTheme="majorHAnsi"/>
          <w:color w:val="000000" w:themeColor="text1"/>
          <w:sz w:val="22"/>
          <w:szCs w:val="22"/>
        </w:rPr>
        <w:t>in the market for innovative soft drinks.</w:t>
      </w:r>
      <w:r w:rsidR="0055564F" w:rsidRPr="002419DB">
        <w:rPr>
          <w:rFonts w:asciiTheme="majorHAnsi" w:hAnsiTheme="majorHAnsi"/>
          <w:color w:val="000000" w:themeColor="text1"/>
          <w:sz w:val="22"/>
          <w:szCs w:val="22"/>
        </w:rPr>
        <w:t xml:space="preserve"> </w:t>
      </w:r>
    </w:p>
    <w:p w14:paraId="763A6CD6" w14:textId="77777777" w:rsidR="0055564F" w:rsidRPr="00D97EFC" w:rsidRDefault="0055564F" w:rsidP="0055564F">
      <w:pPr>
        <w:rPr>
          <w:rFonts w:asciiTheme="majorHAnsi" w:hAnsiTheme="majorHAnsi"/>
          <w:color w:val="000000" w:themeColor="text1"/>
          <w:sz w:val="22"/>
          <w:szCs w:val="22"/>
        </w:rPr>
      </w:pPr>
    </w:p>
    <w:p w14:paraId="17C8B48B" w14:textId="55C1DE15" w:rsidR="002A17AF" w:rsidRPr="0055564F" w:rsidRDefault="002A17AF" w:rsidP="0055564F">
      <w:pPr>
        <w:rPr>
          <w:rFonts w:asciiTheme="majorHAnsi" w:hAnsiTheme="majorHAnsi"/>
          <w:color w:val="000000" w:themeColor="text1"/>
          <w:sz w:val="22"/>
          <w:szCs w:val="22"/>
        </w:rPr>
      </w:pPr>
      <w:r w:rsidRPr="00D97EFC">
        <w:rPr>
          <w:rFonts w:asciiTheme="majorHAnsi" w:hAnsiTheme="majorHAnsi" w:cstheme="majorHAnsi"/>
          <w:color w:val="000000" w:themeColor="text1"/>
          <w:sz w:val="22"/>
          <w:szCs w:val="22"/>
        </w:rPr>
        <w:t>Data from the US highlights how,</w:t>
      </w:r>
      <w:r w:rsidR="00A66154" w:rsidRPr="00D97EFC">
        <w:rPr>
          <w:rFonts w:asciiTheme="majorHAnsi" w:hAnsiTheme="majorHAnsi" w:cstheme="majorHAnsi"/>
          <w:color w:val="000000" w:themeColor="text1"/>
          <w:sz w:val="22"/>
          <w:szCs w:val="22"/>
        </w:rPr>
        <w:t xml:space="preserve"> in the past two years, volume sales of alcoholic beverages</w:t>
      </w:r>
      <w:r w:rsidRPr="00D97EFC">
        <w:rPr>
          <w:rFonts w:asciiTheme="majorHAnsi" w:hAnsiTheme="majorHAnsi" w:cstheme="majorHAnsi"/>
          <w:color w:val="000000" w:themeColor="text1"/>
          <w:sz w:val="22"/>
          <w:szCs w:val="22"/>
        </w:rPr>
        <w:t xml:space="preserve"> </w:t>
      </w:r>
      <w:r w:rsidRPr="0017524A">
        <w:rPr>
          <w:rFonts w:asciiTheme="majorHAnsi" w:hAnsiTheme="majorHAnsi" w:cstheme="majorHAnsi"/>
          <w:color w:val="000000" w:themeColor="text1"/>
          <w:sz w:val="22"/>
          <w:szCs w:val="22"/>
        </w:rPr>
        <w:t xml:space="preserve">in </w:t>
      </w:r>
      <w:r w:rsidR="00636B83">
        <w:rPr>
          <w:rFonts w:asciiTheme="majorHAnsi" w:hAnsiTheme="majorHAnsi" w:cstheme="majorHAnsi"/>
          <w:color w:val="000000" w:themeColor="text1"/>
          <w:sz w:val="22"/>
          <w:szCs w:val="22"/>
        </w:rPr>
        <w:t>America</w:t>
      </w:r>
      <w:r w:rsidRPr="0017524A">
        <w:rPr>
          <w:rFonts w:asciiTheme="majorHAnsi" w:hAnsiTheme="majorHAnsi" w:cstheme="majorHAnsi"/>
          <w:color w:val="000000" w:themeColor="text1"/>
          <w:sz w:val="22"/>
          <w:szCs w:val="22"/>
        </w:rPr>
        <w:t xml:space="preserve"> have fallen – by around 0.1% in 2016 and 0.2% in 2017</w:t>
      </w:r>
      <w:r w:rsidR="00135BA8">
        <w:rPr>
          <w:rFonts w:asciiTheme="majorHAnsi" w:hAnsiTheme="majorHAnsi" w:cstheme="majorHAnsi"/>
          <w:color w:val="000000" w:themeColor="text1"/>
          <w:sz w:val="22"/>
          <w:szCs w:val="22"/>
        </w:rPr>
        <w:t>.</w:t>
      </w:r>
      <w:r w:rsidR="008A31D2" w:rsidRPr="0017524A">
        <w:rPr>
          <w:rStyle w:val="FootnoteReference"/>
          <w:rFonts w:asciiTheme="majorHAnsi" w:hAnsiTheme="majorHAnsi" w:cstheme="majorHAnsi"/>
          <w:color w:val="000000" w:themeColor="text1"/>
          <w:sz w:val="22"/>
          <w:szCs w:val="22"/>
        </w:rPr>
        <w:footnoteReference w:id="1"/>
      </w:r>
      <w:r w:rsidRPr="0017524A">
        <w:rPr>
          <w:rFonts w:asciiTheme="majorHAnsi" w:hAnsiTheme="majorHAnsi" w:cstheme="majorHAnsi"/>
          <w:color w:val="000000" w:themeColor="text1"/>
          <w:sz w:val="22"/>
          <w:szCs w:val="22"/>
        </w:rPr>
        <w:t xml:space="preserve"> This decline, reported by </w:t>
      </w:r>
      <w:r w:rsidR="008A31D2" w:rsidRPr="0017524A">
        <w:rPr>
          <w:rFonts w:asciiTheme="majorHAnsi" w:hAnsiTheme="majorHAnsi" w:cstheme="majorHAnsi"/>
          <w:color w:val="000000" w:themeColor="text1"/>
          <w:sz w:val="22"/>
          <w:szCs w:val="22"/>
        </w:rPr>
        <w:t xml:space="preserve">market analyst </w:t>
      </w:r>
      <w:r w:rsidRPr="0017524A">
        <w:rPr>
          <w:rFonts w:asciiTheme="majorHAnsi" w:hAnsiTheme="majorHAnsi" w:cstheme="majorHAnsi"/>
          <w:color w:val="000000" w:themeColor="text1"/>
          <w:sz w:val="22"/>
          <w:szCs w:val="22"/>
        </w:rPr>
        <w:t xml:space="preserve">IWSR in its </w:t>
      </w:r>
      <w:r w:rsidRPr="00632906">
        <w:rPr>
          <w:rFonts w:asciiTheme="majorHAnsi" w:hAnsiTheme="majorHAnsi" w:cstheme="majorHAnsi"/>
          <w:i/>
          <w:color w:val="000000" w:themeColor="text1"/>
          <w:sz w:val="22"/>
          <w:szCs w:val="22"/>
        </w:rPr>
        <w:t>US Beverage Alcohol Review</w:t>
      </w:r>
      <w:r w:rsidRPr="0017524A">
        <w:rPr>
          <w:rFonts w:asciiTheme="majorHAnsi" w:hAnsiTheme="majorHAnsi" w:cstheme="majorHAnsi"/>
          <w:color w:val="000000" w:themeColor="text1"/>
          <w:sz w:val="22"/>
          <w:szCs w:val="22"/>
        </w:rPr>
        <w:t xml:space="preserve">, was the equivalent of 17.6 million gallons (80 million </w:t>
      </w:r>
      <w:proofErr w:type="spellStart"/>
      <w:r w:rsidRPr="0017524A">
        <w:rPr>
          <w:rFonts w:asciiTheme="majorHAnsi" w:hAnsiTheme="majorHAnsi" w:cstheme="majorHAnsi"/>
          <w:color w:val="000000" w:themeColor="text1"/>
          <w:sz w:val="22"/>
          <w:szCs w:val="22"/>
        </w:rPr>
        <w:t>liters</w:t>
      </w:r>
      <w:proofErr w:type="spellEnd"/>
      <w:r w:rsidRPr="0017524A">
        <w:rPr>
          <w:rFonts w:asciiTheme="majorHAnsi" w:hAnsiTheme="majorHAnsi" w:cstheme="majorHAnsi"/>
          <w:color w:val="000000" w:themeColor="text1"/>
          <w:sz w:val="22"/>
          <w:szCs w:val="22"/>
        </w:rPr>
        <w:t>) last year.</w:t>
      </w:r>
      <w:r w:rsidR="00C133E5">
        <w:rPr>
          <w:rFonts w:asciiTheme="majorHAnsi" w:hAnsiTheme="majorHAnsi" w:cstheme="majorHAnsi"/>
          <w:color w:val="000000" w:themeColor="text1"/>
          <w:sz w:val="22"/>
          <w:szCs w:val="22"/>
        </w:rPr>
        <w:t xml:space="preserve"> </w:t>
      </w:r>
      <w:r w:rsidR="008D7445">
        <w:rPr>
          <w:rFonts w:ascii="Calibri" w:hAnsi="Calibri" w:cs="Calibri"/>
          <w:color w:val="000000" w:themeColor="text1"/>
          <w:sz w:val="22"/>
          <w:szCs w:val="22"/>
        </w:rPr>
        <w:t>I</w:t>
      </w:r>
      <w:r w:rsidRPr="0017524A">
        <w:rPr>
          <w:rFonts w:ascii="Calibri" w:hAnsi="Calibri" w:cs="Calibri"/>
          <w:color w:val="000000" w:themeColor="text1"/>
          <w:sz w:val="22"/>
          <w:szCs w:val="22"/>
        </w:rPr>
        <w:t>W</w:t>
      </w:r>
      <w:r w:rsidR="008D7445">
        <w:rPr>
          <w:rFonts w:ascii="Calibri" w:hAnsi="Calibri" w:cs="Calibri"/>
          <w:color w:val="000000" w:themeColor="text1"/>
          <w:sz w:val="22"/>
          <w:szCs w:val="22"/>
        </w:rPr>
        <w:t>S</w:t>
      </w:r>
      <w:r w:rsidR="00C133E5">
        <w:rPr>
          <w:rFonts w:ascii="Calibri" w:hAnsi="Calibri" w:cs="Calibri"/>
          <w:color w:val="000000" w:themeColor="text1"/>
          <w:sz w:val="22"/>
          <w:szCs w:val="22"/>
        </w:rPr>
        <w:t>R said t</w:t>
      </w:r>
      <w:r w:rsidRPr="0017524A">
        <w:rPr>
          <w:rFonts w:ascii="Calibri" w:hAnsi="Calibri" w:cs="Calibri"/>
          <w:color w:val="000000" w:themeColor="text1"/>
          <w:sz w:val="22"/>
          <w:szCs w:val="22"/>
        </w:rPr>
        <w:t xml:space="preserve">he decrease in </w:t>
      </w:r>
      <w:r w:rsidRPr="005776DD">
        <w:rPr>
          <w:rFonts w:ascii="Calibri" w:hAnsi="Calibri" w:cs="Calibri"/>
          <w:color w:val="000000" w:themeColor="text1"/>
          <w:sz w:val="22"/>
          <w:szCs w:val="22"/>
        </w:rPr>
        <w:t>total</w:t>
      </w:r>
      <w:r w:rsidR="00C133E5" w:rsidRPr="005776DD">
        <w:rPr>
          <w:rFonts w:ascii="Calibri" w:hAnsi="Calibri" w:cs="Calibri"/>
          <w:color w:val="000000" w:themeColor="text1"/>
          <w:sz w:val="22"/>
          <w:szCs w:val="22"/>
        </w:rPr>
        <w:t xml:space="preserve"> alcohol</w:t>
      </w:r>
      <w:r w:rsidR="005776DD">
        <w:rPr>
          <w:rFonts w:ascii="Calibri" w:hAnsi="Calibri" w:cs="Calibri"/>
          <w:color w:val="000000" w:themeColor="text1"/>
          <w:sz w:val="22"/>
          <w:szCs w:val="22"/>
        </w:rPr>
        <w:t>ic beverage</w:t>
      </w:r>
      <w:r w:rsidR="00C133E5" w:rsidRPr="005776DD">
        <w:rPr>
          <w:rFonts w:ascii="Calibri" w:hAnsi="Calibri" w:cs="Calibri"/>
          <w:color w:val="000000" w:themeColor="text1"/>
          <w:sz w:val="22"/>
          <w:szCs w:val="22"/>
        </w:rPr>
        <w:t xml:space="preserve"> consumption </w:t>
      </w:r>
      <w:r w:rsidR="00C133E5">
        <w:rPr>
          <w:rFonts w:ascii="Calibri" w:hAnsi="Calibri" w:cs="Calibri"/>
          <w:color w:val="000000" w:themeColor="text1"/>
          <w:sz w:val="22"/>
          <w:szCs w:val="22"/>
        </w:rPr>
        <w:t>was</w:t>
      </w:r>
      <w:r w:rsidRPr="0017524A">
        <w:rPr>
          <w:rFonts w:ascii="Calibri" w:hAnsi="Calibri" w:cs="Calibri"/>
          <w:color w:val="000000" w:themeColor="text1"/>
          <w:sz w:val="22"/>
          <w:szCs w:val="22"/>
        </w:rPr>
        <w:t xml:space="preserve"> directly related to </w:t>
      </w:r>
      <w:r w:rsidR="00C133E5">
        <w:rPr>
          <w:rFonts w:ascii="Calibri" w:hAnsi="Calibri" w:cs="Calibri"/>
          <w:color w:val="000000" w:themeColor="text1"/>
          <w:sz w:val="22"/>
          <w:szCs w:val="22"/>
        </w:rPr>
        <w:t>“</w:t>
      </w:r>
      <w:r w:rsidRPr="0017524A">
        <w:rPr>
          <w:rFonts w:ascii="Calibri" w:hAnsi="Calibri" w:cs="Calibri"/>
          <w:color w:val="000000" w:themeColor="text1"/>
          <w:sz w:val="22"/>
          <w:szCs w:val="22"/>
        </w:rPr>
        <w:t>the slow-building trend of moderation or not drinking at all.</w:t>
      </w:r>
      <w:r w:rsidR="00C133E5">
        <w:rPr>
          <w:rFonts w:ascii="Calibri" w:hAnsi="Calibri" w:cs="Calibri"/>
          <w:color w:val="000000" w:themeColor="text1"/>
          <w:sz w:val="22"/>
          <w:szCs w:val="22"/>
        </w:rPr>
        <w:t>” It added:</w:t>
      </w:r>
      <w:r w:rsidRPr="0017524A">
        <w:rPr>
          <w:rFonts w:ascii="Calibri" w:hAnsi="Calibri" w:cs="Calibri"/>
          <w:color w:val="000000" w:themeColor="text1"/>
          <w:sz w:val="22"/>
          <w:szCs w:val="22"/>
        </w:rPr>
        <w:t xml:space="preserve"> </w:t>
      </w:r>
      <w:r w:rsidR="00C133E5">
        <w:rPr>
          <w:rFonts w:ascii="Calibri" w:hAnsi="Calibri" w:cs="Calibri"/>
          <w:color w:val="000000" w:themeColor="text1"/>
          <w:sz w:val="22"/>
          <w:szCs w:val="22"/>
        </w:rPr>
        <w:t>“</w:t>
      </w:r>
      <w:r w:rsidRPr="0017524A">
        <w:rPr>
          <w:rFonts w:ascii="Calibri" w:hAnsi="Calibri" w:cs="Calibri"/>
          <w:color w:val="000000" w:themeColor="text1"/>
          <w:sz w:val="22"/>
          <w:szCs w:val="22"/>
        </w:rPr>
        <w:t>Signs of health and wellness permeate the industry with increasing frequency. From all-natural ingredients to low-ABV to zero-proof mocktails, consumers are clearly gravitating toward ‘healthier’ drinking experiences.”</w:t>
      </w:r>
    </w:p>
    <w:p w14:paraId="2E80D9EB" w14:textId="2034DF18" w:rsidR="002A17AF" w:rsidRPr="0017524A" w:rsidRDefault="002A17AF" w:rsidP="002A17AF">
      <w:pPr>
        <w:pStyle w:val="Default"/>
        <w:rPr>
          <w:rFonts w:ascii="Calibri" w:hAnsi="Calibri" w:cs="Calibri"/>
          <w:color w:val="2D2D2D"/>
          <w:sz w:val="22"/>
          <w:szCs w:val="22"/>
        </w:rPr>
      </w:pPr>
    </w:p>
    <w:p w14:paraId="276E1E1A" w14:textId="526FFD08" w:rsidR="00B74CF7" w:rsidRPr="0099513E" w:rsidRDefault="008A31D2" w:rsidP="0099513E">
      <w:pPr>
        <w:autoSpaceDE w:val="0"/>
        <w:autoSpaceDN w:val="0"/>
        <w:adjustRightInd w:val="0"/>
        <w:rPr>
          <w:rFonts w:ascii="Times New Roman" w:hAnsi="Times New Roman" w:cs="Times New Roman"/>
          <w:sz w:val="18"/>
          <w:szCs w:val="18"/>
          <w:lang w:val="en-US"/>
        </w:rPr>
      </w:pPr>
      <w:r w:rsidRPr="0017524A">
        <w:rPr>
          <w:rFonts w:ascii="Calibri" w:hAnsi="Calibri" w:cs="Calibri"/>
          <w:color w:val="000000" w:themeColor="text1"/>
          <w:sz w:val="22"/>
          <w:szCs w:val="22"/>
        </w:rPr>
        <w:t xml:space="preserve">Meanwhile, </w:t>
      </w:r>
      <w:r w:rsidR="00B74CF7">
        <w:rPr>
          <w:rFonts w:ascii="Calibri" w:hAnsi="Calibri" w:cs="Calibri"/>
          <w:color w:val="000000" w:themeColor="text1"/>
          <w:sz w:val="22"/>
          <w:szCs w:val="22"/>
        </w:rPr>
        <w:t xml:space="preserve">in </w:t>
      </w:r>
      <w:r w:rsidRPr="0017524A">
        <w:rPr>
          <w:rFonts w:ascii="Calibri" w:hAnsi="Calibri" w:cs="Calibri"/>
          <w:color w:val="000000" w:themeColor="text1"/>
          <w:sz w:val="22"/>
          <w:szCs w:val="22"/>
        </w:rPr>
        <w:t xml:space="preserve">a survey of US consumers </w:t>
      </w:r>
      <w:r w:rsidR="004714D0">
        <w:rPr>
          <w:rFonts w:ascii="Calibri" w:hAnsi="Calibri" w:cs="Calibri"/>
          <w:color w:val="000000" w:themeColor="text1"/>
          <w:sz w:val="22"/>
          <w:szCs w:val="22"/>
        </w:rPr>
        <w:t xml:space="preserve">commissioned </w:t>
      </w:r>
      <w:r w:rsidRPr="0017524A">
        <w:rPr>
          <w:rFonts w:ascii="Calibri" w:hAnsi="Calibri" w:cs="Calibri"/>
          <w:color w:val="000000" w:themeColor="text1"/>
          <w:sz w:val="22"/>
          <w:szCs w:val="22"/>
        </w:rPr>
        <w:t xml:space="preserve">by </w:t>
      </w:r>
      <w:r w:rsidR="004714D0">
        <w:rPr>
          <w:rFonts w:ascii="Calibri" w:hAnsi="Calibri" w:cs="Calibri"/>
          <w:color w:val="000000" w:themeColor="text1"/>
          <w:sz w:val="22"/>
          <w:szCs w:val="22"/>
        </w:rPr>
        <w:t xml:space="preserve">investment banking firm </w:t>
      </w:r>
      <w:proofErr w:type="spellStart"/>
      <w:r w:rsidRPr="0017524A">
        <w:rPr>
          <w:rFonts w:ascii="Calibri" w:hAnsi="Calibri" w:cs="Calibri"/>
          <w:color w:val="000000" w:themeColor="text1"/>
          <w:sz w:val="22"/>
          <w:szCs w:val="22"/>
        </w:rPr>
        <w:t>Berenberg</w:t>
      </w:r>
      <w:proofErr w:type="spellEnd"/>
      <w:r w:rsidR="00B74CF7">
        <w:rPr>
          <w:rFonts w:ascii="Calibri" w:hAnsi="Calibri" w:cs="Calibri"/>
          <w:color w:val="000000" w:themeColor="text1"/>
          <w:sz w:val="22"/>
          <w:szCs w:val="22"/>
        </w:rPr>
        <w:t>, 64% of Gen</w:t>
      </w:r>
      <w:r w:rsidR="005776DD">
        <w:rPr>
          <w:rFonts w:ascii="Calibri" w:hAnsi="Calibri" w:cs="Calibri"/>
          <w:color w:val="000000" w:themeColor="text1"/>
          <w:sz w:val="22"/>
          <w:szCs w:val="22"/>
        </w:rPr>
        <w:t>eration</w:t>
      </w:r>
      <w:r w:rsidR="00B74CF7" w:rsidRPr="0017524A">
        <w:rPr>
          <w:rFonts w:ascii="Calibri" w:hAnsi="Calibri" w:cs="Calibri"/>
          <w:color w:val="000000" w:themeColor="text1"/>
          <w:sz w:val="22"/>
          <w:szCs w:val="22"/>
        </w:rPr>
        <w:t xml:space="preserve"> Z respondents said that, as they grow older, they ex</w:t>
      </w:r>
      <w:r w:rsidR="00B74CF7">
        <w:rPr>
          <w:rFonts w:ascii="Calibri" w:hAnsi="Calibri" w:cs="Calibri"/>
          <w:color w:val="000000" w:themeColor="text1"/>
          <w:sz w:val="22"/>
          <w:szCs w:val="22"/>
        </w:rPr>
        <w:t>pect</w:t>
      </w:r>
      <w:r w:rsidR="00B74CF7" w:rsidRPr="0017524A">
        <w:rPr>
          <w:rFonts w:ascii="Calibri" w:hAnsi="Calibri" w:cs="Calibri"/>
          <w:color w:val="000000" w:themeColor="text1"/>
          <w:sz w:val="22"/>
          <w:szCs w:val="22"/>
        </w:rPr>
        <w:t xml:space="preserve"> to drink alcohol less frequently than older generations currently do</w:t>
      </w:r>
      <w:r w:rsidR="008D16B6">
        <w:rPr>
          <w:rFonts w:ascii="Calibri" w:hAnsi="Calibri" w:cs="Calibri"/>
          <w:color w:val="000000" w:themeColor="text1"/>
          <w:sz w:val="22"/>
          <w:szCs w:val="22"/>
        </w:rPr>
        <w:t>.</w:t>
      </w:r>
      <w:r w:rsidR="00977742" w:rsidRPr="0017524A">
        <w:rPr>
          <w:rStyle w:val="FootnoteReference"/>
          <w:rFonts w:ascii="Calibri" w:hAnsi="Calibri" w:cs="Calibri"/>
          <w:color w:val="000000" w:themeColor="text1"/>
          <w:sz w:val="22"/>
          <w:szCs w:val="22"/>
        </w:rPr>
        <w:footnoteReference w:id="2"/>
      </w:r>
      <w:r w:rsidR="00E44365">
        <w:rPr>
          <w:rFonts w:ascii="Calibri" w:hAnsi="Calibri" w:cs="Calibri"/>
          <w:color w:val="000000" w:themeColor="text1"/>
          <w:sz w:val="22"/>
          <w:szCs w:val="22"/>
        </w:rPr>
        <w:t xml:space="preserve"> </w:t>
      </w:r>
      <w:r w:rsidRPr="0017524A">
        <w:rPr>
          <w:rFonts w:ascii="Calibri" w:hAnsi="Calibri" w:cs="Calibri"/>
          <w:color w:val="000000" w:themeColor="text1"/>
          <w:sz w:val="22"/>
          <w:szCs w:val="22"/>
        </w:rPr>
        <w:t xml:space="preserve">According to </w:t>
      </w:r>
      <w:proofErr w:type="spellStart"/>
      <w:r w:rsidR="00135BA8">
        <w:rPr>
          <w:rFonts w:ascii="Calibri" w:hAnsi="Calibri" w:cs="Calibri"/>
          <w:color w:val="000000" w:themeColor="text1"/>
          <w:sz w:val="22"/>
          <w:szCs w:val="22"/>
        </w:rPr>
        <w:t>Berenberg</w:t>
      </w:r>
      <w:proofErr w:type="spellEnd"/>
      <w:r w:rsidRPr="0017524A">
        <w:rPr>
          <w:rFonts w:ascii="Calibri" w:hAnsi="Calibri" w:cs="Calibri"/>
          <w:color w:val="000000" w:themeColor="text1"/>
          <w:sz w:val="22"/>
          <w:szCs w:val="22"/>
        </w:rPr>
        <w:t xml:space="preserve">, </w:t>
      </w:r>
      <w:proofErr w:type="spellStart"/>
      <w:r w:rsidR="00135BA8" w:rsidRPr="00135BA8">
        <w:rPr>
          <w:rFonts w:ascii="Calibri" w:hAnsi="Calibri" w:cs="Calibri"/>
          <w:sz w:val="22"/>
          <w:szCs w:val="22"/>
          <w:lang w:val="en-US"/>
        </w:rPr>
        <w:t>Generati</w:t>
      </w:r>
      <w:proofErr w:type="spellEnd"/>
      <w:r w:rsidR="00135BA8">
        <w:rPr>
          <w:rFonts w:ascii="Calibri" w:hAnsi="Calibri" w:cs="Calibri"/>
          <w:sz w:val="22"/>
          <w:szCs w:val="22"/>
        </w:rPr>
        <w:t xml:space="preserve">on Z </w:t>
      </w:r>
      <w:r w:rsidR="0099513E">
        <w:rPr>
          <w:rFonts w:ascii="Calibri" w:hAnsi="Calibri" w:cs="Calibri"/>
          <w:sz w:val="22"/>
          <w:szCs w:val="22"/>
        </w:rPr>
        <w:t>“</w:t>
      </w:r>
      <w:r w:rsidR="00135BA8">
        <w:rPr>
          <w:rFonts w:ascii="Calibri" w:hAnsi="Calibri" w:cs="Calibri"/>
          <w:sz w:val="22"/>
          <w:szCs w:val="22"/>
        </w:rPr>
        <w:t>does not think that it is ‘cool’</w:t>
      </w:r>
      <w:r w:rsidR="00135BA8" w:rsidRPr="00135BA8">
        <w:rPr>
          <w:rFonts w:ascii="Calibri" w:hAnsi="Calibri" w:cs="Calibri"/>
          <w:sz w:val="22"/>
          <w:szCs w:val="22"/>
          <w:lang w:val="en-US"/>
        </w:rPr>
        <w:t xml:space="preserve"> to get drunk.</w:t>
      </w:r>
      <w:r w:rsidR="00135BA8">
        <w:rPr>
          <w:rFonts w:ascii="Calibri" w:hAnsi="Calibri" w:cs="Calibri"/>
          <w:sz w:val="22"/>
          <w:szCs w:val="22"/>
        </w:rPr>
        <w:t>”</w:t>
      </w:r>
      <w:r w:rsidR="00B74CF7">
        <w:rPr>
          <w:rFonts w:ascii="Calibri" w:hAnsi="Calibri" w:cs="Calibri"/>
          <w:sz w:val="22"/>
          <w:szCs w:val="22"/>
        </w:rPr>
        <w:t xml:space="preserve"> </w:t>
      </w:r>
      <w:r w:rsidR="0099513E">
        <w:rPr>
          <w:rFonts w:ascii="Calibri" w:hAnsi="Calibri" w:cs="Calibri"/>
          <w:sz w:val="22"/>
          <w:szCs w:val="22"/>
        </w:rPr>
        <w:t>It adds: “</w:t>
      </w:r>
      <w:r w:rsidR="00B74CF7" w:rsidRPr="00B74CF7">
        <w:rPr>
          <w:rFonts w:ascii="Calibri" w:hAnsi="Calibri" w:cs="Calibri"/>
          <w:sz w:val="22"/>
          <w:szCs w:val="22"/>
          <w:lang w:val="en-US"/>
        </w:rPr>
        <w:t xml:space="preserve">We expect </w:t>
      </w:r>
      <w:proofErr w:type="spellStart"/>
      <w:r w:rsidR="00B74CF7" w:rsidRPr="00B74CF7">
        <w:rPr>
          <w:rFonts w:ascii="Calibri" w:hAnsi="Calibri" w:cs="Calibri"/>
          <w:sz w:val="22"/>
          <w:szCs w:val="22"/>
          <w:lang w:val="en-US"/>
        </w:rPr>
        <w:t>tha</w:t>
      </w:r>
      <w:proofErr w:type="spellEnd"/>
      <w:r w:rsidR="0038508E">
        <w:rPr>
          <w:rFonts w:ascii="Calibri" w:hAnsi="Calibri" w:cs="Calibri"/>
          <w:sz w:val="22"/>
          <w:szCs w:val="22"/>
        </w:rPr>
        <w:t xml:space="preserve">t </w:t>
      </w:r>
      <w:r w:rsidR="00B74CF7" w:rsidRPr="00B74CF7">
        <w:rPr>
          <w:rFonts w:ascii="Calibri" w:hAnsi="Calibri" w:cs="Calibri"/>
          <w:sz w:val="22"/>
          <w:szCs w:val="22"/>
          <w:lang w:val="en-US"/>
        </w:rPr>
        <w:t>members of Generation Z will continue to drink considerably less than their</w:t>
      </w:r>
      <w:r w:rsidR="00B74CF7" w:rsidRPr="00B74CF7">
        <w:rPr>
          <w:rFonts w:ascii="Calibri" w:hAnsi="Calibri" w:cs="Calibri"/>
          <w:sz w:val="22"/>
          <w:szCs w:val="22"/>
        </w:rPr>
        <w:t xml:space="preserve"> </w:t>
      </w:r>
      <w:r w:rsidR="00B74CF7" w:rsidRPr="00B74CF7">
        <w:rPr>
          <w:rFonts w:ascii="Calibri" w:hAnsi="Calibri" w:cs="Calibri"/>
          <w:sz w:val="22"/>
          <w:szCs w:val="22"/>
          <w:lang w:val="en-US"/>
        </w:rPr>
        <w:t>Millennial counterparts as they grow older. Based on observed trends and the results of</w:t>
      </w:r>
      <w:r w:rsidR="00B74CF7" w:rsidRPr="00B74CF7">
        <w:rPr>
          <w:rFonts w:ascii="Calibri" w:hAnsi="Calibri" w:cs="Calibri"/>
          <w:sz w:val="22"/>
          <w:szCs w:val="22"/>
        </w:rPr>
        <w:t xml:space="preserve"> </w:t>
      </w:r>
      <w:r w:rsidR="00B74CF7" w:rsidRPr="00B74CF7">
        <w:rPr>
          <w:rFonts w:ascii="Calibri" w:hAnsi="Calibri" w:cs="Calibri"/>
          <w:sz w:val="22"/>
          <w:szCs w:val="22"/>
          <w:lang w:val="en-US"/>
        </w:rPr>
        <w:t>initial surveys, we expect that members of Generation Z will drink upwards of 25% less per</w:t>
      </w:r>
      <w:r w:rsidR="00B74CF7" w:rsidRPr="00B74CF7">
        <w:rPr>
          <w:rFonts w:ascii="Calibri" w:hAnsi="Calibri" w:cs="Calibri"/>
          <w:sz w:val="22"/>
          <w:szCs w:val="22"/>
        </w:rPr>
        <w:t xml:space="preserve"> </w:t>
      </w:r>
      <w:r w:rsidR="00B74CF7" w:rsidRPr="00B74CF7">
        <w:rPr>
          <w:rFonts w:ascii="Calibri" w:hAnsi="Calibri" w:cs="Calibri"/>
          <w:sz w:val="22"/>
          <w:szCs w:val="22"/>
          <w:lang w:val="en-US"/>
        </w:rPr>
        <w:t>capita than Millennials did between the ages of 18 and 49.</w:t>
      </w:r>
      <w:r w:rsidR="00B74CF7">
        <w:rPr>
          <w:rFonts w:ascii="Calibri" w:hAnsi="Calibri" w:cs="Calibri"/>
          <w:sz w:val="22"/>
          <w:szCs w:val="22"/>
        </w:rPr>
        <w:t>”</w:t>
      </w:r>
      <w:r w:rsidR="00B74CF7">
        <w:rPr>
          <w:rStyle w:val="FootnoteReference"/>
          <w:rFonts w:ascii="Calibri" w:hAnsi="Calibri" w:cs="Calibri"/>
          <w:sz w:val="22"/>
          <w:szCs w:val="22"/>
        </w:rPr>
        <w:footnoteReference w:id="3"/>
      </w:r>
    </w:p>
    <w:p w14:paraId="0BF5634E" w14:textId="7006F7C1" w:rsidR="00B74CF7" w:rsidRDefault="00B74CF7" w:rsidP="00830509">
      <w:pPr>
        <w:pStyle w:val="Default"/>
        <w:rPr>
          <w:rFonts w:ascii="Calibri" w:hAnsi="Calibri" w:cs="Calibri"/>
          <w:color w:val="auto"/>
          <w:sz w:val="22"/>
          <w:szCs w:val="22"/>
        </w:rPr>
      </w:pPr>
    </w:p>
    <w:p w14:paraId="3238081B" w14:textId="6978EBC2" w:rsidR="00C67A31" w:rsidRPr="00DB56D5" w:rsidRDefault="00582A7E" w:rsidP="00032A51">
      <w:pPr>
        <w:pStyle w:val="Default"/>
        <w:rPr>
          <w:rFonts w:asciiTheme="majorHAnsi" w:hAnsiTheme="majorHAnsi"/>
          <w:strike/>
          <w:color w:val="FF0000"/>
          <w:sz w:val="22"/>
          <w:szCs w:val="22"/>
        </w:rPr>
      </w:pPr>
      <w:r>
        <w:rPr>
          <w:rFonts w:asciiTheme="majorHAnsi" w:hAnsiTheme="majorHAnsi"/>
          <w:color w:val="000000" w:themeColor="text1"/>
          <w:sz w:val="22"/>
          <w:szCs w:val="22"/>
        </w:rPr>
        <w:t>In its</w:t>
      </w:r>
      <w:r w:rsidRPr="0017524A">
        <w:rPr>
          <w:rFonts w:asciiTheme="majorHAnsi" w:hAnsiTheme="majorHAnsi"/>
          <w:color w:val="000000" w:themeColor="text1"/>
          <w:sz w:val="22"/>
          <w:szCs w:val="22"/>
        </w:rPr>
        <w:t xml:space="preserve"> recently </w:t>
      </w:r>
      <w:r w:rsidRPr="0017524A">
        <w:rPr>
          <w:rFonts w:asciiTheme="majorHAnsi" w:hAnsiTheme="majorHAnsi" w:cstheme="majorHAnsi"/>
          <w:color w:val="000000" w:themeColor="text1"/>
          <w:sz w:val="22"/>
          <w:szCs w:val="22"/>
        </w:rPr>
        <w:t xml:space="preserve">published </w:t>
      </w:r>
      <w:r w:rsidRPr="0017524A">
        <w:rPr>
          <w:rFonts w:asciiTheme="majorHAnsi" w:hAnsiTheme="majorHAnsi" w:cstheme="majorHAnsi"/>
          <w:i/>
          <w:iCs/>
          <w:color w:val="000000" w:themeColor="text1"/>
          <w:sz w:val="22"/>
          <w:szCs w:val="22"/>
        </w:rPr>
        <w:t>Top 10 Global Consumer Trends for 2018</w:t>
      </w:r>
      <w:r>
        <w:rPr>
          <w:rFonts w:asciiTheme="majorHAnsi" w:hAnsiTheme="majorHAnsi" w:cstheme="majorHAnsi"/>
          <w:i/>
          <w:iCs/>
          <w:color w:val="000000" w:themeColor="text1"/>
          <w:sz w:val="22"/>
          <w:szCs w:val="22"/>
        </w:rPr>
        <w:t xml:space="preserve"> </w:t>
      </w:r>
      <w:r w:rsidRPr="00352E98">
        <w:rPr>
          <w:rFonts w:asciiTheme="majorHAnsi" w:hAnsiTheme="majorHAnsi" w:cstheme="majorHAnsi"/>
          <w:iCs/>
          <w:color w:val="000000" w:themeColor="text1"/>
          <w:sz w:val="22"/>
          <w:szCs w:val="22"/>
        </w:rPr>
        <w:t>report</w:t>
      </w:r>
      <w:r w:rsidR="00632906">
        <w:rPr>
          <w:rFonts w:asciiTheme="majorHAnsi" w:hAnsiTheme="majorHAnsi" w:cstheme="majorHAnsi"/>
          <w:iCs/>
          <w:color w:val="000000" w:themeColor="text1"/>
          <w:sz w:val="22"/>
          <w:szCs w:val="22"/>
        </w:rPr>
        <w:t>,</w:t>
      </w:r>
      <w:r w:rsidRPr="00352E98">
        <w:rPr>
          <w:rStyle w:val="FootnoteReference"/>
          <w:rFonts w:asciiTheme="majorHAnsi" w:hAnsiTheme="majorHAnsi" w:cstheme="majorHAnsi"/>
          <w:iCs/>
          <w:color w:val="000000" w:themeColor="text1"/>
          <w:sz w:val="22"/>
          <w:szCs w:val="22"/>
        </w:rPr>
        <w:footnoteReference w:id="4"/>
      </w:r>
      <w:r w:rsidR="00632906">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m</w:t>
      </w:r>
      <w:r w:rsidR="00352E98" w:rsidRPr="0017524A">
        <w:rPr>
          <w:rFonts w:asciiTheme="majorHAnsi" w:hAnsiTheme="majorHAnsi" w:cstheme="majorHAnsi"/>
          <w:color w:val="000000" w:themeColor="text1"/>
          <w:sz w:val="22"/>
          <w:szCs w:val="22"/>
        </w:rPr>
        <w:t>arket</w:t>
      </w:r>
      <w:r w:rsidR="00352E98" w:rsidRPr="0017524A">
        <w:rPr>
          <w:rFonts w:asciiTheme="majorHAnsi" w:hAnsiTheme="majorHAnsi"/>
          <w:color w:val="000000" w:themeColor="text1"/>
          <w:sz w:val="22"/>
          <w:szCs w:val="22"/>
        </w:rPr>
        <w:t xml:space="preserve"> researcher Euromonitor</w:t>
      </w:r>
      <w:r w:rsidR="00352E98">
        <w:rPr>
          <w:rFonts w:asciiTheme="majorHAnsi" w:hAnsiTheme="majorHAnsi"/>
          <w:color w:val="000000" w:themeColor="text1"/>
          <w:sz w:val="22"/>
          <w:szCs w:val="22"/>
        </w:rPr>
        <w:t xml:space="preserve"> International calls this new wave of </w:t>
      </w:r>
      <w:r w:rsidR="00C67A31">
        <w:rPr>
          <w:rFonts w:asciiTheme="majorHAnsi" w:hAnsiTheme="majorHAnsi"/>
          <w:color w:val="000000" w:themeColor="text1"/>
          <w:sz w:val="22"/>
          <w:szCs w:val="22"/>
        </w:rPr>
        <w:t xml:space="preserve">young </w:t>
      </w:r>
      <w:r w:rsidR="00C133E5">
        <w:rPr>
          <w:rFonts w:asciiTheme="majorHAnsi" w:hAnsiTheme="majorHAnsi"/>
          <w:color w:val="000000" w:themeColor="text1"/>
          <w:sz w:val="22"/>
          <w:szCs w:val="22"/>
        </w:rPr>
        <w:t xml:space="preserve">alcohol avoiders </w:t>
      </w:r>
      <w:r w:rsidR="00C67A31">
        <w:rPr>
          <w:rFonts w:asciiTheme="majorHAnsi" w:hAnsiTheme="majorHAnsi"/>
          <w:color w:val="000000" w:themeColor="text1"/>
          <w:sz w:val="22"/>
          <w:szCs w:val="22"/>
        </w:rPr>
        <w:t>‘Clean Lifers’</w:t>
      </w:r>
      <w:r>
        <w:rPr>
          <w:rFonts w:asciiTheme="majorHAnsi" w:hAnsiTheme="majorHAnsi"/>
          <w:color w:val="000000" w:themeColor="text1"/>
          <w:sz w:val="22"/>
          <w:szCs w:val="22"/>
        </w:rPr>
        <w:t xml:space="preserve">. </w:t>
      </w:r>
      <w:r w:rsidR="00C67A31">
        <w:rPr>
          <w:rFonts w:asciiTheme="majorHAnsi" w:hAnsiTheme="majorHAnsi"/>
          <w:color w:val="000000" w:themeColor="text1"/>
          <w:sz w:val="22"/>
          <w:szCs w:val="22"/>
        </w:rPr>
        <w:t>I</w:t>
      </w:r>
      <w:r w:rsidR="00352E98">
        <w:rPr>
          <w:rFonts w:asciiTheme="majorHAnsi" w:hAnsiTheme="majorHAnsi"/>
          <w:color w:val="000000" w:themeColor="text1"/>
          <w:sz w:val="22"/>
          <w:szCs w:val="22"/>
        </w:rPr>
        <w:t xml:space="preserve">t </w:t>
      </w:r>
      <w:r>
        <w:rPr>
          <w:rFonts w:asciiTheme="majorHAnsi" w:hAnsiTheme="majorHAnsi"/>
          <w:color w:val="000000" w:themeColor="text1"/>
          <w:sz w:val="22"/>
          <w:szCs w:val="22"/>
        </w:rPr>
        <w:t>also warns</w:t>
      </w:r>
      <w:r w:rsidR="0046523A">
        <w:rPr>
          <w:rFonts w:asciiTheme="majorHAnsi" w:hAnsiTheme="majorHAnsi"/>
          <w:color w:val="000000" w:themeColor="text1"/>
          <w:sz w:val="22"/>
          <w:szCs w:val="22"/>
        </w:rPr>
        <w:t xml:space="preserve"> that </w:t>
      </w:r>
      <w:r w:rsidR="00352E98">
        <w:rPr>
          <w:rFonts w:asciiTheme="majorHAnsi" w:hAnsiTheme="majorHAnsi"/>
          <w:color w:val="000000" w:themeColor="text1"/>
          <w:sz w:val="22"/>
          <w:szCs w:val="22"/>
        </w:rPr>
        <w:t>these consumers are not being adequately served by the beverage market</w:t>
      </w:r>
      <w:r w:rsidR="00FA79C9">
        <w:rPr>
          <w:rFonts w:asciiTheme="majorHAnsi" w:hAnsiTheme="majorHAnsi"/>
          <w:color w:val="000000" w:themeColor="text1"/>
          <w:sz w:val="22"/>
          <w:szCs w:val="22"/>
        </w:rPr>
        <w:t>.</w:t>
      </w:r>
      <w:r w:rsidR="004714D0">
        <w:rPr>
          <w:rFonts w:asciiTheme="majorHAnsi" w:hAnsiTheme="majorHAnsi"/>
          <w:color w:val="000000" w:themeColor="text1"/>
          <w:sz w:val="22"/>
          <w:szCs w:val="22"/>
        </w:rPr>
        <w:t xml:space="preserve"> </w:t>
      </w:r>
      <w:r w:rsidR="007A51D7" w:rsidRPr="0017524A">
        <w:rPr>
          <w:rFonts w:asciiTheme="majorHAnsi" w:hAnsiTheme="majorHAnsi" w:cstheme="majorHAnsi"/>
          <w:color w:val="000000" w:themeColor="text1"/>
          <w:sz w:val="22"/>
          <w:szCs w:val="22"/>
        </w:rPr>
        <w:t>“With sobriety rising, there is frustration at the poor range of options in terms of low alcohol or non-alcoholic dr</w:t>
      </w:r>
      <w:r w:rsidR="00B8029D" w:rsidRPr="0017524A">
        <w:rPr>
          <w:rFonts w:asciiTheme="majorHAnsi" w:hAnsiTheme="majorHAnsi" w:cstheme="majorHAnsi"/>
          <w:color w:val="000000" w:themeColor="text1"/>
          <w:sz w:val="22"/>
          <w:szCs w:val="22"/>
        </w:rPr>
        <w:t>i</w:t>
      </w:r>
      <w:r w:rsidR="007A51D7" w:rsidRPr="0017524A">
        <w:rPr>
          <w:rFonts w:asciiTheme="majorHAnsi" w:hAnsiTheme="majorHAnsi" w:cstheme="majorHAnsi"/>
          <w:color w:val="000000" w:themeColor="text1"/>
          <w:sz w:val="22"/>
          <w:szCs w:val="22"/>
        </w:rPr>
        <w:t>nks, especially when socializing in bars and restaurant</w:t>
      </w:r>
      <w:r w:rsidR="00FA79C9">
        <w:rPr>
          <w:rFonts w:asciiTheme="majorHAnsi" w:hAnsiTheme="majorHAnsi" w:cstheme="majorHAnsi"/>
          <w:color w:val="000000" w:themeColor="text1"/>
          <w:sz w:val="22"/>
          <w:szCs w:val="22"/>
        </w:rPr>
        <w:t xml:space="preserve">s,” </w:t>
      </w:r>
      <w:r>
        <w:rPr>
          <w:rFonts w:asciiTheme="majorHAnsi" w:hAnsiTheme="majorHAnsi" w:cstheme="majorHAnsi"/>
          <w:color w:val="000000" w:themeColor="text1"/>
          <w:sz w:val="22"/>
          <w:szCs w:val="22"/>
        </w:rPr>
        <w:t>it says</w:t>
      </w:r>
      <w:r w:rsidR="00FA79C9">
        <w:rPr>
          <w:rFonts w:asciiTheme="majorHAnsi" w:hAnsiTheme="majorHAnsi" w:cstheme="majorHAnsi"/>
          <w:color w:val="000000" w:themeColor="text1"/>
          <w:sz w:val="22"/>
          <w:szCs w:val="22"/>
        </w:rPr>
        <w:t>.</w:t>
      </w:r>
    </w:p>
    <w:p w14:paraId="72E2DEB4" w14:textId="77777777" w:rsidR="00632906" w:rsidRDefault="00632906" w:rsidP="00032A51">
      <w:pPr>
        <w:pStyle w:val="Default"/>
        <w:rPr>
          <w:rFonts w:asciiTheme="majorHAnsi" w:hAnsiTheme="majorHAnsi"/>
          <w:color w:val="000000" w:themeColor="text1"/>
          <w:sz w:val="22"/>
          <w:szCs w:val="22"/>
        </w:rPr>
      </w:pPr>
    </w:p>
    <w:p w14:paraId="0756562E" w14:textId="261C9DB1" w:rsidR="004A45D2" w:rsidRPr="004714D0" w:rsidRDefault="00032A51" w:rsidP="00032A51">
      <w:pPr>
        <w:pStyle w:val="Default"/>
        <w:rPr>
          <w:rFonts w:asciiTheme="majorHAnsi" w:hAnsiTheme="majorHAnsi"/>
          <w:color w:val="000000" w:themeColor="text1"/>
          <w:sz w:val="22"/>
          <w:szCs w:val="22"/>
        </w:rPr>
      </w:pPr>
      <w:r w:rsidRPr="0017524A">
        <w:rPr>
          <w:rFonts w:asciiTheme="majorHAnsi" w:hAnsiTheme="majorHAnsi"/>
          <w:color w:val="000000" w:themeColor="text1"/>
          <w:sz w:val="22"/>
          <w:szCs w:val="22"/>
        </w:rPr>
        <w:t xml:space="preserve">Kevin </w:t>
      </w:r>
      <w:proofErr w:type="spellStart"/>
      <w:r w:rsidRPr="0017524A">
        <w:rPr>
          <w:rFonts w:asciiTheme="majorHAnsi" w:hAnsiTheme="majorHAnsi"/>
          <w:color w:val="000000" w:themeColor="text1"/>
          <w:sz w:val="22"/>
          <w:szCs w:val="22"/>
        </w:rPr>
        <w:t>Kilcoyne</w:t>
      </w:r>
      <w:proofErr w:type="spellEnd"/>
      <w:r w:rsidRPr="0017524A">
        <w:rPr>
          <w:rFonts w:asciiTheme="majorHAnsi" w:hAnsiTheme="majorHAnsi"/>
          <w:color w:val="000000" w:themeColor="text1"/>
          <w:sz w:val="22"/>
          <w:szCs w:val="22"/>
        </w:rPr>
        <w:t xml:space="preserve">, </w:t>
      </w:r>
      <w:r w:rsidR="004A45D2" w:rsidRPr="0017524A">
        <w:rPr>
          <w:rFonts w:asciiTheme="majorHAnsi" w:hAnsiTheme="majorHAnsi"/>
          <w:color w:val="000000" w:themeColor="text1"/>
          <w:sz w:val="22"/>
          <w:szCs w:val="22"/>
        </w:rPr>
        <w:t>VP and General Manager, Global Ingredients Group at Welch’s</w:t>
      </w:r>
      <w:r w:rsidRPr="0017524A">
        <w:rPr>
          <w:rFonts w:asciiTheme="majorHAnsi" w:hAnsiTheme="majorHAnsi"/>
          <w:color w:val="000000" w:themeColor="text1"/>
          <w:sz w:val="22"/>
          <w:szCs w:val="22"/>
        </w:rPr>
        <w:t xml:space="preserve">, </w:t>
      </w:r>
      <w:r w:rsidR="004A45D2" w:rsidRPr="0017524A">
        <w:rPr>
          <w:rFonts w:asciiTheme="majorHAnsi" w:hAnsiTheme="majorHAnsi"/>
          <w:color w:val="000000" w:themeColor="text1"/>
          <w:sz w:val="22"/>
          <w:szCs w:val="22"/>
        </w:rPr>
        <w:t>commented</w:t>
      </w:r>
      <w:r w:rsidRPr="0017524A">
        <w:rPr>
          <w:rFonts w:asciiTheme="majorHAnsi" w:hAnsiTheme="majorHAnsi"/>
          <w:color w:val="000000" w:themeColor="text1"/>
          <w:sz w:val="22"/>
          <w:szCs w:val="22"/>
        </w:rPr>
        <w:t>: “</w:t>
      </w:r>
      <w:r w:rsidRPr="0017524A">
        <w:rPr>
          <w:rFonts w:asciiTheme="majorHAnsi" w:hAnsiTheme="majorHAnsi" w:cstheme="majorHAnsi"/>
          <w:color w:val="000000" w:themeColor="text1"/>
          <w:sz w:val="22"/>
          <w:szCs w:val="22"/>
        </w:rPr>
        <w:t xml:space="preserve">There remains untapped potential in the </w:t>
      </w:r>
      <w:r w:rsidRPr="005776DD">
        <w:rPr>
          <w:rFonts w:asciiTheme="majorHAnsi" w:hAnsiTheme="majorHAnsi" w:cstheme="majorHAnsi"/>
          <w:color w:val="000000" w:themeColor="text1"/>
          <w:sz w:val="22"/>
          <w:szCs w:val="22"/>
        </w:rPr>
        <w:t xml:space="preserve">soft </w:t>
      </w:r>
      <w:r w:rsidR="00DB56D5" w:rsidRPr="005776DD">
        <w:rPr>
          <w:rFonts w:asciiTheme="majorHAnsi" w:hAnsiTheme="majorHAnsi" w:cstheme="majorHAnsi"/>
          <w:color w:val="000000" w:themeColor="text1"/>
          <w:sz w:val="22"/>
          <w:szCs w:val="22"/>
        </w:rPr>
        <w:t>drink</w:t>
      </w:r>
      <w:r w:rsidRPr="005776DD">
        <w:rPr>
          <w:rFonts w:asciiTheme="majorHAnsi" w:hAnsiTheme="majorHAnsi" w:cstheme="majorHAnsi"/>
          <w:color w:val="000000" w:themeColor="text1"/>
          <w:sz w:val="22"/>
          <w:szCs w:val="22"/>
        </w:rPr>
        <w:t xml:space="preserve"> market </w:t>
      </w:r>
      <w:r w:rsidRPr="0017524A">
        <w:rPr>
          <w:rFonts w:asciiTheme="majorHAnsi" w:hAnsiTheme="majorHAnsi" w:cstheme="majorHAnsi"/>
          <w:color w:val="000000" w:themeColor="text1"/>
          <w:sz w:val="22"/>
          <w:szCs w:val="22"/>
        </w:rPr>
        <w:t>for new propositions that fit any occasion</w:t>
      </w:r>
      <w:r w:rsidRPr="00352E98">
        <w:rPr>
          <w:rFonts w:asciiTheme="majorHAnsi" w:hAnsiTheme="majorHAnsi" w:cstheme="majorHAnsi"/>
          <w:color w:val="000000" w:themeColor="text1"/>
          <w:sz w:val="22"/>
          <w:szCs w:val="22"/>
        </w:rPr>
        <w:t xml:space="preserve">. Clean lifers </w:t>
      </w:r>
      <w:r w:rsidRPr="00352E98">
        <w:rPr>
          <w:rFonts w:asciiTheme="majorHAnsi" w:hAnsiTheme="majorHAnsi" w:cstheme="majorHAnsi"/>
          <w:bCs/>
          <w:color w:val="000000" w:themeColor="text1"/>
          <w:sz w:val="22"/>
          <w:szCs w:val="22"/>
        </w:rPr>
        <w:t>enjoy going out</w:t>
      </w:r>
      <w:r w:rsidRPr="0017524A">
        <w:rPr>
          <w:rFonts w:asciiTheme="majorHAnsi" w:hAnsiTheme="majorHAnsi" w:cstheme="majorHAnsi"/>
          <w:bCs/>
          <w:color w:val="000000" w:themeColor="text1"/>
          <w:sz w:val="22"/>
          <w:szCs w:val="22"/>
        </w:rPr>
        <w:t xml:space="preserve"> and socializing, but they </w:t>
      </w:r>
      <w:r w:rsidRPr="00D97EFC">
        <w:rPr>
          <w:rFonts w:asciiTheme="majorHAnsi" w:hAnsiTheme="majorHAnsi" w:cstheme="majorHAnsi"/>
          <w:bCs/>
          <w:color w:val="000000" w:themeColor="text1"/>
          <w:sz w:val="22"/>
          <w:szCs w:val="22"/>
        </w:rPr>
        <w:t xml:space="preserve">want to </w:t>
      </w:r>
      <w:r w:rsidR="00DB56D5" w:rsidRPr="00D97EFC">
        <w:rPr>
          <w:rFonts w:asciiTheme="majorHAnsi" w:hAnsiTheme="majorHAnsi" w:cstheme="majorHAnsi"/>
          <w:bCs/>
          <w:color w:val="000000" w:themeColor="text1"/>
          <w:sz w:val="22"/>
          <w:szCs w:val="22"/>
        </w:rPr>
        <w:t>be healthy, so</w:t>
      </w:r>
      <w:r w:rsidRPr="00D97EFC">
        <w:rPr>
          <w:rFonts w:asciiTheme="majorHAnsi" w:hAnsiTheme="majorHAnsi" w:cstheme="majorHAnsi"/>
          <w:color w:val="000000" w:themeColor="text1"/>
          <w:sz w:val="22"/>
          <w:szCs w:val="22"/>
        </w:rPr>
        <w:t xml:space="preserve"> many </w:t>
      </w:r>
      <w:r w:rsidRPr="0017524A">
        <w:rPr>
          <w:rFonts w:asciiTheme="majorHAnsi" w:hAnsiTheme="majorHAnsi" w:cstheme="majorHAnsi"/>
          <w:color w:val="000000" w:themeColor="text1"/>
          <w:sz w:val="22"/>
          <w:szCs w:val="22"/>
        </w:rPr>
        <w:lastRenderedPageBreak/>
        <w:t xml:space="preserve">of them are turning their backs on alcohol. This demonstrates that an opening also exists for products such as ‘mocktails’ – stylish beverages which look great and contain delicious and </w:t>
      </w:r>
      <w:r w:rsidR="00DB56D5" w:rsidRPr="00D97EFC">
        <w:rPr>
          <w:rFonts w:asciiTheme="majorHAnsi" w:hAnsiTheme="majorHAnsi" w:cstheme="majorHAnsi"/>
          <w:color w:val="000000" w:themeColor="text1"/>
          <w:sz w:val="22"/>
          <w:szCs w:val="22"/>
        </w:rPr>
        <w:t>nutritious</w:t>
      </w:r>
      <w:r w:rsidRPr="00D97EFC">
        <w:rPr>
          <w:rFonts w:asciiTheme="majorHAnsi" w:hAnsiTheme="majorHAnsi" w:cstheme="majorHAnsi"/>
          <w:color w:val="000000" w:themeColor="text1"/>
          <w:sz w:val="22"/>
          <w:szCs w:val="22"/>
        </w:rPr>
        <w:t xml:space="preserve"> ingredients.</w:t>
      </w:r>
      <w:r w:rsidR="004A45D2" w:rsidRPr="00D97EFC">
        <w:rPr>
          <w:rFonts w:asciiTheme="majorHAnsi" w:hAnsiTheme="majorHAnsi" w:cstheme="majorHAnsi"/>
          <w:color w:val="000000" w:themeColor="text1"/>
          <w:sz w:val="22"/>
          <w:szCs w:val="22"/>
        </w:rPr>
        <w:t>”</w:t>
      </w:r>
    </w:p>
    <w:p w14:paraId="414039D1" w14:textId="57F6E39D" w:rsidR="00B253D9" w:rsidRPr="0017524A" w:rsidRDefault="00B253D9" w:rsidP="00032A51">
      <w:pPr>
        <w:pStyle w:val="Default"/>
        <w:rPr>
          <w:rFonts w:asciiTheme="majorHAnsi" w:hAnsiTheme="majorHAnsi" w:cstheme="majorHAnsi"/>
          <w:color w:val="000000" w:themeColor="text1"/>
          <w:sz w:val="22"/>
          <w:szCs w:val="22"/>
        </w:rPr>
      </w:pPr>
    </w:p>
    <w:p w14:paraId="30B52FF3" w14:textId="640B73FA" w:rsidR="0017524A" w:rsidRPr="001E2CC7" w:rsidRDefault="00C133E5" w:rsidP="0017524A">
      <w:pPr>
        <w:widowControl w:val="0"/>
        <w:autoSpaceDE w:val="0"/>
        <w:autoSpaceDN w:val="0"/>
        <w:adjustRightInd w:val="0"/>
        <w:rPr>
          <w:rFonts w:asciiTheme="majorHAnsi" w:hAnsiTheme="majorHAnsi" w:cstheme="majorHAnsi"/>
          <w:sz w:val="22"/>
          <w:szCs w:val="22"/>
          <w:lang w:val="en-US"/>
        </w:rPr>
      </w:pPr>
      <w:r w:rsidRPr="0017524A">
        <w:rPr>
          <w:rFonts w:asciiTheme="majorHAnsi" w:hAnsiTheme="majorHAnsi" w:cstheme="majorHAnsi"/>
          <w:color w:val="000000" w:themeColor="text1"/>
          <w:sz w:val="22"/>
          <w:szCs w:val="22"/>
        </w:rPr>
        <w:t>Concord grape ju</w:t>
      </w:r>
      <w:r>
        <w:rPr>
          <w:rFonts w:asciiTheme="majorHAnsi" w:hAnsiTheme="majorHAnsi" w:cstheme="majorHAnsi"/>
          <w:color w:val="000000" w:themeColor="text1"/>
          <w:sz w:val="22"/>
          <w:szCs w:val="22"/>
        </w:rPr>
        <w:t>ice</w:t>
      </w:r>
      <w:r w:rsidRPr="0017524A">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from </w:t>
      </w:r>
      <w:r w:rsidR="00B253D9" w:rsidRPr="0017524A">
        <w:rPr>
          <w:rFonts w:asciiTheme="majorHAnsi" w:hAnsiTheme="majorHAnsi" w:cstheme="majorHAnsi"/>
          <w:color w:val="000000" w:themeColor="text1"/>
          <w:sz w:val="22"/>
          <w:szCs w:val="22"/>
        </w:rPr>
        <w:t xml:space="preserve">Welch’s Global Ingredients Group </w:t>
      </w:r>
      <w:r w:rsidR="00B253D9" w:rsidRPr="00D97EFC">
        <w:rPr>
          <w:rFonts w:asciiTheme="majorHAnsi" w:hAnsiTheme="majorHAnsi" w:cstheme="majorHAnsi"/>
          <w:color w:val="000000" w:themeColor="text1"/>
          <w:sz w:val="22"/>
          <w:szCs w:val="22"/>
        </w:rPr>
        <w:t>make</w:t>
      </w:r>
      <w:r w:rsidR="0017524A" w:rsidRPr="00D97EFC">
        <w:rPr>
          <w:rFonts w:asciiTheme="majorHAnsi" w:hAnsiTheme="majorHAnsi" w:cstheme="majorHAnsi"/>
          <w:color w:val="000000" w:themeColor="text1"/>
          <w:sz w:val="22"/>
          <w:szCs w:val="22"/>
        </w:rPr>
        <w:t>s</w:t>
      </w:r>
      <w:r w:rsidR="00B253D9" w:rsidRPr="00D97EFC">
        <w:rPr>
          <w:rFonts w:asciiTheme="majorHAnsi" w:hAnsiTheme="majorHAnsi" w:cstheme="majorHAnsi"/>
          <w:color w:val="000000" w:themeColor="text1"/>
          <w:sz w:val="22"/>
          <w:szCs w:val="22"/>
        </w:rPr>
        <w:t xml:space="preserve"> </w:t>
      </w:r>
      <w:r w:rsidR="00DB56D5" w:rsidRPr="00D97EFC">
        <w:rPr>
          <w:rFonts w:asciiTheme="majorHAnsi" w:hAnsiTheme="majorHAnsi" w:cstheme="majorHAnsi"/>
          <w:color w:val="000000" w:themeColor="text1"/>
          <w:sz w:val="22"/>
          <w:szCs w:val="22"/>
        </w:rPr>
        <w:t>a great</w:t>
      </w:r>
      <w:r w:rsidR="00B253D9" w:rsidRPr="00D97EFC">
        <w:rPr>
          <w:rFonts w:asciiTheme="majorHAnsi" w:hAnsiTheme="majorHAnsi" w:cstheme="majorHAnsi"/>
          <w:color w:val="000000" w:themeColor="text1"/>
          <w:sz w:val="22"/>
          <w:szCs w:val="22"/>
        </w:rPr>
        <w:t xml:space="preserve"> foundation </w:t>
      </w:r>
      <w:r w:rsidR="00B253D9" w:rsidRPr="0017524A">
        <w:rPr>
          <w:rFonts w:asciiTheme="majorHAnsi" w:hAnsiTheme="majorHAnsi" w:cstheme="majorHAnsi"/>
          <w:color w:val="000000" w:themeColor="text1"/>
          <w:sz w:val="22"/>
          <w:szCs w:val="22"/>
        </w:rPr>
        <w:t xml:space="preserve">for new </w:t>
      </w:r>
      <w:r w:rsidR="001E2CC7" w:rsidRPr="00D97EFC">
        <w:rPr>
          <w:rFonts w:asciiTheme="majorHAnsi" w:hAnsiTheme="majorHAnsi" w:cstheme="majorHAnsi"/>
          <w:color w:val="000000" w:themeColor="text1"/>
          <w:sz w:val="22"/>
          <w:szCs w:val="22"/>
        </w:rPr>
        <w:t xml:space="preserve">soft </w:t>
      </w:r>
      <w:r w:rsidR="00DB56D5" w:rsidRPr="00D97EFC">
        <w:rPr>
          <w:rFonts w:asciiTheme="majorHAnsi" w:hAnsiTheme="majorHAnsi" w:cstheme="majorHAnsi"/>
          <w:color w:val="000000" w:themeColor="text1"/>
          <w:sz w:val="22"/>
          <w:szCs w:val="22"/>
        </w:rPr>
        <w:t>drink</w:t>
      </w:r>
      <w:r w:rsidR="00B253D9" w:rsidRPr="00D97EFC">
        <w:rPr>
          <w:rFonts w:asciiTheme="majorHAnsi" w:hAnsiTheme="majorHAnsi" w:cstheme="majorHAnsi"/>
          <w:color w:val="000000" w:themeColor="text1"/>
          <w:sz w:val="22"/>
          <w:szCs w:val="22"/>
        </w:rPr>
        <w:t xml:space="preserve"> formulations</w:t>
      </w:r>
      <w:r w:rsidR="008D7445">
        <w:rPr>
          <w:rFonts w:asciiTheme="majorHAnsi" w:hAnsiTheme="majorHAnsi" w:cstheme="majorHAnsi"/>
          <w:color w:val="000000" w:themeColor="text1"/>
          <w:sz w:val="22"/>
          <w:szCs w:val="22"/>
        </w:rPr>
        <w:t>, including mocktails</w:t>
      </w:r>
      <w:r w:rsidR="00B253D9" w:rsidRPr="0017524A">
        <w:rPr>
          <w:rFonts w:asciiTheme="majorHAnsi" w:hAnsiTheme="majorHAnsi" w:cstheme="majorHAnsi"/>
          <w:color w:val="000000" w:themeColor="text1"/>
          <w:sz w:val="22"/>
          <w:szCs w:val="22"/>
        </w:rPr>
        <w:t>.</w:t>
      </w:r>
      <w:r w:rsidR="00FA6C9E" w:rsidRPr="0017524A">
        <w:rPr>
          <w:rFonts w:asciiTheme="majorHAnsi" w:hAnsiTheme="majorHAnsi" w:cstheme="majorHAnsi"/>
          <w:color w:val="000000" w:themeColor="text1"/>
          <w:sz w:val="22"/>
          <w:szCs w:val="22"/>
        </w:rPr>
        <w:t xml:space="preserve"> </w:t>
      </w:r>
      <w:r w:rsidR="00B8029D" w:rsidRPr="0017524A">
        <w:rPr>
          <w:rFonts w:asciiTheme="majorHAnsi" w:hAnsiTheme="majorHAnsi" w:cs="Times"/>
          <w:sz w:val="22"/>
          <w:szCs w:val="22"/>
        </w:rPr>
        <w:t xml:space="preserve">The Concord grape is a unique dark purple variety that’s delicious and naturally sweet. It is different from standard table grapes with its thick, vibrantly </w:t>
      </w:r>
      <w:proofErr w:type="spellStart"/>
      <w:r w:rsidR="00B8029D" w:rsidRPr="0017524A">
        <w:rPr>
          <w:rFonts w:asciiTheme="majorHAnsi" w:hAnsiTheme="majorHAnsi" w:cs="Times"/>
          <w:sz w:val="22"/>
          <w:szCs w:val="22"/>
        </w:rPr>
        <w:t>colored</w:t>
      </w:r>
      <w:proofErr w:type="spellEnd"/>
      <w:r w:rsidR="00B8029D" w:rsidRPr="0017524A">
        <w:rPr>
          <w:rFonts w:asciiTheme="majorHAnsi" w:hAnsiTheme="majorHAnsi" w:cs="Times"/>
          <w:sz w:val="22"/>
          <w:szCs w:val="22"/>
        </w:rPr>
        <w:t xml:space="preserve"> skin and crunchy seeds, which is where you’ll find the </w:t>
      </w:r>
      <w:r w:rsidR="00DB56D5" w:rsidRPr="00D97EFC">
        <w:rPr>
          <w:rFonts w:asciiTheme="majorHAnsi" w:hAnsiTheme="majorHAnsi" w:cs="Times"/>
          <w:color w:val="000000" w:themeColor="text1"/>
          <w:sz w:val="22"/>
          <w:szCs w:val="22"/>
        </w:rPr>
        <w:t xml:space="preserve">beneficial </w:t>
      </w:r>
      <w:r w:rsidR="00B8029D" w:rsidRPr="00D97EFC">
        <w:rPr>
          <w:rFonts w:asciiTheme="majorHAnsi" w:hAnsiTheme="majorHAnsi" w:cs="Times"/>
          <w:color w:val="000000" w:themeColor="text1"/>
          <w:sz w:val="22"/>
          <w:szCs w:val="22"/>
        </w:rPr>
        <w:t>plant nutrients (polyphenols) behind th</w:t>
      </w:r>
      <w:r w:rsidR="0017524A" w:rsidRPr="00D97EFC">
        <w:rPr>
          <w:rFonts w:asciiTheme="majorHAnsi" w:hAnsiTheme="majorHAnsi" w:cs="Times"/>
          <w:color w:val="000000" w:themeColor="text1"/>
          <w:sz w:val="22"/>
          <w:szCs w:val="22"/>
        </w:rPr>
        <w:t xml:space="preserve">is grape’s </w:t>
      </w:r>
      <w:proofErr w:type="spellStart"/>
      <w:r w:rsidR="0017524A" w:rsidRPr="00D97EFC">
        <w:rPr>
          <w:rFonts w:asciiTheme="majorHAnsi" w:hAnsiTheme="majorHAnsi" w:cs="Times"/>
          <w:color w:val="000000" w:themeColor="text1"/>
          <w:sz w:val="22"/>
          <w:szCs w:val="22"/>
        </w:rPr>
        <w:t>superfruit</w:t>
      </w:r>
      <w:proofErr w:type="spellEnd"/>
      <w:r w:rsidR="0017524A" w:rsidRPr="00D97EFC">
        <w:rPr>
          <w:rFonts w:asciiTheme="majorHAnsi" w:hAnsiTheme="majorHAnsi" w:cs="Times"/>
          <w:color w:val="000000" w:themeColor="text1"/>
          <w:sz w:val="22"/>
          <w:szCs w:val="22"/>
        </w:rPr>
        <w:t xml:space="preserve"> goodness. </w:t>
      </w:r>
      <w:r w:rsidR="00DB56D5" w:rsidRPr="00D97EFC">
        <w:rPr>
          <w:rFonts w:asciiTheme="majorHAnsi" w:hAnsiTheme="majorHAnsi" w:cs="Times"/>
          <w:color w:val="000000" w:themeColor="text1"/>
          <w:sz w:val="22"/>
          <w:szCs w:val="22"/>
        </w:rPr>
        <w:t xml:space="preserve">In fact, Concord grape juice has many of the same polyphenols and heart health benefits as red wine – which makes it a great option for those cutting back on their alcohol intake. </w:t>
      </w:r>
      <w:r w:rsidR="0017524A" w:rsidRPr="00D97EFC">
        <w:rPr>
          <w:rFonts w:asciiTheme="majorHAnsi" w:hAnsiTheme="majorHAnsi" w:cs="Times"/>
          <w:color w:val="000000" w:themeColor="text1"/>
          <w:sz w:val="22"/>
          <w:szCs w:val="22"/>
        </w:rPr>
        <w:t>Also available from</w:t>
      </w:r>
      <w:r w:rsidR="0017524A">
        <w:rPr>
          <w:rFonts w:asciiTheme="majorHAnsi" w:hAnsiTheme="majorHAnsi" w:cs="Times"/>
          <w:sz w:val="22"/>
          <w:szCs w:val="22"/>
        </w:rPr>
        <w:t xml:space="preserve"> Welch’s </w:t>
      </w:r>
      <w:r w:rsidR="00A66154">
        <w:rPr>
          <w:rFonts w:asciiTheme="majorHAnsi" w:hAnsiTheme="majorHAnsi" w:cs="Times"/>
          <w:sz w:val="22"/>
          <w:szCs w:val="22"/>
        </w:rPr>
        <w:t xml:space="preserve">Global Ingredients Group </w:t>
      </w:r>
      <w:r w:rsidR="0017524A">
        <w:rPr>
          <w:rFonts w:asciiTheme="majorHAnsi" w:hAnsiTheme="majorHAnsi" w:cs="Times"/>
          <w:sz w:val="22"/>
          <w:szCs w:val="22"/>
        </w:rPr>
        <w:t xml:space="preserve">is </w:t>
      </w:r>
      <w:r w:rsidR="0017524A" w:rsidRPr="0017524A">
        <w:rPr>
          <w:rFonts w:ascii="Calibri" w:hAnsi="Calibri" w:cs="Calibri"/>
          <w:sz w:val="22"/>
          <w:szCs w:val="22"/>
        </w:rPr>
        <w:t>Niagara grape</w:t>
      </w:r>
      <w:r w:rsidR="00837047">
        <w:rPr>
          <w:rFonts w:ascii="Calibri" w:hAnsi="Calibri" w:cs="Calibri"/>
          <w:sz w:val="22"/>
          <w:szCs w:val="22"/>
        </w:rPr>
        <w:t xml:space="preserve"> juice. Niagara</w:t>
      </w:r>
      <w:r w:rsidR="0017524A" w:rsidRPr="0017524A">
        <w:rPr>
          <w:rFonts w:ascii="Calibri" w:hAnsi="Calibri" w:cs="Calibri"/>
          <w:sz w:val="22"/>
          <w:szCs w:val="22"/>
        </w:rPr>
        <w:t xml:space="preserve"> </w:t>
      </w:r>
      <w:r w:rsidR="00837047">
        <w:rPr>
          <w:rFonts w:ascii="Calibri" w:hAnsi="Calibri" w:cs="Calibri"/>
          <w:sz w:val="22"/>
          <w:szCs w:val="22"/>
        </w:rPr>
        <w:t xml:space="preserve">is a </w:t>
      </w:r>
      <w:r w:rsidR="0017524A" w:rsidRPr="0017524A">
        <w:rPr>
          <w:rFonts w:ascii="Calibri" w:hAnsi="Calibri" w:cs="Calibri"/>
          <w:sz w:val="22"/>
          <w:szCs w:val="22"/>
        </w:rPr>
        <w:t xml:space="preserve">white grape with a golden </w:t>
      </w:r>
      <w:r w:rsidR="0017524A" w:rsidRPr="00D97EFC">
        <w:rPr>
          <w:rFonts w:ascii="Calibri" w:hAnsi="Calibri" w:cs="Calibri"/>
          <w:color w:val="000000" w:themeColor="text1"/>
          <w:sz w:val="22"/>
          <w:szCs w:val="22"/>
        </w:rPr>
        <w:t xml:space="preserve">hue that delivers a sophisticated </w:t>
      </w:r>
      <w:proofErr w:type="spellStart"/>
      <w:r w:rsidR="0017524A" w:rsidRPr="00D97EFC">
        <w:rPr>
          <w:rFonts w:ascii="Calibri" w:hAnsi="Calibri" w:cs="Calibri"/>
          <w:color w:val="000000" w:themeColor="text1"/>
          <w:sz w:val="22"/>
          <w:szCs w:val="22"/>
        </w:rPr>
        <w:t>flavor</w:t>
      </w:r>
      <w:proofErr w:type="spellEnd"/>
      <w:r w:rsidR="0017524A" w:rsidRPr="00D97EFC">
        <w:rPr>
          <w:rFonts w:ascii="Calibri" w:hAnsi="Calibri" w:cs="Calibri"/>
          <w:color w:val="000000" w:themeColor="text1"/>
          <w:sz w:val="22"/>
          <w:szCs w:val="22"/>
        </w:rPr>
        <w:t xml:space="preserve"> profile that is crisp, sweet, light and refreshing.</w:t>
      </w:r>
      <w:r w:rsidR="0017524A" w:rsidRPr="00D97EFC">
        <w:rPr>
          <w:rFonts w:cs="Calibri"/>
          <w:color w:val="000000" w:themeColor="text1"/>
          <w:lang w:val="en-US"/>
        </w:rPr>
        <w:t xml:space="preserve"> </w:t>
      </w:r>
      <w:r w:rsidR="00DB56D5" w:rsidRPr="00D97EFC">
        <w:rPr>
          <w:rFonts w:asciiTheme="majorHAnsi" w:hAnsiTheme="majorHAnsi" w:cstheme="majorHAnsi"/>
          <w:color w:val="000000" w:themeColor="text1"/>
          <w:sz w:val="22"/>
          <w:szCs w:val="22"/>
          <w:lang w:val="en-US"/>
        </w:rPr>
        <w:t>Plus, b</w:t>
      </w:r>
      <w:r w:rsidR="001E2CC7" w:rsidRPr="00D97EFC">
        <w:rPr>
          <w:rFonts w:asciiTheme="majorHAnsi" w:hAnsiTheme="majorHAnsi" w:cstheme="majorHAnsi"/>
          <w:color w:val="000000" w:themeColor="text1"/>
          <w:sz w:val="22"/>
          <w:szCs w:val="22"/>
          <w:lang w:val="en-US"/>
        </w:rPr>
        <w:t xml:space="preserve">oth juices </w:t>
      </w:r>
      <w:r w:rsidR="001E2CC7" w:rsidRPr="001E2CC7">
        <w:rPr>
          <w:rFonts w:asciiTheme="majorHAnsi" w:hAnsiTheme="majorHAnsi" w:cstheme="majorHAnsi"/>
          <w:sz w:val="22"/>
          <w:szCs w:val="22"/>
          <w:lang w:val="en-US"/>
        </w:rPr>
        <w:t>are made in the USA.</w:t>
      </w:r>
    </w:p>
    <w:p w14:paraId="530E0977" w14:textId="11AEB811" w:rsidR="0017524A" w:rsidRPr="0017524A" w:rsidRDefault="0017524A" w:rsidP="00C00BA9">
      <w:pPr>
        <w:rPr>
          <w:rFonts w:asciiTheme="majorHAnsi" w:hAnsiTheme="majorHAnsi" w:cs="Times"/>
          <w:sz w:val="22"/>
          <w:szCs w:val="22"/>
        </w:rPr>
      </w:pPr>
    </w:p>
    <w:p w14:paraId="4329C5C8" w14:textId="523CA5E3" w:rsidR="00314CE1" w:rsidRDefault="00FA6C9E" w:rsidP="00032A51">
      <w:pPr>
        <w:pStyle w:val="Default"/>
        <w:rPr>
          <w:rFonts w:asciiTheme="majorHAnsi" w:hAnsiTheme="majorHAnsi" w:cstheme="majorHAnsi"/>
          <w:color w:val="000000" w:themeColor="text1"/>
          <w:sz w:val="22"/>
          <w:szCs w:val="22"/>
        </w:rPr>
      </w:pPr>
      <w:r w:rsidRPr="0017524A">
        <w:rPr>
          <w:rFonts w:asciiTheme="majorHAnsi" w:hAnsiTheme="majorHAnsi" w:cstheme="majorHAnsi"/>
          <w:color w:val="000000" w:themeColor="text1"/>
          <w:sz w:val="22"/>
          <w:szCs w:val="22"/>
        </w:rPr>
        <w:t xml:space="preserve">Kevin </w:t>
      </w:r>
      <w:proofErr w:type="spellStart"/>
      <w:r w:rsidRPr="0017524A">
        <w:rPr>
          <w:rFonts w:asciiTheme="majorHAnsi" w:hAnsiTheme="majorHAnsi" w:cstheme="majorHAnsi"/>
          <w:color w:val="000000" w:themeColor="text1"/>
          <w:sz w:val="22"/>
          <w:szCs w:val="22"/>
        </w:rPr>
        <w:t>Kilcoyne</w:t>
      </w:r>
      <w:proofErr w:type="spellEnd"/>
      <w:r w:rsidRPr="0017524A">
        <w:rPr>
          <w:rFonts w:asciiTheme="majorHAnsi" w:hAnsiTheme="majorHAnsi" w:cstheme="majorHAnsi"/>
          <w:color w:val="000000" w:themeColor="text1"/>
          <w:sz w:val="22"/>
          <w:szCs w:val="22"/>
        </w:rPr>
        <w:t xml:space="preserve"> </w:t>
      </w:r>
      <w:r w:rsidR="00416453">
        <w:rPr>
          <w:rFonts w:asciiTheme="majorHAnsi" w:hAnsiTheme="majorHAnsi" w:cstheme="majorHAnsi"/>
          <w:color w:val="000000" w:themeColor="text1"/>
          <w:sz w:val="22"/>
          <w:szCs w:val="22"/>
        </w:rPr>
        <w:t>said</w:t>
      </w:r>
      <w:r w:rsidRPr="0017524A">
        <w:rPr>
          <w:rFonts w:asciiTheme="majorHAnsi" w:hAnsiTheme="majorHAnsi" w:cstheme="majorHAnsi"/>
          <w:color w:val="000000" w:themeColor="text1"/>
          <w:sz w:val="22"/>
          <w:szCs w:val="22"/>
        </w:rPr>
        <w:t>: “</w:t>
      </w:r>
      <w:r w:rsidR="00032A51" w:rsidRPr="0017524A">
        <w:rPr>
          <w:rFonts w:asciiTheme="majorHAnsi" w:hAnsiTheme="majorHAnsi" w:cstheme="majorHAnsi"/>
          <w:color w:val="000000" w:themeColor="text1"/>
          <w:sz w:val="22"/>
          <w:szCs w:val="22"/>
        </w:rPr>
        <w:t xml:space="preserve">Welch’s Concord </w:t>
      </w:r>
      <w:r w:rsidR="00B253D9" w:rsidRPr="0017524A">
        <w:rPr>
          <w:rFonts w:asciiTheme="majorHAnsi" w:hAnsiTheme="majorHAnsi" w:cstheme="majorHAnsi"/>
          <w:color w:val="000000" w:themeColor="text1"/>
          <w:sz w:val="22"/>
          <w:szCs w:val="22"/>
        </w:rPr>
        <w:t xml:space="preserve">and Niagara </w:t>
      </w:r>
      <w:r w:rsidR="00032A51" w:rsidRPr="0017524A">
        <w:rPr>
          <w:rFonts w:asciiTheme="majorHAnsi" w:hAnsiTheme="majorHAnsi" w:cstheme="majorHAnsi"/>
          <w:color w:val="000000" w:themeColor="text1"/>
          <w:sz w:val="22"/>
          <w:szCs w:val="22"/>
        </w:rPr>
        <w:t>grape juice</w:t>
      </w:r>
      <w:r w:rsidR="00B253D9" w:rsidRPr="0017524A">
        <w:rPr>
          <w:rFonts w:asciiTheme="majorHAnsi" w:hAnsiTheme="majorHAnsi" w:cstheme="majorHAnsi"/>
          <w:color w:val="000000" w:themeColor="text1"/>
          <w:sz w:val="22"/>
          <w:szCs w:val="22"/>
        </w:rPr>
        <w:t>s are</w:t>
      </w:r>
      <w:r w:rsidR="00032A51" w:rsidRPr="0017524A">
        <w:rPr>
          <w:rFonts w:asciiTheme="majorHAnsi" w:hAnsiTheme="majorHAnsi" w:cstheme="majorHAnsi"/>
          <w:color w:val="000000" w:themeColor="text1"/>
          <w:sz w:val="22"/>
          <w:szCs w:val="22"/>
        </w:rPr>
        <w:t xml:space="preserve"> perfect for adding wow-factor to mocktail formulations. </w:t>
      </w:r>
      <w:r w:rsidRPr="0017524A">
        <w:rPr>
          <w:rFonts w:asciiTheme="majorHAnsi" w:hAnsiTheme="majorHAnsi" w:cstheme="majorHAnsi"/>
          <w:color w:val="000000" w:themeColor="text1"/>
          <w:sz w:val="22"/>
          <w:szCs w:val="22"/>
        </w:rPr>
        <w:t>They are</w:t>
      </w:r>
      <w:r w:rsidR="00032A51" w:rsidRPr="0017524A">
        <w:rPr>
          <w:rFonts w:asciiTheme="majorHAnsi" w:hAnsiTheme="majorHAnsi" w:cstheme="majorHAnsi"/>
          <w:color w:val="000000" w:themeColor="text1"/>
          <w:sz w:val="22"/>
          <w:szCs w:val="22"/>
        </w:rPr>
        <w:t xml:space="preserve"> delicious when combined</w:t>
      </w:r>
      <w:r w:rsidRPr="0017524A">
        <w:rPr>
          <w:rFonts w:asciiTheme="majorHAnsi" w:hAnsiTheme="majorHAnsi" w:cstheme="majorHAnsi"/>
          <w:color w:val="000000" w:themeColor="text1"/>
          <w:sz w:val="22"/>
          <w:szCs w:val="22"/>
        </w:rPr>
        <w:t xml:space="preserve"> with other fruit juices and </w:t>
      </w:r>
      <w:r w:rsidR="00032A51" w:rsidRPr="0017524A">
        <w:rPr>
          <w:rFonts w:asciiTheme="majorHAnsi" w:hAnsiTheme="majorHAnsi" w:cstheme="majorHAnsi"/>
          <w:color w:val="000000" w:themeColor="text1"/>
          <w:sz w:val="22"/>
          <w:szCs w:val="22"/>
        </w:rPr>
        <w:t>great when carbonated to provide the perfect antidote to soda fatigue at any social gathering.”</w:t>
      </w:r>
    </w:p>
    <w:p w14:paraId="6CEC6A2E" w14:textId="44B257ED" w:rsidR="0066530A" w:rsidRDefault="0066530A" w:rsidP="00032A51">
      <w:pPr>
        <w:pStyle w:val="Default"/>
        <w:rPr>
          <w:rFonts w:asciiTheme="majorHAnsi" w:hAnsiTheme="majorHAnsi" w:cstheme="majorHAnsi"/>
          <w:color w:val="000000" w:themeColor="text1"/>
          <w:sz w:val="22"/>
          <w:szCs w:val="22"/>
        </w:rPr>
      </w:pPr>
    </w:p>
    <w:p w14:paraId="08E40AA0" w14:textId="4B020FC1" w:rsidR="0066530A" w:rsidRPr="00DB56D5" w:rsidRDefault="0066530A" w:rsidP="00032A51">
      <w:pPr>
        <w:pStyle w:val="Default"/>
        <w:rPr>
          <w:rFonts w:asciiTheme="majorHAnsi" w:hAnsiTheme="majorHAnsi" w:cstheme="majorHAnsi"/>
          <w:b/>
          <w:color w:val="000000" w:themeColor="text1"/>
          <w:sz w:val="22"/>
          <w:szCs w:val="22"/>
        </w:rPr>
      </w:pPr>
      <w:r>
        <w:rPr>
          <w:rFonts w:asciiTheme="majorHAnsi" w:hAnsiTheme="majorHAnsi" w:cstheme="majorHAnsi"/>
          <w:color w:val="000000" w:themeColor="text1"/>
          <w:sz w:val="22"/>
          <w:szCs w:val="22"/>
        </w:rPr>
        <w:t xml:space="preserve">More analysis of the </w:t>
      </w:r>
      <w:r w:rsidR="00946E45">
        <w:rPr>
          <w:rFonts w:asciiTheme="majorHAnsi" w:hAnsiTheme="majorHAnsi" w:cstheme="majorHAnsi"/>
          <w:color w:val="000000" w:themeColor="text1"/>
          <w:sz w:val="22"/>
          <w:szCs w:val="22"/>
        </w:rPr>
        <w:t>trend</w:t>
      </w:r>
      <w:r w:rsidR="008D7445">
        <w:rPr>
          <w:rFonts w:asciiTheme="majorHAnsi" w:hAnsiTheme="majorHAnsi" w:cstheme="majorHAnsi"/>
          <w:color w:val="000000" w:themeColor="text1"/>
          <w:sz w:val="22"/>
          <w:szCs w:val="22"/>
        </w:rPr>
        <w:t xml:space="preserve"> towards moderation</w:t>
      </w:r>
      <w:r>
        <w:rPr>
          <w:rFonts w:asciiTheme="majorHAnsi" w:hAnsiTheme="majorHAnsi" w:cstheme="majorHAnsi"/>
          <w:color w:val="000000" w:themeColor="text1"/>
          <w:sz w:val="22"/>
          <w:szCs w:val="22"/>
        </w:rPr>
        <w:t xml:space="preserve">, and other </w:t>
      </w:r>
      <w:r w:rsidRPr="00D97EFC">
        <w:rPr>
          <w:rFonts w:asciiTheme="majorHAnsi" w:hAnsiTheme="majorHAnsi" w:cstheme="majorHAnsi"/>
          <w:color w:val="000000" w:themeColor="text1"/>
          <w:sz w:val="22"/>
          <w:szCs w:val="22"/>
        </w:rPr>
        <w:t xml:space="preserve">key </w:t>
      </w:r>
      <w:r w:rsidR="00DB56D5" w:rsidRPr="00D97EFC">
        <w:rPr>
          <w:rFonts w:asciiTheme="majorHAnsi" w:hAnsiTheme="majorHAnsi" w:cstheme="majorHAnsi"/>
          <w:color w:val="000000" w:themeColor="text1"/>
          <w:sz w:val="22"/>
          <w:szCs w:val="22"/>
        </w:rPr>
        <w:t xml:space="preserve">global </w:t>
      </w:r>
      <w:r w:rsidRPr="00D97EFC">
        <w:rPr>
          <w:rFonts w:asciiTheme="majorHAnsi" w:hAnsiTheme="majorHAnsi" w:cstheme="majorHAnsi"/>
          <w:color w:val="000000" w:themeColor="text1"/>
          <w:sz w:val="22"/>
          <w:szCs w:val="22"/>
        </w:rPr>
        <w:t xml:space="preserve">trends for </w:t>
      </w:r>
      <w:r>
        <w:rPr>
          <w:rFonts w:asciiTheme="majorHAnsi" w:hAnsiTheme="majorHAnsi" w:cstheme="majorHAnsi"/>
          <w:color w:val="000000" w:themeColor="text1"/>
          <w:sz w:val="22"/>
          <w:szCs w:val="22"/>
        </w:rPr>
        <w:t xml:space="preserve">2018, can be found in a new white paper by Welch’s Global Ingredients Group. </w:t>
      </w:r>
      <w:r w:rsidRPr="006C08FB">
        <w:rPr>
          <w:rFonts w:asciiTheme="majorHAnsi" w:hAnsiTheme="majorHAnsi" w:cstheme="majorHAnsi"/>
          <w:b/>
          <w:color w:val="000000" w:themeColor="text1"/>
          <w:sz w:val="22"/>
          <w:szCs w:val="22"/>
        </w:rPr>
        <w:t xml:space="preserve">Download it for free here: </w:t>
      </w:r>
      <w:hyperlink r:id="rId8" w:history="1">
        <w:r w:rsidRPr="006C08FB">
          <w:rPr>
            <w:rStyle w:val="Hyperlink"/>
            <w:rFonts w:asciiTheme="majorHAnsi" w:hAnsiTheme="majorHAnsi" w:cstheme="majorHAnsi"/>
            <w:b/>
            <w:sz w:val="22"/>
            <w:szCs w:val="22"/>
          </w:rPr>
          <w:t>http://www.welchsgig.com/about-us/news-media/media-kit/white-papers/</w:t>
        </w:r>
      </w:hyperlink>
    </w:p>
    <w:p w14:paraId="076A525C" w14:textId="77777777" w:rsidR="007A51D7" w:rsidRPr="00F376EF" w:rsidRDefault="007A51D7" w:rsidP="00314CE1">
      <w:pPr>
        <w:rPr>
          <w:rFonts w:asciiTheme="majorHAnsi" w:hAnsiTheme="majorHAnsi"/>
        </w:rPr>
      </w:pPr>
    </w:p>
    <w:p w14:paraId="2F0450C7" w14:textId="77777777" w:rsidR="00A00B5D" w:rsidRPr="0017524A" w:rsidRDefault="00A00B5D" w:rsidP="007A51D7">
      <w:pPr>
        <w:jc w:val="center"/>
        <w:outlineLvl w:val="0"/>
        <w:rPr>
          <w:rFonts w:ascii="Calibri" w:hAnsi="Calibri" w:cs="Calibri"/>
          <w:b/>
          <w:sz w:val="22"/>
          <w:szCs w:val="22"/>
        </w:rPr>
      </w:pPr>
      <w:r w:rsidRPr="0017524A">
        <w:rPr>
          <w:rFonts w:ascii="Calibri" w:hAnsi="Calibri" w:cs="Calibri"/>
          <w:b/>
          <w:sz w:val="22"/>
          <w:szCs w:val="22"/>
        </w:rPr>
        <w:t>ENDS</w:t>
      </w:r>
    </w:p>
    <w:p w14:paraId="539BA0DB" w14:textId="77777777" w:rsidR="00A00B5D" w:rsidRPr="0017524A" w:rsidRDefault="00A00B5D" w:rsidP="00A00B5D">
      <w:pPr>
        <w:rPr>
          <w:rFonts w:ascii="Calibri" w:hAnsi="Calibri" w:cs="Calibri"/>
          <w:b/>
          <w:sz w:val="22"/>
          <w:szCs w:val="22"/>
        </w:rPr>
      </w:pPr>
    </w:p>
    <w:p w14:paraId="6AF02AB3" w14:textId="77777777" w:rsidR="00EB3082" w:rsidRPr="0017524A" w:rsidRDefault="00EB3082" w:rsidP="007A51D7">
      <w:pPr>
        <w:outlineLvl w:val="0"/>
        <w:rPr>
          <w:rFonts w:ascii="Calibri" w:hAnsi="Calibri" w:cs="Calibri"/>
          <w:b/>
          <w:sz w:val="22"/>
          <w:szCs w:val="22"/>
        </w:rPr>
      </w:pPr>
      <w:r w:rsidRPr="0017524A">
        <w:rPr>
          <w:rFonts w:ascii="Calibri" w:hAnsi="Calibri" w:cs="Calibri"/>
          <w:b/>
          <w:sz w:val="22"/>
          <w:szCs w:val="22"/>
        </w:rPr>
        <w:t>For more information, please contact:</w:t>
      </w:r>
    </w:p>
    <w:p w14:paraId="1AA2F83C" w14:textId="443AC96B" w:rsidR="00EB3082" w:rsidRPr="0017524A" w:rsidRDefault="00704045" w:rsidP="007A51D7">
      <w:pPr>
        <w:outlineLvl w:val="0"/>
        <w:rPr>
          <w:rFonts w:ascii="Calibri" w:hAnsi="Calibri" w:cs="Calibri"/>
          <w:b/>
          <w:sz w:val="22"/>
          <w:szCs w:val="22"/>
          <w:lang w:val="fr-FR"/>
        </w:rPr>
      </w:pPr>
      <w:r w:rsidRPr="0017524A">
        <w:rPr>
          <w:rFonts w:ascii="Calibri" w:hAnsi="Calibri" w:cs="Calibri"/>
          <w:b/>
          <w:sz w:val="22"/>
          <w:szCs w:val="22"/>
          <w:lang w:val="fr-FR"/>
        </w:rPr>
        <w:t>Richard Clarke</w:t>
      </w:r>
      <w:r w:rsidR="00EB3082" w:rsidRPr="0017524A">
        <w:rPr>
          <w:rFonts w:ascii="Calibri" w:hAnsi="Calibri" w:cs="Calibri"/>
          <w:b/>
          <w:sz w:val="22"/>
          <w:szCs w:val="22"/>
          <w:lang w:val="fr-FR"/>
        </w:rPr>
        <w:t xml:space="preserve">, </w:t>
      </w:r>
      <w:proofErr w:type="spellStart"/>
      <w:r w:rsidR="00EB3082" w:rsidRPr="0017524A">
        <w:rPr>
          <w:rFonts w:ascii="Calibri" w:hAnsi="Calibri" w:cs="Calibri"/>
          <w:b/>
          <w:sz w:val="22"/>
          <w:szCs w:val="22"/>
          <w:lang w:val="fr-FR"/>
        </w:rPr>
        <w:t>Ingredient</w:t>
      </w:r>
      <w:proofErr w:type="spellEnd"/>
      <w:r w:rsidR="00EB3082" w:rsidRPr="0017524A">
        <w:rPr>
          <w:rFonts w:ascii="Calibri" w:hAnsi="Calibri" w:cs="Calibri"/>
          <w:b/>
          <w:sz w:val="22"/>
          <w:szCs w:val="22"/>
          <w:lang w:val="fr-FR"/>
        </w:rPr>
        <w:t xml:space="preserve"> Communications</w:t>
      </w:r>
    </w:p>
    <w:p w14:paraId="7919DC27" w14:textId="7F41C53A" w:rsidR="00EB3082" w:rsidRPr="0017524A" w:rsidRDefault="00EB3082" w:rsidP="007A51D7">
      <w:pPr>
        <w:outlineLvl w:val="0"/>
        <w:rPr>
          <w:rFonts w:ascii="Calibri" w:hAnsi="Calibri" w:cs="Calibri"/>
          <w:sz w:val="22"/>
          <w:szCs w:val="22"/>
          <w:lang w:val="en-US"/>
        </w:rPr>
      </w:pPr>
      <w:proofErr w:type="gramStart"/>
      <w:r w:rsidRPr="0017524A">
        <w:rPr>
          <w:rFonts w:ascii="Calibri" w:hAnsi="Calibri" w:cs="Calibri"/>
          <w:b/>
          <w:sz w:val="22"/>
          <w:szCs w:val="22"/>
          <w:lang w:val="fr-FR"/>
        </w:rPr>
        <w:t>Tel:</w:t>
      </w:r>
      <w:proofErr w:type="gramEnd"/>
      <w:r w:rsidRPr="0017524A">
        <w:rPr>
          <w:rFonts w:ascii="Calibri" w:hAnsi="Calibri" w:cs="Calibri"/>
          <w:b/>
          <w:sz w:val="22"/>
          <w:szCs w:val="22"/>
          <w:lang w:val="fr-FR"/>
        </w:rPr>
        <w:t xml:space="preserve"> </w:t>
      </w:r>
      <w:r w:rsidR="00667CAC" w:rsidRPr="0017524A">
        <w:rPr>
          <w:rFonts w:ascii="Calibri" w:hAnsi="Calibri" w:cs="Calibri"/>
          <w:b/>
          <w:sz w:val="22"/>
          <w:szCs w:val="22"/>
          <w:lang w:val="fr-FR"/>
        </w:rPr>
        <w:t xml:space="preserve">+44 1293 886291 (office) / </w:t>
      </w:r>
      <w:r w:rsidRPr="0017524A">
        <w:rPr>
          <w:rFonts w:ascii="Calibri" w:hAnsi="Calibri" w:cs="Calibri"/>
          <w:b/>
          <w:sz w:val="22"/>
          <w:szCs w:val="22"/>
          <w:lang w:val="fr-FR"/>
        </w:rPr>
        <w:t xml:space="preserve">+44 </w:t>
      </w:r>
      <w:r w:rsidR="00704045" w:rsidRPr="0017524A">
        <w:rPr>
          <w:rFonts w:ascii="Calibri" w:hAnsi="Calibri" w:cs="Calibri"/>
          <w:b/>
          <w:sz w:val="22"/>
          <w:szCs w:val="22"/>
          <w:lang w:val="en-US"/>
        </w:rPr>
        <w:t>7766 256176</w:t>
      </w:r>
      <w:r w:rsidR="00667CAC" w:rsidRPr="0017524A">
        <w:rPr>
          <w:rFonts w:ascii="Calibri" w:hAnsi="Calibri" w:cs="Calibri"/>
          <w:b/>
          <w:sz w:val="22"/>
          <w:szCs w:val="22"/>
          <w:lang w:val="en-US"/>
        </w:rPr>
        <w:t xml:space="preserve"> (cellphone)</w:t>
      </w:r>
    </w:p>
    <w:p w14:paraId="701FB382" w14:textId="1C5136C6" w:rsidR="00EB3082" w:rsidRPr="0017524A" w:rsidRDefault="00EB3082" w:rsidP="007A51D7">
      <w:pPr>
        <w:outlineLvl w:val="0"/>
        <w:rPr>
          <w:rFonts w:ascii="Calibri" w:hAnsi="Calibri" w:cs="Calibri"/>
          <w:sz w:val="22"/>
          <w:szCs w:val="22"/>
        </w:rPr>
      </w:pPr>
      <w:r w:rsidRPr="0017524A">
        <w:rPr>
          <w:rFonts w:ascii="Calibri" w:hAnsi="Calibri" w:cs="Calibri"/>
          <w:b/>
          <w:sz w:val="22"/>
          <w:szCs w:val="22"/>
        </w:rPr>
        <w:t xml:space="preserve">Email: </w:t>
      </w:r>
      <w:hyperlink r:id="rId9" w:history="1">
        <w:r w:rsidR="00704045" w:rsidRPr="0017524A">
          <w:rPr>
            <w:rStyle w:val="Hyperlink"/>
            <w:rFonts w:ascii="Calibri" w:hAnsi="Calibri" w:cs="Calibri"/>
            <w:sz w:val="22"/>
            <w:szCs w:val="22"/>
          </w:rPr>
          <w:t>richard@ingredientcommunications.com</w:t>
        </w:r>
      </w:hyperlink>
    </w:p>
    <w:p w14:paraId="63B85A24" w14:textId="77777777" w:rsidR="00A00B5D" w:rsidRPr="0017524A" w:rsidRDefault="00A00B5D" w:rsidP="00A00B5D">
      <w:pPr>
        <w:rPr>
          <w:rStyle w:val="Strong"/>
          <w:rFonts w:ascii="Calibri" w:hAnsi="Calibri" w:cs="Calibri"/>
          <w:sz w:val="22"/>
          <w:szCs w:val="22"/>
        </w:rPr>
      </w:pPr>
    </w:p>
    <w:p w14:paraId="34BC1D77" w14:textId="77777777" w:rsidR="00CB04FC" w:rsidRPr="0017524A" w:rsidRDefault="00CB04FC" w:rsidP="007A51D7">
      <w:pPr>
        <w:outlineLvl w:val="0"/>
        <w:rPr>
          <w:rFonts w:ascii="Calibri" w:hAnsi="Calibri" w:cs="Calibri"/>
          <w:sz w:val="22"/>
          <w:szCs w:val="22"/>
        </w:rPr>
      </w:pPr>
      <w:r w:rsidRPr="0017524A">
        <w:rPr>
          <w:rStyle w:val="Strong"/>
          <w:rFonts w:ascii="Calibri" w:hAnsi="Calibri" w:cs="Calibri"/>
          <w:sz w:val="22"/>
          <w:szCs w:val="22"/>
        </w:rPr>
        <w:t>About Welch’s Global Ingredients Group</w:t>
      </w:r>
    </w:p>
    <w:p w14:paraId="2FC33200" w14:textId="6E597288" w:rsidR="00CB04FC" w:rsidRPr="0017524A" w:rsidRDefault="00CB04FC" w:rsidP="00CB04FC">
      <w:pPr>
        <w:autoSpaceDE w:val="0"/>
        <w:autoSpaceDN w:val="0"/>
        <w:adjustRightInd w:val="0"/>
        <w:rPr>
          <w:rFonts w:ascii="Calibri" w:hAnsi="Calibri" w:cs="Calibri"/>
          <w:sz w:val="22"/>
          <w:szCs w:val="22"/>
          <w:lang w:eastAsia="ja-JP"/>
        </w:rPr>
      </w:pPr>
      <w:r w:rsidRPr="0017524A">
        <w:rPr>
          <w:rFonts w:ascii="Calibri" w:hAnsi="Calibri" w:cs="Calibri"/>
          <w:sz w:val="22"/>
          <w:szCs w:val="22"/>
          <w:lang w:eastAsia="ja-JP"/>
        </w:rPr>
        <w:t xml:space="preserve">Established in 2014 as a division of Welch Foods, Inc. (Welch’s), Welch’s Global Ingredients Group offers grape juice expertise and solutions to companies across the globe. </w:t>
      </w:r>
      <w:r w:rsidRPr="0017524A">
        <w:rPr>
          <w:rFonts w:ascii="Calibri" w:hAnsi="Calibri" w:cs="Calibri"/>
          <w:sz w:val="22"/>
          <w:szCs w:val="22"/>
          <w:lang w:val="en-US"/>
        </w:rPr>
        <w:t xml:space="preserve">Our primary ingredients </w:t>
      </w:r>
      <w:r w:rsidR="00B02372" w:rsidRPr="0017524A">
        <w:rPr>
          <w:rFonts w:ascii="Calibri" w:hAnsi="Calibri" w:cs="Calibri"/>
          <w:sz w:val="22"/>
          <w:szCs w:val="22"/>
          <w:lang w:val="en-US"/>
        </w:rPr>
        <w:t xml:space="preserve">are made in the USA and </w:t>
      </w:r>
      <w:r w:rsidRPr="0017524A">
        <w:rPr>
          <w:rFonts w:ascii="Calibri" w:hAnsi="Calibri" w:cs="Calibri"/>
          <w:sz w:val="22"/>
          <w:szCs w:val="22"/>
          <w:lang w:val="en-US"/>
        </w:rPr>
        <w:t>include Concord and Niagara grape single-strength juices, ju</w:t>
      </w:r>
      <w:bookmarkStart w:id="0" w:name="_GoBack"/>
      <w:bookmarkEnd w:id="0"/>
      <w:r w:rsidRPr="0017524A">
        <w:rPr>
          <w:rFonts w:ascii="Calibri" w:hAnsi="Calibri" w:cs="Calibri"/>
          <w:sz w:val="22"/>
          <w:szCs w:val="22"/>
          <w:lang w:val="en-US"/>
        </w:rPr>
        <w:t>ice concent</w:t>
      </w:r>
      <w:r w:rsidR="00B02372" w:rsidRPr="0017524A">
        <w:rPr>
          <w:rFonts w:ascii="Calibri" w:hAnsi="Calibri" w:cs="Calibri"/>
          <w:sz w:val="22"/>
          <w:szCs w:val="22"/>
          <w:lang w:val="en-US"/>
        </w:rPr>
        <w:t>rates and purées</w:t>
      </w:r>
      <w:r w:rsidRPr="0017524A">
        <w:rPr>
          <w:rFonts w:ascii="Calibri" w:hAnsi="Calibri" w:cs="Calibri"/>
          <w:sz w:val="22"/>
          <w:szCs w:val="22"/>
          <w:lang w:val="en-US"/>
        </w:rPr>
        <w:t>, as well as a range of powders and fruit bites.</w:t>
      </w:r>
      <w:r w:rsidRPr="0017524A">
        <w:rPr>
          <w:rFonts w:ascii="Calibri" w:hAnsi="Calibri" w:cs="Calibri"/>
          <w:sz w:val="22"/>
          <w:szCs w:val="22"/>
          <w:lang w:eastAsia="ja-JP"/>
        </w:rPr>
        <w:t xml:space="preserve"> Our sales territories are North, Central and South America; Asia, with special emphasis in Japan, Korea and China; and EMEA. In EMEA and China we operate through our distribution partner, WILD. </w:t>
      </w:r>
    </w:p>
    <w:p w14:paraId="6E6206AF" w14:textId="77777777" w:rsidR="00CB04FC" w:rsidRPr="0017524A" w:rsidRDefault="00CB04FC" w:rsidP="00CB04FC">
      <w:pPr>
        <w:autoSpaceDE w:val="0"/>
        <w:autoSpaceDN w:val="0"/>
        <w:adjustRightInd w:val="0"/>
        <w:rPr>
          <w:rFonts w:ascii="Calibri" w:hAnsi="Calibri" w:cs="Calibri"/>
          <w:sz w:val="22"/>
          <w:szCs w:val="22"/>
          <w:lang w:eastAsia="ja-JP"/>
        </w:rPr>
      </w:pPr>
    </w:p>
    <w:p w14:paraId="0D7B3A30" w14:textId="001843F5" w:rsidR="00A25520" w:rsidRPr="00D43913" w:rsidRDefault="00CB04FC" w:rsidP="00D43913">
      <w:pPr>
        <w:autoSpaceDE w:val="0"/>
        <w:autoSpaceDN w:val="0"/>
        <w:adjustRightInd w:val="0"/>
        <w:rPr>
          <w:rFonts w:ascii="Calibri" w:hAnsi="Calibri" w:cs="Calibri"/>
          <w:sz w:val="22"/>
          <w:szCs w:val="22"/>
          <w:lang w:eastAsia="ja-JP"/>
        </w:rPr>
      </w:pPr>
      <w:r w:rsidRPr="0017524A">
        <w:rPr>
          <w:rFonts w:ascii="Calibri" w:hAnsi="Calibri" w:cs="Calibri"/>
          <w:sz w:val="22"/>
          <w:szCs w:val="22"/>
        </w:rPr>
        <w:t>Welch’s is the processing and marketing subsidiary of the National Grape Cooperative. Located across America and in Ontario, Canada, the</w:t>
      </w:r>
      <w:r w:rsidR="008F650D" w:rsidRPr="0017524A">
        <w:rPr>
          <w:rFonts w:ascii="Calibri" w:hAnsi="Calibri" w:cs="Calibri"/>
          <w:sz w:val="22"/>
          <w:szCs w:val="22"/>
        </w:rPr>
        <w:t xml:space="preserve"> cooperative’s approximately 825</w:t>
      </w:r>
      <w:r w:rsidRPr="0017524A">
        <w:rPr>
          <w:rFonts w:ascii="Calibri" w:hAnsi="Calibri" w:cs="Calibri"/>
          <w:sz w:val="22"/>
          <w:szCs w:val="22"/>
        </w:rPr>
        <w:t xml:space="preserve"> family farmers own the company and grow the delicious and inherently healthy Concord Grape used in Welch’s juices and other grape-based products. Welch’s is committed to research and development that will meet the growing demand for products that address consumers’ health and nutrition needs. Welch’s products are sold throughout the United States and in approximately 40 countries around the globe. Welch’s is an Equal Opportunity Employer – Minorities/Female/Disabled/Veterans. For more information, visit </w:t>
      </w:r>
      <w:hyperlink r:id="rId10" w:history="1">
        <w:r w:rsidRPr="0017524A">
          <w:rPr>
            <w:rStyle w:val="Hyperlink"/>
            <w:rFonts w:ascii="Calibri" w:hAnsi="Calibri" w:cs="Calibri"/>
            <w:sz w:val="22"/>
            <w:szCs w:val="22"/>
          </w:rPr>
          <w:t>www.welchs.com</w:t>
        </w:r>
      </w:hyperlink>
      <w:r w:rsidRPr="0017524A">
        <w:rPr>
          <w:rFonts w:ascii="Calibri" w:hAnsi="Calibri" w:cs="Calibri"/>
          <w:sz w:val="22"/>
          <w:szCs w:val="22"/>
        </w:rPr>
        <w:t>.</w:t>
      </w:r>
    </w:p>
    <w:sectPr w:rsidR="00A25520" w:rsidRPr="00D43913" w:rsidSect="00A255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A20F6" w14:textId="77777777" w:rsidR="00360189" w:rsidRDefault="00360189" w:rsidP="00B12871">
      <w:r>
        <w:separator/>
      </w:r>
    </w:p>
  </w:endnote>
  <w:endnote w:type="continuationSeparator" w:id="0">
    <w:p w14:paraId="7532B81A" w14:textId="77777777" w:rsidR="00360189" w:rsidRDefault="00360189" w:rsidP="00B1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35 Light">
    <w:altName w:val="Calibri"/>
    <w:panose1 w:val="020B0402020203020204"/>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DBEBC" w14:textId="77777777" w:rsidR="00360189" w:rsidRDefault="00360189" w:rsidP="00B12871">
      <w:r>
        <w:separator/>
      </w:r>
    </w:p>
  </w:footnote>
  <w:footnote w:type="continuationSeparator" w:id="0">
    <w:p w14:paraId="26A9CAC6" w14:textId="77777777" w:rsidR="00360189" w:rsidRDefault="00360189" w:rsidP="00B12871">
      <w:r>
        <w:continuationSeparator/>
      </w:r>
    </w:p>
  </w:footnote>
  <w:footnote w:id="1">
    <w:p w14:paraId="352C7E68" w14:textId="7F6A3BA2" w:rsidR="008F44E8" w:rsidRPr="008F44E8" w:rsidRDefault="008A31D2" w:rsidP="00D43913">
      <w:pPr>
        <w:rPr>
          <w:rFonts w:asciiTheme="majorHAnsi" w:eastAsia="Times New Roman" w:hAnsiTheme="majorHAnsi" w:cstheme="majorHAnsi"/>
          <w:sz w:val="16"/>
          <w:szCs w:val="16"/>
          <w:lang w:val="en-US"/>
        </w:rPr>
      </w:pPr>
      <w:r w:rsidRPr="008F44E8">
        <w:rPr>
          <w:rStyle w:val="FootnoteReference"/>
          <w:rFonts w:asciiTheme="majorHAnsi" w:hAnsiTheme="majorHAnsi" w:cstheme="majorHAnsi"/>
          <w:sz w:val="16"/>
          <w:szCs w:val="16"/>
        </w:rPr>
        <w:footnoteRef/>
      </w:r>
      <w:r w:rsidRPr="008F44E8">
        <w:rPr>
          <w:rFonts w:asciiTheme="majorHAnsi" w:hAnsiTheme="majorHAnsi" w:cstheme="majorHAnsi"/>
          <w:sz w:val="16"/>
          <w:szCs w:val="16"/>
        </w:rPr>
        <w:t xml:space="preserve"> </w:t>
      </w:r>
      <w:r w:rsidR="008D7445">
        <w:rPr>
          <w:rFonts w:asciiTheme="majorHAnsi" w:hAnsiTheme="majorHAnsi" w:cstheme="majorHAnsi"/>
          <w:sz w:val="16"/>
          <w:szCs w:val="16"/>
        </w:rPr>
        <w:t>IWS</w:t>
      </w:r>
      <w:r w:rsidR="008F44E8" w:rsidRPr="008F44E8">
        <w:rPr>
          <w:rFonts w:asciiTheme="majorHAnsi" w:hAnsiTheme="majorHAnsi" w:cstheme="majorHAnsi"/>
          <w:sz w:val="16"/>
          <w:szCs w:val="16"/>
        </w:rPr>
        <w:t xml:space="preserve">R website. </w:t>
      </w:r>
      <w:r w:rsidR="008F44E8" w:rsidRPr="008F44E8">
        <w:rPr>
          <w:rFonts w:asciiTheme="majorHAnsi" w:eastAsia="Times New Roman" w:hAnsiTheme="majorHAnsi" w:cstheme="majorHAnsi"/>
          <w:sz w:val="16"/>
          <w:szCs w:val="16"/>
          <w:lang w:val="en-US"/>
        </w:rPr>
        <w:t>US Beverage Alcohol Volumes Decline Again in 2017.</w:t>
      </w:r>
      <w:r w:rsidR="00D43913">
        <w:rPr>
          <w:rFonts w:asciiTheme="majorHAnsi" w:eastAsia="Times New Roman" w:hAnsiTheme="majorHAnsi" w:cstheme="majorHAnsi"/>
          <w:sz w:val="16"/>
          <w:szCs w:val="16"/>
          <w:lang w:val="en-US"/>
        </w:rPr>
        <w:t xml:space="preserve"> </w:t>
      </w:r>
      <w:r w:rsidR="008F44E8" w:rsidRPr="008F44E8">
        <w:rPr>
          <w:rFonts w:asciiTheme="majorHAnsi" w:eastAsia="Times New Roman" w:hAnsiTheme="majorHAnsi" w:cstheme="majorHAnsi"/>
          <w:sz w:val="16"/>
          <w:szCs w:val="16"/>
          <w:lang w:val="en-US"/>
        </w:rPr>
        <w:t xml:space="preserve">Jan </w:t>
      </w:r>
      <w:r w:rsidR="00D43913">
        <w:rPr>
          <w:rFonts w:asciiTheme="majorHAnsi" w:eastAsia="Times New Roman" w:hAnsiTheme="majorHAnsi" w:cstheme="majorHAnsi"/>
          <w:sz w:val="16"/>
          <w:szCs w:val="16"/>
          <w:lang w:val="en-US"/>
        </w:rPr>
        <w:t xml:space="preserve">8, </w:t>
      </w:r>
      <w:r w:rsidR="008F44E8" w:rsidRPr="008F44E8">
        <w:rPr>
          <w:rFonts w:asciiTheme="majorHAnsi" w:eastAsia="Times New Roman" w:hAnsiTheme="majorHAnsi" w:cstheme="majorHAnsi"/>
          <w:sz w:val="16"/>
          <w:szCs w:val="16"/>
          <w:lang w:val="en-US"/>
        </w:rPr>
        <w:t>2018.</w:t>
      </w:r>
    </w:p>
    <w:p w14:paraId="55F038B6" w14:textId="286DD9C2" w:rsidR="008A31D2" w:rsidRPr="008F44E8" w:rsidRDefault="00360189" w:rsidP="00D43913">
      <w:pPr>
        <w:pStyle w:val="FootnoteText"/>
        <w:rPr>
          <w:rFonts w:asciiTheme="majorHAnsi" w:hAnsiTheme="majorHAnsi" w:cstheme="majorHAnsi"/>
          <w:sz w:val="16"/>
          <w:szCs w:val="16"/>
        </w:rPr>
      </w:pPr>
      <w:hyperlink r:id="rId1" w:history="1">
        <w:r w:rsidR="008F44E8" w:rsidRPr="008F44E8">
          <w:rPr>
            <w:rStyle w:val="Hyperlink"/>
            <w:rFonts w:asciiTheme="majorHAnsi" w:hAnsiTheme="majorHAnsi" w:cstheme="majorHAnsi"/>
            <w:sz w:val="16"/>
            <w:szCs w:val="16"/>
          </w:rPr>
          <w:t>www.theiwsr.com/content/press/2018/Press%20Release%20-%20US%20Beverage%20Alcohol%20Declines%20in%202017.pdf</w:t>
        </w:r>
      </w:hyperlink>
      <w:r w:rsidR="008F44E8" w:rsidRPr="008F44E8">
        <w:rPr>
          <w:rFonts w:asciiTheme="majorHAnsi" w:hAnsiTheme="majorHAnsi" w:cstheme="majorHAnsi"/>
          <w:sz w:val="16"/>
          <w:szCs w:val="16"/>
        </w:rPr>
        <w:t>. (</w:t>
      </w:r>
      <w:r w:rsidR="00D43913">
        <w:rPr>
          <w:rFonts w:asciiTheme="majorHAnsi" w:hAnsiTheme="majorHAnsi" w:cstheme="majorHAnsi"/>
          <w:sz w:val="16"/>
          <w:szCs w:val="16"/>
        </w:rPr>
        <w:t xml:space="preserve">Accessed </w:t>
      </w:r>
      <w:r w:rsidR="008F44E8" w:rsidRPr="008F44E8">
        <w:rPr>
          <w:rFonts w:asciiTheme="majorHAnsi" w:hAnsiTheme="majorHAnsi" w:cstheme="majorHAnsi"/>
          <w:sz w:val="16"/>
          <w:szCs w:val="16"/>
        </w:rPr>
        <w:t xml:space="preserve">April </w:t>
      </w:r>
      <w:r w:rsidR="00D43913">
        <w:rPr>
          <w:rFonts w:asciiTheme="majorHAnsi" w:hAnsiTheme="majorHAnsi" w:cstheme="majorHAnsi"/>
          <w:sz w:val="16"/>
          <w:szCs w:val="16"/>
        </w:rPr>
        <w:t xml:space="preserve">3, </w:t>
      </w:r>
      <w:r w:rsidR="008F44E8" w:rsidRPr="008F44E8">
        <w:rPr>
          <w:rFonts w:asciiTheme="majorHAnsi" w:hAnsiTheme="majorHAnsi" w:cstheme="majorHAnsi"/>
          <w:sz w:val="16"/>
          <w:szCs w:val="16"/>
        </w:rPr>
        <w:t>2018)</w:t>
      </w:r>
    </w:p>
  </w:footnote>
  <w:footnote w:id="2">
    <w:p w14:paraId="5CE39160" w14:textId="70569DD2" w:rsidR="00977742" w:rsidRPr="0099513E" w:rsidRDefault="00977742" w:rsidP="00D43913">
      <w:pPr>
        <w:pStyle w:val="Heading1"/>
        <w:shd w:val="clear" w:color="auto" w:fill="FFFFFF"/>
        <w:spacing w:before="86" w:beforeAutospacing="0" w:after="0" w:afterAutospacing="0"/>
        <w:rPr>
          <w:rFonts w:asciiTheme="majorHAnsi" w:hAnsiTheme="majorHAnsi" w:cstheme="majorHAnsi"/>
          <w:b w:val="0"/>
          <w:sz w:val="16"/>
          <w:szCs w:val="16"/>
        </w:rPr>
      </w:pPr>
      <w:r w:rsidRPr="00135BA8">
        <w:rPr>
          <w:rStyle w:val="FootnoteReference"/>
          <w:rFonts w:asciiTheme="majorHAnsi" w:hAnsiTheme="majorHAnsi" w:cstheme="majorHAnsi"/>
          <w:b w:val="0"/>
          <w:sz w:val="16"/>
          <w:szCs w:val="16"/>
        </w:rPr>
        <w:footnoteRef/>
      </w:r>
      <w:r w:rsidR="00135BA8" w:rsidRPr="00135BA8">
        <w:rPr>
          <w:rFonts w:asciiTheme="majorHAnsi" w:hAnsiTheme="majorHAnsi" w:cstheme="majorHAnsi"/>
          <w:b w:val="0"/>
          <w:sz w:val="16"/>
          <w:szCs w:val="16"/>
        </w:rPr>
        <w:t xml:space="preserve"> Javier Gonzalez </w:t>
      </w:r>
      <w:proofErr w:type="spellStart"/>
      <w:r w:rsidR="00135BA8" w:rsidRPr="00135BA8">
        <w:rPr>
          <w:rFonts w:asciiTheme="majorHAnsi" w:hAnsiTheme="majorHAnsi" w:cstheme="majorHAnsi"/>
          <w:b w:val="0"/>
          <w:sz w:val="16"/>
          <w:szCs w:val="16"/>
        </w:rPr>
        <w:t>Lastra</w:t>
      </w:r>
      <w:proofErr w:type="spellEnd"/>
      <w:r w:rsidR="00135BA8" w:rsidRPr="00135BA8">
        <w:rPr>
          <w:rFonts w:asciiTheme="majorHAnsi" w:hAnsiTheme="majorHAnsi" w:cstheme="majorHAnsi"/>
          <w:b w:val="0"/>
          <w:sz w:val="16"/>
          <w:szCs w:val="16"/>
        </w:rPr>
        <w:t xml:space="preserve">, Matt Reid, Molly </w:t>
      </w:r>
      <w:proofErr w:type="spellStart"/>
      <w:r w:rsidR="00135BA8" w:rsidRPr="00135BA8">
        <w:rPr>
          <w:rFonts w:asciiTheme="majorHAnsi" w:hAnsiTheme="majorHAnsi" w:cstheme="majorHAnsi"/>
          <w:b w:val="0"/>
          <w:sz w:val="16"/>
          <w:szCs w:val="16"/>
        </w:rPr>
        <w:t>Wylenzek</w:t>
      </w:r>
      <w:proofErr w:type="spellEnd"/>
      <w:r w:rsidR="00135BA8" w:rsidRPr="00135BA8">
        <w:rPr>
          <w:rFonts w:asciiTheme="majorHAnsi" w:hAnsiTheme="majorHAnsi" w:cstheme="majorHAnsi"/>
          <w:b w:val="0"/>
          <w:sz w:val="16"/>
          <w:szCs w:val="16"/>
        </w:rPr>
        <w:t xml:space="preserve">. Meet Generation Z. </w:t>
      </w:r>
      <w:proofErr w:type="spellStart"/>
      <w:r w:rsidR="00135BA8" w:rsidRPr="00135BA8">
        <w:rPr>
          <w:rFonts w:asciiTheme="majorHAnsi" w:hAnsiTheme="majorHAnsi" w:cstheme="majorHAnsi"/>
          <w:b w:val="0"/>
          <w:sz w:val="16"/>
          <w:szCs w:val="16"/>
        </w:rPr>
        <w:t>Berenberg</w:t>
      </w:r>
      <w:proofErr w:type="spellEnd"/>
      <w:r w:rsidR="00135BA8" w:rsidRPr="00135BA8">
        <w:rPr>
          <w:rFonts w:asciiTheme="majorHAnsi" w:hAnsiTheme="majorHAnsi" w:cstheme="majorHAnsi"/>
          <w:b w:val="0"/>
          <w:sz w:val="16"/>
          <w:szCs w:val="16"/>
        </w:rPr>
        <w:t>. London, UK. Feb 16, 2018. p11; p14.</w:t>
      </w:r>
    </w:p>
  </w:footnote>
  <w:footnote w:id="3">
    <w:p w14:paraId="304D26A8" w14:textId="02319766" w:rsidR="00B74CF7" w:rsidRPr="0055564F" w:rsidRDefault="00B74CF7">
      <w:pPr>
        <w:pStyle w:val="FootnoteText"/>
        <w:rPr>
          <w:rFonts w:asciiTheme="majorHAnsi" w:hAnsiTheme="majorHAnsi" w:cstheme="majorHAnsi"/>
          <w:sz w:val="16"/>
          <w:szCs w:val="16"/>
        </w:rPr>
      </w:pPr>
      <w:r w:rsidRPr="0055564F">
        <w:rPr>
          <w:rStyle w:val="FootnoteReference"/>
          <w:rFonts w:asciiTheme="majorHAnsi" w:hAnsiTheme="majorHAnsi" w:cstheme="majorHAnsi"/>
          <w:sz w:val="16"/>
          <w:szCs w:val="16"/>
        </w:rPr>
        <w:footnoteRef/>
      </w:r>
      <w:r w:rsidRPr="0055564F">
        <w:rPr>
          <w:rFonts w:asciiTheme="majorHAnsi" w:hAnsiTheme="majorHAnsi" w:cstheme="majorHAnsi"/>
          <w:sz w:val="16"/>
          <w:szCs w:val="16"/>
        </w:rPr>
        <w:t xml:space="preserve"> </w:t>
      </w:r>
      <w:r w:rsidR="0055564F" w:rsidRPr="0055564F">
        <w:rPr>
          <w:rFonts w:asciiTheme="majorHAnsi" w:hAnsiTheme="majorHAnsi" w:cstheme="majorHAnsi"/>
          <w:sz w:val="16"/>
          <w:szCs w:val="16"/>
        </w:rPr>
        <w:t xml:space="preserve">Javier Gonzalez </w:t>
      </w:r>
      <w:proofErr w:type="spellStart"/>
      <w:r w:rsidR="0055564F" w:rsidRPr="0055564F">
        <w:rPr>
          <w:rFonts w:asciiTheme="majorHAnsi" w:hAnsiTheme="majorHAnsi" w:cstheme="majorHAnsi"/>
          <w:sz w:val="16"/>
          <w:szCs w:val="16"/>
        </w:rPr>
        <w:t>Lastra</w:t>
      </w:r>
      <w:proofErr w:type="spellEnd"/>
      <w:r w:rsidR="0055564F" w:rsidRPr="0055564F">
        <w:rPr>
          <w:rFonts w:asciiTheme="majorHAnsi" w:hAnsiTheme="majorHAnsi" w:cstheme="majorHAnsi"/>
          <w:sz w:val="16"/>
          <w:szCs w:val="16"/>
        </w:rPr>
        <w:t xml:space="preserve">, Matt Reid. US demographic dividend to fizzle. </w:t>
      </w:r>
      <w:proofErr w:type="spellStart"/>
      <w:r w:rsidR="0055564F" w:rsidRPr="0055564F">
        <w:rPr>
          <w:rFonts w:asciiTheme="majorHAnsi" w:hAnsiTheme="majorHAnsi" w:cstheme="majorHAnsi"/>
          <w:sz w:val="16"/>
          <w:szCs w:val="16"/>
        </w:rPr>
        <w:t>Berenberg</w:t>
      </w:r>
      <w:proofErr w:type="spellEnd"/>
      <w:r w:rsidR="0055564F" w:rsidRPr="0055564F">
        <w:rPr>
          <w:rFonts w:asciiTheme="majorHAnsi" w:hAnsiTheme="majorHAnsi" w:cstheme="majorHAnsi"/>
          <w:sz w:val="16"/>
          <w:szCs w:val="16"/>
        </w:rPr>
        <w:t xml:space="preserve">. London, UK. Sep 12, 2017. </w:t>
      </w:r>
      <w:r w:rsidR="0055564F">
        <w:rPr>
          <w:rFonts w:asciiTheme="majorHAnsi" w:hAnsiTheme="majorHAnsi" w:cstheme="majorHAnsi"/>
          <w:sz w:val="16"/>
          <w:szCs w:val="16"/>
        </w:rPr>
        <w:t>p34.</w:t>
      </w:r>
    </w:p>
  </w:footnote>
  <w:footnote w:id="4">
    <w:p w14:paraId="0C4CB7C1" w14:textId="77777777" w:rsidR="00582A7E" w:rsidRPr="00D43913" w:rsidRDefault="00582A7E" w:rsidP="00582A7E">
      <w:pPr>
        <w:pStyle w:val="Default"/>
        <w:rPr>
          <w:rFonts w:ascii="Calibri" w:hAnsi="Calibri" w:cs="Calibri"/>
          <w:color w:val="000000" w:themeColor="text1"/>
          <w:sz w:val="16"/>
          <w:szCs w:val="16"/>
        </w:rPr>
      </w:pPr>
      <w:r w:rsidRPr="008F44E8">
        <w:rPr>
          <w:rStyle w:val="FootnoteReference"/>
          <w:rFonts w:asciiTheme="majorHAnsi" w:hAnsiTheme="majorHAnsi" w:cstheme="majorHAnsi"/>
          <w:sz w:val="18"/>
          <w:szCs w:val="18"/>
        </w:rPr>
        <w:footnoteRef/>
      </w:r>
      <w:r>
        <w:t xml:space="preserve"> </w:t>
      </w:r>
      <w:r w:rsidRPr="00D43913">
        <w:rPr>
          <w:rFonts w:ascii="Calibri" w:hAnsi="Calibri" w:cs="Calibri"/>
          <w:color w:val="000000" w:themeColor="text1"/>
          <w:sz w:val="16"/>
          <w:szCs w:val="16"/>
        </w:rPr>
        <w:t>Alison Angus. Top 10 Global Consumer Trends for 2018. Euromonitor Interna</w:t>
      </w:r>
      <w:r>
        <w:rPr>
          <w:rFonts w:ascii="Calibri" w:hAnsi="Calibri" w:cs="Calibri"/>
          <w:color w:val="000000" w:themeColor="text1"/>
          <w:sz w:val="16"/>
          <w:szCs w:val="16"/>
        </w:rPr>
        <w:t>tional. London, UK. 2018. pp3-6</w:t>
      </w:r>
      <w:r w:rsidRPr="00D43913">
        <w:rPr>
          <w:rFonts w:ascii="Calibri" w:hAnsi="Calibri" w:cs="Calibri"/>
          <w:color w:val="000000" w:themeColor="text1"/>
          <w:sz w:val="16"/>
          <w:szCs w:val="16"/>
        </w:rPr>
        <w:t xml:space="preserve">. go.euromonitor.com/white-paper-economies-consumers-2018-global-consumer-trends-EN.html. (Accessed </w:t>
      </w:r>
      <w:r>
        <w:rPr>
          <w:rFonts w:ascii="Calibri" w:hAnsi="Calibri" w:cs="Calibri"/>
          <w:color w:val="000000" w:themeColor="text1"/>
          <w:sz w:val="16"/>
          <w:szCs w:val="16"/>
        </w:rPr>
        <w:t>April 3,</w:t>
      </w:r>
      <w:r w:rsidRPr="00D43913">
        <w:rPr>
          <w:rFonts w:ascii="Calibri" w:hAnsi="Calibri" w:cs="Calibri"/>
          <w:color w:val="000000" w:themeColor="text1"/>
          <w:sz w:val="16"/>
          <w:szCs w:val="16"/>
        </w:rPr>
        <w:t xml:space="preserv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E5B97"/>
    <w:multiLevelType w:val="hybridMultilevel"/>
    <w:tmpl w:val="16343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B5D"/>
    <w:rsid w:val="00032A51"/>
    <w:rsid w:val="00060924"/>
    <w:rsid w:val="0006774D"/>
    <w:rsid w:val="0008170B"/>
    <w:rsid w:val="000B32E1"/>
    <w:rsid w:val="000B7DAD"/>
    <w:rsid w:val="000E75D8"/>
    <w:rsid w:val="00122741"/>
    <w:rsid w:val="00135BA8"/>
    <w:rsid w:val="001415A8"/>
    <w:rsid w:val="00156620"/>
    <w:rsid w:val="0017510A"/>
    <w:rsid w:val="0017524A"/>
    <w:rsid w:val="001950FC"/>
    <w:rsid w:val="001C2314"/>
    <w:rsid w:val="001E2CC7"/>
    <w:rsid w:val="001E4759"/>
    <w:rsid w:val="001E561F"/>
    <w:rsid w:val="002419DB"/>
    <w:rsid w:val="002457E5"/>
    <w:rsid w:val="00253CD6"/>
    <w:rsid w:val="002A17AF"/>
    <w:rsid w:val="002A441D"/>
    <w:rsid w:val="002A7CF2"/>
    <w:rsid w:val="002B27AA"/>
    <w:rsid w:val="002E4F02"/>
    <w:rsid w:val="002F41EB"/>
    <w:rsid w:val="00313088"/>
    <w:rsid w:val="00314CE1"/>
    <w:rsid w:val="00352E98"/>
    <w:rsid w:val="00360189"/>
    <w:rsid w:val="00364ED2"/>
    <w:rsid w:val="0038508E"/>
    <w:rsid w:val="00402329"/>
    <w:rsid w:val="004108C6"/>
    <w:rsid w:val="00416453"/>
    <w:rsid w:val="00450A29"/>
    <w:rsid w:val="004530D1"/>
    <w:rsid w:val="0046523A"/>
    <w:rsid w:val="00470B94"/>
    <w:rsid w:val="004714D0"/>
    <w:rsid w:val="00484E87"/>
    <w:rsid w:val="00496E6E"/>
    <w:rsid w:val="004A45D2"/>
    <w:rsid w:val="004E0A9A"/>
    <w:rsid w:val="004F7274"/>
    <w:rsid w:val="00537B43"/>
    <w:rsid w:val="005465C7"/>
    <w:rsid w:val="00550A8B"/>
    <w:rsid w:val="0055564F"/>
    <w:rsid w:val="005776DD"/>
    <w:rsid w:val="00582A7E"/>
    <w:rsid w:val="00591A4E"/>
    <w:rsid w:val="005B5B55"/>
    <w:rsid w:val="00632906"/>
    <w:rsid w:val="00636B83"/>
    <w:rsid w:val="00641AE2"/>
    <w:rsid w:val="00662106"/>
    <w:rsid w:val="00663040"/>
    <w:rsid w:val="0066530A"/>
    <w:rsid w:val="00667CAC"/>
    <w:rsid w:val="00686465"/>
    <w:rsid w:val="00686F07"/>
    <w:rsid w:val="006A6131"/>
    <w:rsid w:val="006B6B13"/>
    <w:rsid w:val="006C08FB"/>
    <w:rsid w:val="006E4D83"/>
    <w:rsid w:val="00704045"/>
    <w:rsid w:val="00724AC7"/>
    <w:rsid w:val="007520DE"/>
    <w:rsid w:val="00770253"/>
    <w:rsid w:val="007A51D7"/>
    <w:rsid w:val="007B1170"/>
    <w:rsid w:val="007C2CBB"/>
    <w:rsid w:val="00814B1A"/>
    <w:rsid w:val="00816596"/>
    <w:rsid w:val="00825FA0"/>
    <w:rsid w:val="008273EC"/>
    <w:rsid w:val="00830509"/>
    <w:rsid w:val="00835616"/>
    <w:rsid w:val="00837047"/>
    <w:rsid w:val="00860893"/>
    <w:rsid w:val="008A31D2"/>
    <w:rsid w:val="008B4A6D"/>
    <w:rsid w:val="008D16B6"/>
    <w:rsid w:val="008D7445"/>
    <w:rsid w:val="008F44E8"/>
    <w:rsid w:val="008F650D"/>
    <w:rsid w:val="00946E45"/>
    <w:rsid w:val="00977742"/>
    <w:rsid w:val="0099513E"/>
    <w:rsid w:val="00995567"/>
    <w:rsid w:val="009B23CE"/>
    <w:rsid w:val="009E2148"/>
    <w:rsid w:val="00A00B5D"/>
    <w:rsid w:val="00A25520"/>
    <w:rsid w:val="00A5000B"/>
    <w:rsid w:val="00A66154"/>
    <w:rsid w:val="00A74508"/>
    <w:rsid w:val="00A96179"/>
    <w:rsid w:val="00B02372"/>
    <w:rsid w:val="00B12871"/>
    <w:rsid w:val="00B253D9"/>
    <w:rsid w:val="00B6629B"/>
    <w:rsid w:val="00B74CF7"/>
    <w:rsid w:val="00B8029D"/>
    <w:rsid w:val="00BF633D"/>
    <w:rsid w:val="00C00BA9"/>
    <w:rsid w:val="00C0421B"/>
    <w:rsid w:val="00C133E5"/>
    <w:rsid w:val="00C67A31"/>
    <w:rsid w:val="00C8380B"/>
    <w:rsid w:val="00CA052D"/>
    <w:rsid w:val="00CB04FC"/>
    <w:rsid w:val="00D02764"/>
    <w:rsid w:val="00D13CAA"/>
    <w:rsid w:val="00D36301"/>
    <w:rsid w:val="00D43913"/>
    <w:rsid w:val="00D86602"/>
    <w:rsid w:val="00D97EFC"/>
    <w:rsid w:val="00DB56D5"/>
    <w:rsid w:val="00DF761C"/>
    <w:rsid w:val="00E44365"/>
    <w:rsid w:val="00E549A7"/>
    <w:rsid w:val="00E62190"/>
    <w:rsid w:val="00E63535"/>
    <w:rsid w:val="00E76CF2"/>
    <w:rsid w:val="00E803E1"/>
    <w:rsid w:val="00EA42CD"/>
    <w:rsid w:val="00EB15EB"/>
    <w:rsid w:val="00EB3082"/>
    <w:rsid w:val="00F10AF1"/>
    <w:rsid w:val="00F202F2"/>
    <w:rsid w:val="00F376EF"/>
    <w:rsid w:val="00FA6C9E"/>
    <w:rsid w:val="00FA79C9"/>
    <w:rsid w:val="00FB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CACAC8"/>
  <w14:defaultImageDpi w14:val="300"/>
  <w15:docId w15:val="{84076A8C-7D98-864A-9B71-341241A1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B5D"/>
    <w:rPr>
      <w:lang w:val="en-GB"/>
    </w:rPr>
  </w:style>
  <w:style w:type="paragraph" w:styleId="Heading1">
    <w:name w:val="heading 1"/>
    <w:basedOn w:val="Normal"/>
    <w:link w:val="Heading1Char"/>
    <w:uiPriority w:val="9"/>
    <w:qFormat/>
    <w:rsid w:val="008F44E8"/>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B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0B5D"/>
    <w:rPr>
      <w:rFonts w:ascii="Lucida Grande" w:hAnsi="Lucida Grande" w:cs="Lucida Grande"/>
      <w:sz w:val="18"/>
      <w:szCs w:val="18"/>
      <w:lang w:val="en-GB"/>
    </w:rPr>
  </w:style>
  <w:style w:type="character" w:styleId="Hyperlink">
    <w:name w:val="Hyperlink"/>
    <w:rsid w:val="00A00B5D"/>
    <w:rPr>
      <w:color w:val="0000FF"/>
      <w:u w:val="single"/>
    </w:rPr>
  </w:style>
  <w:style w:type="paragraph" w:styleId="NormalWeb">
    <w:name w:val="Normal (Web)"/>
    <w:basedOn w:val="Normal"/>
    <w:unhideWhenUsed/>
    <w:rsid w:val="00A00B5D"/>
    <w:pPr>
      <w:spacing w:before="100" w:beforeAutospacing="1" w:after="100" w:afterAutospacing="1"/>
    </w:pPr>
    <w:rPr>
      <w:rFonts w:ascii="Times New Roman" w:eastAsiaTheme="minorHAnsi" w:hAnsi="Times New Roman" w:cs="Times New Roman"/>
      <w:lang w:val="en-US"/>
    </w:rPr>
  </w:style>
  <w:style w:type="character" w:styleId="Strong">
    <w:name w:val="Strong"/>
    <w:basedOn w:val="DefaultParagraphFont"/>
    <w:uiPriority w:val="22"/>
    <w:qFormat/>
    <w:rsid w:val="00A00B5D"/>
    <w:rPr>
      <w:b/>
      <w:bCs/>
    </w:rPr>
  </w:style>
  <w:style w:type="paragraph" w:styleId="FootnoteText">
    <w:name w:val="footnote text"/>
    <w:basedOn w:val="Normal"/>
    <w:link w:val="FootnoteTextChar"/>
    <w:uiPriority w:val="99"/>
    <w:unhideWhenUsed/>
    <w:rsid w:val="00B12871"/>
  </w:style>
  <w:style w:type="character" w:customStyle="1" w:styleId="FootnoteTextChar">
    <w:name w:val="Footnote Text Char"/>
    <w:basedOn w:val="DefaultParagraphFont"/>
    <w:link w:val="FootnoteText"/>
    <w:uiPriority w:val="99"/>
    <w:rsid w:val="00B12871"/>
    <w:rPr>
      <w:lang w:val="en-GB"/>
    </w:rPr>
  </w:style>
  <w:style w:type="character" w:styleId="FootnoteReference">
    <w:name w:val="footnote reference"/>
    <w:basedOn w:val="DefaultParagraphFont"/>
    <w:uiPriority w:val="99"/>
    <w:unhideWhenUsed/>
    <w:rsid w:val="00B12871"/>
    <w:rPr>
      <w:vertAlign w:val="superscript"/>
    </w:rPr>
  </w:style>
  <w:style w:type="character" w:styleId="FollowedHyperlink">
    <w:name w:val="FollowedHyperlink"/>
    <w:basedOn w:val="DefaultParagraphFont"/>
    <w:uiPriority w:val="99"/>
    <w:semiHidden/>
    <w:unhideWhenUsed/>
    <w:rsid w:val="006B6B13"/>
    <w:rPr>
      <w:color w:val="800080" w:themeColor="followedHyperlink"/>
      <w:u w:val="single"/>
    </w:rPr>
  </w:style>
  <w:style w:type="paragraph" w:styleId="NoSpacing">
    <w:name w:val="No Spacing"/>
    <w:uiPriority w:val="1"/>
    <w:qFormat/>
    <w:rsid w:val="00314CE1"/>
    <w:rPr>
      <w:rFonts w:ascii="Times New Roman" w:eastAsia="Times New Roman" w:hAnsi="Times New Roman" w:cs="Times New Roman"/>
    </w:rPr>
  </w:style>
  <w:style w:type="character" w:customStyle="1" w:styleId="apple-converted-space">
    <w:name w:val="apple-converted-space"/>
    <w:basedOn w:val="DefaultParagraphFont"/>
    <w:rsid w:val="00314CE1"/>
  </w:style>
  <w:style w:type="paragraph" w:customStyle="1" w:styleId="Default">
    <w:name w:val="Default"/>
    <w:rsid w:val="007A51D7"/>
    <w:pPr>
      <w:autoSpaceDE w:val="0"/>
      <w:autoSpaceDN w:val="0"/>
      <w:adjustRightInd w:val="0"/>
    </w:pPr>
    <w:rPr>
      <w:rFonts w:ascii="Avenir 35 Light" w:hAnsi="Avenir 35 Light" w:cs="Avenir 35 Light"/>
      <w:color w:val="000000"/>
    </w:rPr>
  </w:style>
  <w:style w:type="paragraph" w:customStyle="1" w:styleId="Pa3">
    <w:name w:val="Pa3"/>
    <w:basedOn w:val="Default"/>
    <w:next w:val="Default"/>
    <w:uiPriority w:val="99"/>
    <w:rsid w:val="007A51D7"/>
    <w:pPr>
      <w:spacing w:line="181" w:lineRule="atLeast"/>
    </w:pPr>
    <w:rPr>
      <w:rFonts w:cstheme="minorBidi"/>
      <w:color w:val="auto"/>
    </w:rPr>
  </w:style>
  <w:style w:type="character" w:customStyle="1" w:styleId="A5">
    <w:name w:val="A5"/>
    <w:uiPriority w:val="99"/>
    <w:rsid w:val="007A51D7"/>
    <w:rPr>
      <w:rFonts w:cs="Avenir 35 Light"/>
      <w:color w:val="403F41"/>
      <w:sz w:val="10"/>
      <w:szCs w:val="10"/>
    </w:rPr>
  </w:style>
  <w:style w:type="character" w:customStyle="1" w:styleId="UnresolvedMention1">
    <w:name w:val="Unresolved Mention1"/>
    <w:basedOn w:val="DefaultParagraphFont"/>
    <w:uiPriority w:val="99"/>
    <w:semiHidden/>
    <w:unhideWhenUsed/>
    <w:rsid w:val="008F44E8"/>
    <w:rPr>
      <w:color w:val="808080"/>
      <w:shd w:val="clear" w:color="auto" w:fill="E6E6E6"/>
    </w:rPr>
  </w:style>
  <w:style w:type="character" w:customStyle="1" w:styleId="Heading1Char">
    <w:name w:val="Heading 1 Char"/>
    <w:basedOn w:val="DefaultParagraphFont"/>
    <w:link w:val="Heading1"/>
    <w:uiPriority w:val="9"/>
    <w:rsid w:val="008F44E8"/>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632906"/>
    <w:rPr>
      <w:sz w:val="16"/>
      <w:szCs w:val="16"/>
    </w:rPr>
  </w:style>
  <w:style w:type="paragraph" w:styleId="CommentText">
    <w:name w:val="annotation text"/>
    <w:basedOn w:val="Normal"/>
    <w:link w:val="CommentTextChar"/>
    <w:uiPriority w:val="99"/>
    <w:semiHidden/>
    <w:unhideWhenUsed/>
    <w:rsid w:val="00632906"/>
    <w:rPr>
      <w:sz w:val="20"/>
      <w:szCs w:val="20"/>
    </w:rPr>
  </w:style>
  <w:style w:type="character" w:customStyle="1" w:styleId="CommentTextChar">
    <w:name w:val="Comment Text Char"/>
    <w:basedOn w:val="DefaultParagraphFont"/>
    <w:link w:val="CommentText"/>
    <w:uiPriority w:val="99"/>
    <w:semiHidden/>
    <w:rsid w:val="00632906"/>
    <w:rPr>
      <w:sz w:val="20"/>
      <w:szCs w:val="20"/>
      <w:lang w:val="en-GB"/>
    </w:rPr>
  </w:style>
  <w:style w:type="paragraph" w:styleId="CommentSubject">
    <w:name w:val="annotation subject"/>
    <w:basedOn w:val="CommentText"/>
    <w:next w:val="CommentText"/>
    <w:link w:val="CommentSubjectChar"/>
    <w:uiPriority w:val="99"/>
    <w:semiHidden/>
    <w:unhideWhenUsed/>
    <w:rsid w:val="00632906"/>
    <w:rPr>
      <w:b/>
      <w:bCs/>
    </w:rPr>
  </w:style>
  <w:style w:type="character" w:customStyle="1" w:styleId="CommentSubjectChar">
    <w:name w:val="Comment Subject Char"/>
    <w:basedOn w:val="CommentTextChar"/>
    <w:link w:val="CommentSubject"/>
    <w:uiPriority w:val="99"/>
    <w:semiHidden/>
    <w:rsid w:val="00632906"/>
    <w:rPr>
      <w:b/>
      <w:bCs/>
      <w:sz w:val="20"/>
      <w:szCs w:val="20"/>
      <w:lang w:val="en-GB"/>
    </w:rPr>
  </w:style>
  <w:style w:type="character" w:styleId="UnresolvedMention">
    <w:name w:val="Unresolved Mention"/>
    <w:basedOn w:val="DefaultParagraphFont"/>
    <w:uiPriority w:val="99"/>
    <w:semiHidden/>
    <w:unhideWhenUsed/>
    <w:rsid w:val="006C08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3683">
      <w:bodyDiv w:val="1"/>
      <w:marLeft w:val="0"/>
      <w:marRight w:val="0"/>
      <w:marTop w:val="0"/>
      <w:marBottom w:val="0"/>
      <w:divBdr>
        <w:top w:val="none" w:sz="0" w:space="0" w:color="auto"/>
        <w:left w:val="none" w:sz="0" w:space="0" w:color="auto"/>
        <w:bottom w:val="none" w:sz="0" w:space="0" w:color="auto"/>
        <w:right w:val="none" w:sz="0" w:space="0" w:color="auto"/>
      </w:divBdr>
    </w:div>
    <w:div w:id="1401102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chsgig.com/about-us/news-media/media-kit/white-paper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elchs.com" TargetMode="External"/><Relationship Id="rId4" Type="http://schemas.openxmlformats.org/officeDocument/2006/relationships/webSettings" Target="webSettings.xml"/><Relationship Id="rId9" Type="http://schemas.openxmlformats.org/officeDocument/2006/relationships/hyperlink" Target="mailto:richard@ingredientcommunications.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iwsr.com/content/press/2018/Press%20Release%20-%20US%20Beverage%20Alcohol%20Declines%20in%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931</Words>
  <Characters>4715</Characters>
  <Application>Microsoft Office Word</Application>
  <DocSecurity>0</DocSecurity>
  <Lines>102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Clarke</dc:creator>
  <cp:keywords/>
  <dc:description/>
  <cp:lastModifiedBy>Richard Clarke</cp:lastModifiedBy>
  <cp:revision>17</cp:revision>
  <cp:lastPrinted>2018-04-04T12:48:00Z</cp:lastPrinted>
  <dcterms:created xsi:type="dcterms:W3CDTF">2018-04-05T18:11:00Z</dcterms:created>
  <dcterms:modified xsi:type="dcterms:W3CDTF">2018-04-20T15:28:00Z</dcterms:modified>
</cp:coreProperties>
</file>