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A8C39" w14:textId="77777777" w:rsidR="00E64870" w:rsidRPr="00E64870" w:rsidRDefault="00E64870" w:rsidP="00E64870">
      <w:pPr>
        <w:pStyle w:val="Rubrik"/>
        <w:rPr>
          <w:lang w:val="sv-SE"/>
        </w:rPr>
      </w:pPr>
      <w:r w:rsidRPr="00E64870">
        <w:rPr>
          <w:b/>
          <w:lang w:val="sv-SE"/>
        </w:rPr>
        <w:t>Heat Spice &amp; Shake</w:t>
      </w:r>
      <w:r w:rsidRPr="00E64870">
        <w:rPr>
          <w:lang w:val="sv-SE"/>
        </w:rPr>
        <w:t xml:space="preserve"> – en skakande god nyhet från Santa Maria</w:t>
      </w:r>
    </w:p>
    <w:p w14:paraId="0BD23CF4" w14:textId="77777777" w:rsidR="009F291F" w:rsidRPr="00E64870" w:rsidRDefault="00E64870" w:rsidP="00733A21">
      <w:pPr>
        <w:pStyle w:val="Inledning"/>
        <w:tabs>
          <w:tab w:val="left" w:pos="1418"/>
        </w:tabs>
        <w:spacing w:after="360"/>
        <w:rPr>
          <w:b/>
        </w:rPr>
      </w:pPr>
      <w:r w:rsidRPr="00E64870">
        <w:rPr>
          <w:b/>
        </w:rPr>
        <w:t xml:space="preserve">Nu lanserar Santa Maria sitt senaste tillskott i </w:t>
      </w:r>
      <w:proofErr w:type="gramStart"/>
      <w:r w:rsidRPr="00E64870">
        <w:rPr>
          <w:b/>
        </w:rPr>
        <w:t>Tex</w:t>
      </w:r>
      <w:proofErr w:type="gramEnd"/>
      <w:r w:rsidRPr="00E64870">
        <w:rPr>
          <w:b/>
        </w:rPr>
        <w:t xml:space="preserve"> </w:t>
      </w:r>
      <w:proofErr w:type="spellStart"/>
      <w:r w:rsidRPr="00E64870">
        <w:rPr>
          <w:b/>
        </w:rPr>
        <w:t>Mex</w:t>
      </w:r>
      <w:proofErr w:type="spellEnd"/>
      <w:r w:rsidRPr="00E64870">
        <w:rPr>
          <w:b/>
        </w:rPr>
        <w:t xml:space="preserve">-familjen. Heat Spice &amp; Shake är krispiga majschips som värms i </w:t>
      </w:r>
      <w:proofErr w:type="spellStart"/>
      <w:r w:rsidRPr="00E64870">
        <w:rPr>
          <w:b/>
        </w:rPr>
        <w:t>micro</w:t>
      </w:r>
      <w:proofErr w:type="spellEnd"/>
      <w:r w:rsidRPr="00E64870">
        <w:rPr>
          <w:b/>
        </w:rPr>
        <w:t xml:space="preserve"> eller ugn och sedan kryddas direkt i påsen genom att skakas om. Ett snacks som är enkelt att variera och roligt att förbereda tillsammans. De fyra kryddblandningarna kan även användas som mix för </w:t>
      </w:r>
      <w:proofErr w:type="spellStart"/>
      <w:r w:rsidRPr="00E64870">
        <w:rPr>
          <w:b/>
        </w:rPr>
        <w:t>dipsåser</w:t>
      </w:r>
      <w:proofErr w:type="spellEnd"/>
      <w:r w:rsidRPr="00E64870">
        <w:rPr>
          <w:b/>
        </w:rPr>
        <w:t>.</w:t>
      </w:r>
    </w:p>
    <w:tbl>
      <w:tblPr>
        <w:tblStyle w:val="Tabellrutnt"/>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5239"/>
      </w:tblGrid>
      <w:tr w:rsidR="00A914A6" w:rsidRPr="000E3877" w14:paraId="6FB1A247" w14:textId="77777777" w:rsidTr="006703C0">
        <w:trPr>
          <w:trHeight w:hRule="exact" w:val="1191"/>
        </w:trPr>
        <w:tc>
          <w:tcPr>
            <w:tcW w:w="5238" w:type="dxa"/>
            <w:vMerge w:val="restart"/>
            <w:tcMar>
              <w:left w:w="0" w:type="dxa"/>
              <w:right w:w="0" w:type="dxa"/>
            </w:tcMar>
          </w:tcPr>
          <w:p w14:paraId="1B7912BE" w14:textId="77777777" w:rsidR="00A914A6" w:rsidRDefault="00E64870" w:rsidP="00E64870">
            <w:pPr>
              <w:pStyle w:val="Punktlista"/>
              <w:numPr>
                <w:ilvl w:val="0"/>
                <w:numId w:val="0"/>
              </w:numPr>
              <w:rPr>
                <w:lang w:val="sv-SE"/>
              </w:rPr>
            </w:pPr>
            <w:r w:rsidRPr="00E64870">
              <w:rPr>
                <w:lang w:val="sv-SE"/>
              </w:rPr>
              <w:t xml:space="preserve">Att samla vänner eller familj för att under avslappnade former äta </w:t>
            </w:r>
            <w:proofErr w:type="gramStart"/>
            <w:r w:rsidRPr="00E64870">
              <w:rPr>
                <w:lang w:val="sv-SE"/>
              </w:rPr>
              <w:t>Tex</w:t>
            </w:r>
            <w:proofErr w:type="gramEnd"/>
            <w:r w:rsidRPr="00E64870">
              <w:rPr>
                <w:lang w:val="sv-SE"/>
              </w:rPr>
              <w:t xml:space="preserve"> </w:t>
            </w:r>
            <w:proofErr w:type="spellStart"/>
            <w:r w:rsidRPr="00E64870">
              <w:rPr>
                <w:lang w:val="sv-SE"/>
              </w:rPr>
              <w:t>Mex</w:t>
            </w:r>
            <w:proofErr w:type="spellEnd"/>
            <w:r w:rsidRPr="00E64870">
              <w:rPr>
                <w:lang w:val="sv-SE"/>
              </w:rPr>
              <w:t xml:space="preserve"> till middag har blivit lite av en helig ritual för många. En av anledningarna till att det är så uppskattat är de många alternativen och att alla kan sätta sin egen prägel på maten genom olika tillbehör, såser och smaker. Det sociala i att tillsammans förbereda maten och att duka bordet är en annan. Med nyheten Heat Spice &amp; Shake, har Santa Maria tagit både </w:t>
            </w:r>
            <w:proofErr w:type="gramStart"/>
            <w:r w:rsidRPr="00E64870">
              <w:rPr>
                <w:lang w:val="sv-SE"/>
              </w:rPr>
              <w:t>valmöjligheter  och</w:t>
            </w:r>
            <w:proofErr w:type="gramEnd"/>
            <w:r w:rsidRPr="00E64870">
              <w:rPr>
                <w:lang w:val="sv-SE"/>
              </w:rPr>
              <w:t xml:space="preserve"> roliga förberedelser ett steg längre.</w:t>
            </w:r>
          </w:p>
          <w:p w14:paraId="0ED0BC0C" w14:textId="77777777" w:rsidR="006703C0" w:rsidRDefault="006703C0" w:rsidP="006703C0">
            <w:pPr>
              <w:pStyle w:val="Punktlista"/>
              <w:numPr>
                <w:ilvl w:val="0"/>
                <w:numId w:val="0"/>
              </w:numPr>
              <w:rPr>
                <w:lang w:val="sv-SE"/>
              </w:rPr>
            </w:pPr>
            <w:proofErr w:type="gramStart"/>
            <w:r w:rsidRPr="006703C0">
              <w:rPr>
                <w:lang w:val="sv-SE"/>
              </w:rPr>
              <w:t>-</w:t>
            </w:r>
            <w:proofErr w:type="gramEnd"/>
            <w:r>
              <w:rPr>
                <w:lang w:val="sv-SE"/>
              </w:rPr>
              <w:t xml:space="preserve"> </w:t>
            </w:r>
            <w:r w:rsidRPr="006703C0">
              <w:rPr>
                <w:lang w:val="sv-SE"/>
              </w:rPr>
              <w:t xml:space="preserve">Vi på Santa Maria vet hur gott det är med varma, </w:t>
            </w:r>
            <w:proofErr w:type="spellStart"/>
            <w:r w:rsidRPr="006703C0">
              <w:rPr>
                <w:lang w:val="sv-SE"/>
              </w:rPr>
              <w:t>nykryddade</w:t>
            </w:r>
            <w:proofErr w:type="spellEnd"/>
            <w:r w:rsidRPr="006703C0">
              <w:rPr>
                <w:lang w:val="sv-SE"/>
              </w:rPr>
              <w:t xml:space="preserve"> majschips. Tack vare det nya material som påsen med Heat Spice &amp; Shake är gjord av, är det möjligt att värma den direkt i </w:t>
            </w:r>
            <w:proofErr w:type="spellStart"/>
            <w:r w:rsidRPr="006703C0">
              <w:rPr>
                <w:lang w:val="sv-SE"/>
              </w:rPr>
              <w:t>micron</w:t>
            </w:r>
            <w:proofErr w:type="spellEnd"/>
            <w:r w:rsidRPr="006703C0">
              <w:rPr>
                <w:lang w:val="sv-SE"/>
              </w:rPr>
              <w:t xml:space="preserve"> eller ugnen. Efter att du har värmt upp dem, strör du din kryddfavorit direkt i påsen med chipsen och skakar den för att fördela smaken – sedan kan du njuta av varma, kryddiga majschips hemma, säger Jenny </w:t>
            </w:r>
            <w:proofErr w:type="spellStart"/>
            <w:r w:rsidRPr="006703C0">
              <w:rPr>
                <w:lang w:val="sv-SE"/>
              </w:rPr>
              <w:t>Reithner</w:t>
            </w:r>
            <w:proofErr w:type="spellEnd"/>
            <w:r w:rsidRPr="006703C0">
              <w:rPr>
                <w:lang w:val="sv-SE"/>
              </w:rPr>
              <w:t>, marknadschef på Santa Maria.</w:t>
            </w:r>
          </w:p>
          <w:p w14:paraId="78CAD499" w14:textId="63434E1E" w:rsidR="006703C0" w:rsidRPr="006703C0" w:rsidRDefault="009D393C" w:rsidP="009D393C">
            <w:pPr>
              <w:pStyle w:val="Punktlista"/>
              <w:numPr>
                <w:ilvl w:val="0"/>
                <w:numId w:val="0"/>
              </w:numPr>
              <w:rPr>
                <w:lang w:val="sv-SE"/>
              </w:rPr>
            </w:pPr>
            <w:r>
              <w:rPr>
                <w:lang w:val="sv-SE"/>
              </w:rPr>
              <w:t xml:space="preserve">   </w:t>
            </w:r>
            <w:r w:rsidR="006703C0" w:rsidRPr="006703C0">
              <w:rPr>
                <w:lang w:val="sv-SE"/>
              </w:rPr>
              <w:t xml:space="preserve">Heat Spice &amp; Shake består av lättsaltade, krispiga majschips och fyra spännande kryddblandningar, som till exempel </w:t>
            </w:r>
            <w:proofErr w:type="spellStart"/>
            <w:r w:rsidR="006703C0" w:rsidRPr="006703C0">
              <w:rPr>
                <w:lang w:val="sv-SE"/>
              </w:rPr>
              <w:t>Mexican</w:t>
            </w:r>
            <w:proofErr w:type="spellEnd"/>
            <w:r w:rsidR="006703C0" w:rsidRPr="006703C0">
              <w:rPr>
                <w:lang w:val="sv-SE"/>
              </w:rPr>
              <w:t xml:space="preserve"> Pizza &amp; </w:t>
            </w:r>
            <w:proofErr w:type="spellStart"/>
            <w:r w:rsidR="006703C0" w:rsidRPr="006703C0">
              <w:rPr>
                <w:lang w:val="sv-SE"/>
              </w:rPr>
              <w:t>Cheese</w:t>
            </w:r>
            <w:proofErr w:type="spellEnd"/>
            <w:r w:rsidR="006703C0" w:rsidRPr="006703C0">
              <w:rPr>
                <w:lang w:val="sv-SE"/>
              </w:rPr>
              <w:t xml:space="preserve"> med smak av tomat, örter och ost. Kryddblandningarna säljs separat, vilket gör det enkelt att prova sig fram för att hitta sin egen favorit och även använda smakerna i andra sammanhang, som t ex en annorlunda </w:t>
            </w:r>
            <w:proofErr w:type="spellStart"/>
            <w:r w:rsidR="006703C0" w:rsidRPr="006703C0">
              <w:rPr>
                <w:lang w:val="sv-SE"/>
              </w:rPr>
              <w:t>dipsås</w:t>
            </w:r>
            <w:proofErr w:type="spellEnd"/>
            <w:r w:rsidR="006703C0" w:rsidRPr="006703C0">
              <w:rPr>
                <w:lang w:val="sv-SE"/>
              </w:rPr>
              <w:t>.</w:t>
            </w:r>
          </w:p>
          <w:p w14:paraId="184AF349" w14:textId="77777777" w:rsidR="006703C0" w:rsidRPr="006703C0" w:rsidRDefault="006703C0" w:rsidP="006703C0">
            <w:pPr>
              <w:pStyle w:val="Punktlista"/>
              <w:numPr>
                <w:ilvl w:val="0"/>
                <w:numId w:val="0"/>
              </w:numPr>
              <w:rPr>
                <w:lang w:val="sv-SE"/>
              </w:rPr>
            </w:pPr>
          </w:p>
          <w:p w14:paraId="0E63FB2F" w14:textId="77777777" w:rsidR="006703C0" w:rsidRPr="0034239C" w:rsidRDefault="006703C0" w:rsidP="006703C0">
            <w:pPr>
              <w:pStyle w:val="Ingetavstnd"/>
              <w:rPr>
                <w:b/>
                <w:sz w:val="16"/>
                <w:lang w:val="sv-SE"/>
              </w:rPr>
            </w:pPr>
            <w:r w:rsidRPr="0034239C">
              <w:rPr>
                <w:b/>
                <w:sz w:val="16"/>
                <w:lang w:val="sv-SE"/>
              </w:rPr>
              <w:t>För mer information kontakta:</w:t>
            </w:r>
          </w:p>
          <w:p w14:paraId="2CA7EE60" w14:textId="77777777" w:rsidR="006703C0" w:rsidRPr="000C3CF1" w:rsidRDefault="006703C0" w:rsidP="006703C0">
            <w:pPr>
              <w:pStyle w:val="Ingetavstnd"/>
              <w:spacing w:line="240" w:lineRule="atLeast"/>
              <w:rPr>
                <w:i/>
                <w:sz w:val="16"/>
                <w:lang w:val="sv-SE"/>
              </w:rPr>
            </w:pPr>
            <w:r w:rsidRPr="000C3CF1">
              <w:rPr>
                <w:i/>
                <w:sz w:val="16"/>
                <w:lang w:val="sv-SE"/>
              </w:rPr>
              <w:t xml:space="preserve">Jenny </w:t>
            </w:r>
            <w:proofErr w:type="spellStart"/>
            <w:r w:rsidRPr="000C3CF1">
              <w:rPr>
                <w:i/>
                <w:sz w:val="16"/>
                <w:lang w:val="sv-SE"/>
              </w:rPr>
              <w:t>Reithner</w:t>
            </w:r>
            <w:proofErr w:type="spellEnd"/>
            <w:r w:rsidRPr="000C3CF1">
              <w:rPr>
                <w:i/>
                <w:sz w:val="16"/>
                <w:lang w:val="sv-SE"/>
              </w:rPr>
              <w:t>, Marketing Manager, Santa Maria AB</w:t>
            </w:r>
          </w:p>
          <w:p w14:paraId="4170AA79" w14:textId="77777777" w:rsidR="006703C0" w:rsidRPr="0034239C" w:rsidRDefault="006703C0" w:rsidP="006703C0">
            <w:pPr>
              <w:pStyle w:val="Ingetavstnd"/>
              <w:spacing w:line="240" w:lineRule="atLeast"/>
              <w:rPr>
                <w:i/>
                <w:sz w:val="16"/>
                <w:lang w:val="sv-SE"/>
              </w:rPr>
            </w:pPr>
            <w:r>
              <w:rPr>
                <w:i/>
                <w:sz w:val="16"/>
                <w:lang w:val="sv-SE"/>
              </w:rPr>
              <w:t>jenny.reithner</w:t>
            </w:r>
            <w:r w:rsidRPr="0095364C">
              <w:rPr>
                <w:i/>
                <w:sz w:val="16"/>
                <w:lang w:val="sv-SE"/>
              </w:rPr>
              <w:t>@santamaria.se, telefon 031-67 42 00</w:t>
            </w:r>
          </w:p>
          <w:p w14:paraId="1A48B661" w14:textId="77777777" w:rsidR="006703C0" w:rsidRPr="006703C0" w:rsidRDefault="006703C0" w:rsidP="006703C0">
            <w:pPr>
              <w:pStyle w:val="Punktlista"/>
              <w:numPr>
                <w:ilvl w:val="0"/>
                <w:numId w:val="0"/>
              </w:numPr>
              <w:rPr>
                <w:i/>
                <w:sz w:val="16"/>
                <w:szCs w:val="16"/>
                <w:lang w:val="sv-SE"/>
              </w:rPr>
            </w:pPr>
            <w:r w:rsidRPr="006703C0">
              <w:rPr>
                <w:i/>
                <w:sz w:val="16"/>
                <w:szCs w:val="16"/>
                <w:lang w:val="sv-SE"/>
              </w:rPr>
              <w:t>Madeleine Engelbrecht, Presskontakt</w:t>
            </w:r>
          </w:p>
          <w:p w14:paraId="72897995" w14:textId="77777777" w:rsidR="006703C0" w:rsidRPr="006703C0" w:rsidRDefault="006703C0" w:rsidP="006703C0">
            <w:pPr>
              <w:pStyle w:val="Punktlista"/>
              <w:numPr>
                <w:ilvl w:val="0"/>
                <w:numId w:val="0"/>
              </w:numPr>
              <w:rPr>
                <w:i/>
                <w:sz w:val="16"/>
                <w:szCs w:val="16"/>
                <w:lang w:val="sv-SE"/>
              </w:rPr>
            </w:pPr>
            <w:r w:rsidRPr="006703C0">
              <w:rPr>
                <w:i/>
                <w:sz w:val="16"/>
                <w:szCs w:val="16"/>
                <w:lang w:val="sv-SE"/>
              </w:rPr>
              <w:t xml:space="preserve">madeleine.engelbrecht@isobar.com </w:t>
            </w:r>
          </w:p>
          <w:p w14:paraId="1F0A3ADF" w14:textId="77777777" w:rsidR="006703C0" w:rsidRPr="006703C0" w:rsidRDefault="006703C0" w:rsidP="006703C0">
            <w:pPr>
              <w:pStyle w:val="Punktlista"/>
              <w:numPr>
                <w:ilvl w:val="0"/>
                <w:numId w:val="0"/>
              </w:numPr>
              <w:rPr>
                <w:i/>
                <w:sz w:val="16"/>
                <w:szCs w:val="16"/>
                <w:lang w:val="sv-SE"/>
              </w:rPr>
            </w:pPr>
            <w:r w:rsidRPr="006703C0">
              <w:rPr>
                <w:i/>
                <w:sz w:val="16"/>
                <w:szCs w:val="16"/>
                <w:lang w:val="sv-SE"/>
              </w:rPr>
              <w:t>070-444 59 57</w:t>
            </w:r>
          </w:p>
          <w:p w14:paraId="66814CA9" w14:textId="77777777" w:rsidR="00E64870" w:rsidRPr="0034239C" w:rsidRDefault="00E64870" w:rsidP="00E64870">
            <w:pPr>
              <w:pStyle w:val="Punktlista"/>
              <w:numPr>
                <w:ilvl w:val="0"/>
                <w:numId w:val="0"/>
              </w:numPr>
              <w:rPr>
                <w:lang w:val="sv-SE"/>
              </w:rPr>
            </w:pPr>
          </w:p>
        </w:tc>
        <w:tc>
          <w:tcPr>
            <w:tcW w:w="5239" w:type="dxa"/>
            <w:tcMar>
              <w:left w:w="85" w:type="dxa"/>
              <w:right w:w="0" w:type="dxa"/>
            </w:tcMar>
          </w:tcPr>
          <w:p w14:paraId="0966CC76" w14:textId="77777777" w:rsidR="006703C0" w:rsidRPr="00BF4C0C" w:rsidRDefault="006703C0" w:rsidP="006703C0">
            <w:pPr>
              <w:rPr>
                <w:rFonts w:ascii="Arial" w:eastAsia="Times New Roman" w:hAnsi="Arial" w:cs="Arial"/>
                <w:sz w:val="20"/>
              </w:rPr>
            </w:pPr>
            <w:r w:rsidRPr="00DC746E">
              <w:rPr>
                <w:rFonts w:ascii="Arial" w:eastAsia="Times New Roman" w:hAnsi="Arial" w:cs="Arial"/>
                <w:sz w:val="20"/>
              </w:rPr>
              <w:t xml:space="preserve">Santa Maria Heat Spice &amp; </w:t>
            </w:r>
            <w:r>
              <w:rPr>
                <w:rFonts w:ascii="Arial" w:eastAsia="Times New Roman" w:hAnsi="Arial" w:cs="Arial"/>
                <w:sz w:val="20"/>
              </w:rPr>
              <w:t xml:space="preserve">Shake </w:t>
            </w:r>
            <w:proofErr w:type="spellStart"/>
            <w:r>
              <w:rPr>
                <w:rFonts w:ascii="Arial" w:eastAsia="Times New Roman" w:hAnsi="Arial" w:cs="Arial"/>
                <w:sz w:val="20"/>
              </w:rPr>
              <w:t>finns</w:t>
            </w:r>
            <w:proofErr w:type="spellEnd"/>
            <w:r>
              <w:rPr>
                <w:rFonts w:ascii="Arial" w:eastAsia="Times New Roman" w:hAnsi="Arial" w:cs="Arial"/>
                <w:sz w:val="20"/>
              </w:rPr>
              <w:t xml:space="preserve"> </w:t>
            </w:r>
            <w:proofErr w:type="spellStart"/>
            <w:r>
              <w:rPr>
                <w:rFonts w:ascii="Arial" w:eastAsia="Times New Roman" w:hAnsi="Arial" w:cs="Arial"/>
                <w:sz w:val="20"/>
              </w:rPr>
              <w:t>i</w:t>
            </w:r>
            <w:proofErr w:type="spellEnd"/>
            <w:r>
              <w:rPr>
                <w:rFonts w:ascii="Arial" w:eastAsia="Times New Roman" w:hAnsi="Arial" w:cs="Arial"/>
                <w:sz w:val="20"/>
              </w:rPr>
              <w:t xml:space="preserve"> </w:t>
            </w:r>
            <w:proofErr w:type="spellStart"/>
            <w:r>
              <w:rPr>
                <w:rFonts w:ascii="Arial" w:eastAsia="Times New Roman" w:hAnsi="Arial" w:cs="Arial"/>
                <w:sz w:val="20"/>
              </w:rPr>
              <w:t>butik</w:t>
            </w:r>
            <w:proofErr w:type="spellEnd"/>
            <w:r>
              <w:rPr>
                <w:rFonts w:ascii="Arial" w:eastAsia="Times New Roman" w:hAnsi="Arial" w:cs="Arial"/>
                <w:sz w:val="20"/>
              </w:rPr>
              <w:t xml:space="preserve"> nu </w:t>
            </w:r>
            <w:proofErr w:type="spellStart"/>
            <w:r>
              <w:rPr>
                <w:rFonts w:ascii="Arial" w:eastAsia="Times New Roman" w:hAnsi="Arial" w:cs="Arial"/>
                <w:sz w:val="20"/>
              </w:rPr>
              <w:t>och</w:t>
            </w:r>
            <w:proofErr w:type="spellEnd"/>
            <w:r>
              <w:rPr>
                <w:rFonts w:ascii="Arial" w:eastAsia="Times New Roman" w:hAnsi="Arial" w:cs="Arial"/>
                <w:sz w:val="20"/>
              </w:rPr>
              <w:t xml:space="preserve"> </w:t>
            </w:r>
            <w:proofErr w:type="spellStart"/>
            <w:r>
              <w:rPr>
                <w:rFonts w:ascii="Arial" w:eastAsia="Times New Roman" w:hAnsi="Arial" w:cs="Arial"/>
                <w:sz w:val="20"/>
              </w:rPr>
              <w:t>chipsen</w:t>
            </w:r>
            <w:proofErr w:type="spellEnd"/>
            <w:r>
              <w:rPr>
                <w:rFonts w:ascii="Arial" w:eastAsia="Times New Roman" w:hAnsi="Arial" w:cs="Arial"/>
                <w:sz w:val="20"/>
              </w:rPr>
              <w:t xml:space="preserve"> </w:t>
            </w:r>
            <w:proofErr w:type="spellStart"/>
            <w:r>
              <w:rPr>
                <w:rFonts w:ascii="Arial" w:eastAsia="Times New Roman" w:hAnsi="Arial" w:cs="Arial"/>
                <w:sz w:val="20"/>
              </w:rPr>
              <w:t>har</w:t>
            </w:r>
            <w:proofErr w:type="spellEnd"/>
            <w:r>
              <w:rPr>
                <w:rFonts w:ascii="Arial" w:eastAsia="Times New Roman" w:hAnsi="Arial" w:cs="Arial"/>
                <w:sz w:val="20"/>
              </w:rPr>
              <w:t xml:space="preserve"> </w:t>
            </w:r>
            <w:proofErr w:type="spellStart"/>
            <w:r>
              <w:rPr>
                <w:rFonts w:ascii="Arial" w:eastAsia="Times New Roman" w:hAnsi="Arial" w:cs="Arial"/>
                <w:sz w:val="20"/>
              </w:rPr>
              <w:t>ett</w:t>
            </w:r>
            <w:proofErr w:type="spellEnd"/>
            <w:r>
              <w:rPr>
                <w:rFonts w:ascii="Arial" w:eastAsia="Times New Roman" w:hAnsi="Arial" w:cs="Arial"/>
                <w:sz w:val="20"/>
              </w:rPr>
              <w:t xml:space="preserve"> </w:t>
            </w:r>
            <w:proofErr w:type="spellStart"/>
            <w:r w:rsidRPr="00BF4C0C">
              <w:rPr>
                <w:rFonts w:ascii="Arial" w:eastAsia="Times New Roman" w:hAnsi="Arial" w:cs="Arial"/>
                <w:sz w:val="20"/>
              </w:rPr>
              <w:t>rekommenderat</w:t>
            </w:r>
            <w:proofErr w:type="spellEnd"/>
            <w:r w:rsidRPr="00BF4C0C">
              <w:rPr>
                <w:rFonts w:ascii="Arial" w:eastAsia="Times New Roman" w:hAnsi="Arial" w:cs="Arial"/>
                <w:sz w:val="20"/>
              </w:rPr>
              <w:t xml:space="preserve"> </w:t>
            </w:r>
            <w:proofErr w:type="spellStart"/>
            <w:r w:rsidRPr="00BF4C0C">
              <w:rPr>
                <w:rFonts w:ascii="Arial" w:eastAsia="Times New Roman" w:hAnsi="Arial" w:cs="Arial"/>
                <w:sz w:val="20"/>
              </w:rPr>
              <w:t>pris</w:t>
            </w:r>
            <w:proofErr w:type="spellEnd"/>
            <w:r w:rsidRPr="00BF4C0C">
              <w:rPr>
                <w:rFonts w:ascii="Arial" w:eastAsia="Times New Roman" w:hAnsi="Arial" w:cs="Arial"/>
                <w:sz w:val="20"/>
              </w:rPr>
              <w:t xml:space="preserve"> </w:t>
            </w:r>
            <w:proofErr w:type="spellStart"/>
            <w:r w:rsidRPr="00BF4C0C">
              <w:rPr>
                <w:rFonts w:ascii="Arial" w:eastAsia="Times New Roman" w:hAnsi="Arial" w:cs="Arial"/>
                <w:sz w:val="20"/>
              </w:rPr>
              <w:t>på</w:t>
            </w:r>
            <w:proofErr w:type="spellEnd"/>
            <w:r w:rsidRPr="00BF4C0C">
              <w:rPr>
                <w:rFonts w:ascii="Arial" w:eastAsia="Times New Roman" w:hAnsi="Arial" w:cs="Arial"/>
                <w:sz w:val="20"/>
              </w:rPr>
              <w:t xml:space="preserve"> </w:t>
            </w:r>
            <w:proofErr w:type="spellStart"/>
            <w:r w:rsidRPr="00BF4C0C">
              <w:rPr>
                <w:rFonts w:ascii="Arial" w:eastAsia="Times New Roman" w:hAnsi="Arial" w:cs="Arial"/>
                <w:sz w:val="20"/>
              </w:rPr>
              <w:t>ca</w:t>
            </w:r>
            <w:proofErr w:type="spellEnd"/>
            <w:r w:rsidRPr="00BF4C0C">
              <w:rPr>
                <w:rFonts w:ascii="Arial" w:eastAsia="Times New Roman" w:hAnsi="Arial" w:cs="Arial"/>
                <w:sz w:val="20"/>
              </w:rPr>
              <w:t xml:space="preserve"> 16,90 </w:t>
            </w:r>
            <w:proofErr w:type="spellStart"/>
            <w:r w:rsidRPr="00BF4C0C">
              <w:rPr>
                <w:rFonts w:ascii="Arial" w:eastAsia="Times New Roman" w:hAnsi="Arial" w:cs="Arial"/>
                <w:sz w:val="20"/>
              </w:rPr>
              <w:t>kr</w:t>
            </w:r>
            <w:proofErr w:type="spellEnd"/>
            <w:r>
              <w:rPr>
                <w:rFonts w:ascii="Arial" w:eastAsia="Times New Roman" w:hAnsi="Arial" w:cs="Arial"/>
                <w:sz w:val="20"/>
              </w:rPr>
              <w:t xml:space="preserve">, </w:t>
            </w:r>
            <w:proofErr w:type="spellStart"/>
            <w:r>
              <w:rPr>
                <w:rFonts w:ascii="Arial" w:eastAsia="Times New Roman" w:hAnsi="Arial" w:cs="Arial"/>
                <w:sz w:val="20"/>
              </w:rPr>
              <w:t>medan</w:t>
            </w:r>
            <w:proofErr w:type="spellEnd"/>
            <w:r w:rsidRPr="00BF4C0C">
              <w:rPr>
                <w:rFonts w:ascii="Arial" w:eastAsia="Times New Roman" w:hAnsi="Arial" w:cs="Arial"/>
                <w:sz w:val="20"/>
              </w:rPr>
              <w:t xml:space="preserve"> </w:t>
            </w:r>
            <w:proofErr w:type="spellStart"/>
            <w:r w:rsidRPr="00BF4C0C">
              <w:rPr>
                <w:rFonts w:ascii="Arial" w:eastAsia="Times New Roman" w:hAnsi="Arial" w:cs="Arial"/>
                <w:sz w:val="20"/>
              </w:rPr>
              <w:t>kryddblandning</w:t>
            </w:r>
            <w:r>
              <w:rPr>
                <w:rFonts w:ascii="Arial" w:eastAsia="Times New Roman" w:hAnsi="Arial" w:cs="Arial"/>
                <w:sz w:val="20"/>
              </w:rPr>
              <w:t>en</w:t>
            </w:r>
            <w:proofErr w:type="spellEnd"/>
            <w:r w:rsidRPr="00BF4C0C">
              <w:rPr>
                <w:rFonts w:ascii="Arial" w:eastAsia="Times New Roman" w:hAnsi="Arial" w:cs="Arial"/>
                <w:sz w:val="20"/>
              </w:rPr>
              <w:t xml:space="preserve"> </w:t>
            </w:r>
            <w:proofErr w:type="spellStart"/>
            <w:r>
              <w:rPr>
                <w:rFonts w:ascii="Arial" w:eastAsia="Times New Roman" w:hAnsi="Arial" w:cs="Arial"/>
                <w:sz w:val="20"/>
              </w:rPr>
              <w:t>kostar</w:t>
            </w:r>
            <w:proofErr w:type="spellEnd"/>
            <w:r>
              <w:rPr>
                <w:rFonts w:ascii="Arial" w:eastAsia="Times New Roman" w:hAnsi="Arial" w:cs="Arial"/>
                <w:sz w:val="20"/>
              </w:rPr>
              <w:t xml:space="preserve"> </w:t>
            </w:r>
            <w:proofErr w:type="spellStart"/>
            <w:r w:rsidRPr="00BF4C0C">
              <w:rPr>
                <w:rFonts w:ascii="Arial" w:eastAsia="Times New Roman" w:hAnsi="Arial" w:cs="Arial"/>
                <w:sz w:val="20"/>
              </w:rPr>
              <w:t>ca</w:t>
            </w:r>
            <w:proofErr w:type="spellEnd"/>
            <w:r w:rsidRPr="00BF4C0C">
              <w:rPr>
                <w:rFonts w:ascii="Arial" w:eastAsia="Times New Roman" w:hAnsi="Arial" w:cs="Arial"/>
                <w:sz w:val="20"/>
              </w:rPr>
              <w:t xml:space="preserve"> 8,90 kr. </w:t>
            </w:r>
          </w:p>
          <w:p w14:paraId="47BE6EE8" w14:textId="77777777" w:rsidR="00A914A6" w:rsidRPr="0034239C" w:rsidRDefault="00A914A6" w:rsidP="00B42A2B">
            <w:pPr>
              <w:rPr>
                <w:lang w:val="sv-SE"/>
              </w:rPr>
            </w:pPr>
          </w:p>
        </w:tc>
      </w:tr>
      <w:tr w:rsidR="00A914A6" w:rsidRPr="000E3877" w14:paraId="09AFD253" w14:textId="77777777" w:rsidTr="006703C0">
        <w:trPr>
          <w:trHeight w:hRule="exact" w:val="7813"/>
        </w:trPr>
        <w:tc>
          <w:tcPr>
            <w:tcW w:w="5238" w:type="dxa"/>
            <w:vMerge/>
            <w:tcMar>
              <w:left w:w="0" w:type="dxa"/>
              <w:right w:w="0" w:type="dxa"/>
            </w:tcMar>
          </w:tcPr>
          <w:p w14:paraId="0CAB827F" w14:textId="77777777" w:rsidR="00A914A6" w:rsidRPr="0034239C" w:rsidRDefault="00A914A6" w:rsidP="009F291F">
            <w:pPr>
              <w:rPr>
                <w:lang w:val="sv-SE"/>
              </w:rPr>
            </w:pPr>
          </w:p>
        </w:tc>
        <w:tc>
          <w:tcPr>
            <w:tcW w:w="5239" w:type="dxa"/>
            <w:tcMar>
              <w:left w:w="85" w:type="dxa"/>
              <w:right w:w="0" w:type="dxa"/>
            </w:tcMar>
          </w:tcPr>
          <w:p w14:paraId="2AB9E9A0" w14:textId="77777777" w:rsidR="00A914A6" w:rsidRDefault="006703C0" w:rsidP="009F291F">
            <w:pPr>
              <w:rPr>
                <w:lang w:val="sv-SE"/>
              </w:rPr>
            </w:pPr>
            <w:r>
              <w:rPr>
                <w:noProof/>
                <w:lang w:val="sv-SE" w:eastAsia="sv-SE"/>
              </w:rPr>
              <w:drawing>
                <wp:inline distT="0" distB="0" distL="0" distR="0" wp14:anchorId="780C3B82" wp14:editId="0853E842">
                  <wp:extent cx="3162300" cy="3658859"/>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S_Heatandshake_Bild kopia.jpg"/>
                          <pic:cNvPicPr/>
                        </pic:nvPicPr>
                        <pic:blipFill rotWithShape="1">
                          <a:blip r:embed="rId8">
                            <a:extLst>
                              <a:ext uri="{28A0092B-C50C-407E-A947-70E740481C1C}">
                                <a14:useLocalDpi xmlns:a14="http://schemas.microsoft.com/office/drawing/2010/main" val="0"/>
                              </a:ext>
                            </a:extLst>
                          </a:blip>
                          <a:srcRect l="39969" t="16603" r="13078" b="16983"/>
                          <a:stretch/>
                        </pic:blipFill>
                        <pic:spPr bwMode="auto">
                          <a:xfrm>
                            <a:off x="0" y="0"/>
                            <a:ext cx="3162568" cy="3659170"/>
                          </a:xfrm>
                          <a:prstGeom prst="rect">
                            <a:avLst/>
                          </a:prstGeom>
                          <a:ln>
                            <a:noFill/>
                          </a:ln>
                          <a:extLst>
                            <a:ext uri="{53640926-AAD7-44d8-BBD7-CCE9431645EC}">
                              <a14:shadowObscured xmlns:a14="http://schemas.microsoft.com/office/drawing/2010/main"/>
                            </a:ext>
                          </a:extLst>
                        </pic:spPr>
                      </pic:pic>
                    </a:graphicData>
                  </a:graphic>
                </wp:inline>
              </w:drawing>
            </w:r>
          </w:p>
          <w:p w14:paraId="39446E66" w14:textId="77777777" w:rsidR="006703C0" w:rsidRDefault="006703C0" w:rsidP="009F291F">
            <w:pPr>
              <w:rPr>
                <w:lang w:val="sv-SE"/>
              </w:rPr>
            </w:pPr>
          </w:p>
          <w:p w14:paraId="114C1FA4" w14:textId="77777777" w:rsidR="006703C0" w:rsidRPr="000E3877" w:rsidRDefault="006703C0" w:rsidP="006703C0">
            <w:pPr>
              <w:pStyle w:val="Ingetavstnd"/>
              <w:rPr>
                <w:b/>
                <w:sz w:val="16"/>
                <w:lang w:val="sv-SE"/>
              </w:rPr>
            </w:pPr>
            <w:r>
              <w:rPr>
                <w:b/>
                <w:sz w:val="16"/>
                <w:lang w:val="sv-SE"/>
              </w:rPr>
              <w:t>B</w:t>
            </w:r>
            <w:r w:rsidRPr="000E3877">
              <w:rPr>
                <w:b/>
                <w:sz w:val="16"/>
                <w:lang w:val="sv-SE"/>
              </w:rPr>
              <w:t>ilder:</w:t>
            </w:r>
          </w:p>
          <w:p w14:paraId="30668F3A" w14:textId="77777777" w:rsidR="006703C0" w:rsidRPr="00EF11BC" w:rsidRDefault="006703C0" w:rsidP="006703C0">
            <w:pPr>
              <w:spacing w:line="240" w:lineRule="atLeast"/>
              <w:rPr>
                <w:i/>
                <w:sz w:val="18"/>
                <w:lang w:val="sv-SE"/>
              </w:rPr>
            </w:pPr>
            <w:r w:rsidRPr="0034239C">
              <w:rPr>
                <w:i/>
                <w:sz w:val="18"/>
                <w:lang w:val="sv-SE"/>
              </w:rPr>
              <w:t xml:space="preserve">Som journalist är du välkommen att använda Santa Marias </w:t>
            </w:r>
            <w:proofErr w:type="spellStart"/>
            <w:r w:rsidRPr="0034239C">
              <w:rPr>
                <w:i/>
                <w:sz w:val="18"/>
                <w:lang w:val="sv-SE"/>
              </w:rPr>
              <w:t>bildbank</w:t>
            </w:r>
            <w:proofErr w:type="spellEnd"/>
            <w:r w:rsidRPr="0034239C">
              <w:rPr>
                <w:i/>
                <w:sz w:val="18"/>
                <w:lang w:val="sv-SE"/>
              </w:rPr>
              <w:t xml:space="preserve"> för redaktionellt material där källan anges. Skapa din personliga inloggning på: </w:t>
            </w:r>
            <w:r w:rsidRPr="00EF11BC">
              <w:rPr>
                <w:b/>
                <w:i/>
                <w:sz w:val="18"/>
                <w:lang w:val="sv-SE"/>
              </w:rPr>
              <w:t>http://system.billes.se/santamaria/</w:t>
            </w:r>
          </w:p>
          <w:p w14:paraId="699163D5" w14:textId="77777777" w:rsidR="006703C0" w:rsidRPr="0034239C" w:rsidRDefault="006703C0" w:rsidP="009F291F">
            <w:pPr>
              <w:rPr>
                <w:lang w:val="sv-SE"/>
              </w:rPr>
            </w:pPr>
          </w:p>
        </w:tc>
      </w:tr>
    </w:tbl>
    <w:p w14:paraId="39247BDD" w14:textId="77777777" w:rsidR="009F291F" w:rsidRPr="006703C0" w:rsidRDefault="006703C0" w:rsidP="006703C0">
      <w:pPr>
        <w:spacing w:line="276" w:lineRule="auto"/>
        <w:rPr>
          <w:rFonts w:eastAsiaTheme="majorEastAsia" w:cstheme="majorBidi"/>
          <w:color w:val="A6A6A6" w:themeColor="background1" w:themeShade="A6"/>
          <w:spacing w:val="5"/>
          <w:kern w:val="28"/>
          <w:sz w:val="56"/>
          <w:szCs w:val="52"/>
          <w:lang w:val="sv-SE"/>
        </w:rPr>
      </w:pPr>
      <w:bookmarkStart w:id="0" w:name="Text7"/>
      <w:r w:rsidRPr="006703C0">
        <w:rPr>
          <w:rFonts w:eastAsiaTheme="majorEastAsia" w:cstheme="majorBidi"/>
          <w:b/>
          <w:color w:val="A6A6A6" w:themeColor="background1" w:themeShade="A6"/>
          <w:spacing w:val="5"/>
          <w:kern w:val="28"/>
          <w:sz w:val="56"/>
          <w:szCs w:val="52"/>
          <w:lang w:val="sv-SE"/>
        </w:rPr>
        <w:lastRenderedPageBreak/>
        <w:t>Heat Spice &amp; Shake – information om produkterna</w:t>
      </w:r>
      <w:bookmarkEnd w:id="0"/>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2"/>
        <w:gridCol w:w="5109"/>
      </w:tblGrid>
      <w:tr w:rsidR="006D0614" w14:paraId="73DD6F3C" w14:textId="77777777" w:rsidTr="006703C0">
        <w:trPr>
          <w:trHeight w:hRule="exact" w:val="10940"/>
        </w:trPr>
        <w:tc>
          <w:tcPr>
            <w:tcW w:w="5152" w:type="dxa"/>
            <w:tcMar>
              <w:left w:w="0" w:type="dxa"/>
              <w:right w:w="0" w:type="dxa"/>
            </w:tcMar>
          </w:tcPr>
          <w:p w14:paraId="47B0B297" w14:textId="77777777" w:rsidR="006703C0" w:rsidRPr="006703C0" w:rsidRDefault="006703C0" w:rsidP="006703C0">
            <w:pPr>
              <w:spacing w:after="200" w:line="276" w:lineRule="auto"/>
              <w:rPr>
                <w:b/>
                <w:lang w:val="sv-SE"/>
              </w:rPr>
            </w:pPr>
            <w:r w:rsidRPr="006703C0">
              <w:rPr>
                <w:b/>
                <w:lang w:val="sv-SE"/>
              </w:rPr>
              <w:t>Majschips</w:t>
            </w:r>
          </w:p>
          <w:p w14:paraId="60C01482" w14:textId="2818CE0F" w:rsidR="006703C0" w:rsidRDefault="006703C0" w:rsidP="006703C0">
            <w:pPr>
              <w:rPr>
                <w:lang w:val="sv-SE"/>
              </w:rPr>
            </w:pPr>
            <w:bookmarkStart w:id="1" w:name="_GoBack"/>
            <w:bookmarkEnd w:id="1"/>
            <w:r w:rsidRPr="006703C0">
              <w:rPr>
                <w:lang w:val="sv-SE"/>
              </w:rPr>
              <w:t>Klassiska, lättsaltade tortilla-chips med rund form. Chipspåsen är tillverkad i ett specialmaterial som gör det möjligt att värma chipsen direkt i påsen – kom bara ihåg att öppna den innan du stoppar den i ugnen. Nettovikt 125 g. Rekommenderat pris: ca 16,90 kr.</w:t>
            </w:r>
          </w:p>
          <w:p w14:paraId="43DFAE45" w14:textId="77777777" w:rsidR="006703C0" w:rsidRDefault="006703C0" w:rsidP="006703C0">
            <w:pPr>
              <w:rPr>
                <w:lang w:val="sv-SE"/>
              </w:rPr>
            </w:pPr>
          </w:p>
          <w:p w14:paraId="772D6E3F" w14:textId="77777777" w:rsidR="006703C0" w:rsidRDefault="006703C0" w:rsidP="006703C0">
            <w:pPr>
              <w:rPr>
                <w:lang w:val="sv-SE"/>
              </w:rPr>
            </w:pPr>
          </w:p>
          <w:p w14:paraId="24EB5748" w14:textId="77777777" w:rsidR="006703C0" w:rsidRPr="006703C0" w:rsidRDefault="006703C0" w:rsidP="006703C0">
            <w:pPr>
              <w:rPr>
                <w:b/>
                <w:lang w:val="sv-SE"/>
              </w:rPr>
            </w:pPr>
            <w:proofErr w:type="spellStart"/>
            <w:r w:rsidRPr="006703C0">
              <w:rPr>
                <w:b/>
                <w:lang w:val="sv-SE"/>
              </w:rPr>
              <w:t>Mexican</w:t>
            </w:r>
            <w:proofErr w:type="spellEnd"/>
            <w:r w:rsidRPr="006703C0">
              <w:rPr>
                <w:b/>
                <w:lang w:val="sv-SE"/>
              </w:rPr>
              <w:t xml:space="preserve"> Pizza and </w:t>
            </w:r>
            <w:proofErr w:type="spellStart"/>
            <w:r w:rsidRPr="006703C0">
              <w:rPr>
                <w:b/>
                <w:lang w:val="sv-SE"/>
              </w:rPr>
              <w:t>Cheese</w:t>
            </w:r>
            <w:proofErr w:type="spellEnd"/>
          </w:p>
          <w:p w14:paraId="73802A50" w14:textId="77777777" w:rsidR="006703C0" w:rsidRPr="006703C0" w:rsidRDefault="006703C0" w:rsidP="006703C0">
            <w:pPr>
              <w:rPr>
                <w:lang w:val="sv-SE"/>
              </w:rPr>
            </w:pPr>
            <w:r w:rsidRPr="006703C0">
              <w:rPr>
                <w:lang w:val="sv-SE"/>
              </w:rPr>
              <w:t>En fyllig smak av tomat, ost och örter som oregano, persilja, basilika och chili. Nettovikt 13 g. Rekommenderat pris: ca 8,90 kr.</w:t>
            </w:r>
          </w:p>
          <w:p w14:paraId="16E43201" w14:textId="77777777" w:rsidR="006703C0" w:rsidRDefault="006703C0" w:rsidP="006703C0">
            <w:pPr>
              <w:rPr>
                <w:lang w:val="sv-SE"/>
              </w:rPr>
            </w:pPr>
          </w:p>
          <w:p w14:paraId="4B5F1C6A" w14:textId="77777777" w:rsidR="006703C0" w:rsidRDefault="006703C0" w:rsidP="006703C0">
            <w:pPr>
              <w:rPr>
                <w:lang w:val="sv-SE"/>
              </w:rPr>
            </w:pPr>
          </w:p>
          <w:p w14:paraId="1AD1F65C" w14:textId="77777777" w:rsidR="006703C0" w:rsidRPr="006703C0" w:rsidRDefault="006703C0" w:rsidP="006703C0">
            <w:pPr>
              <w:rPr>
                <w:b/>
                <w:lang w:val="sv-SE"/>
              </w:rPr>
            </w:pPr>
            <w:proofErr w:type="spellStart"/>
            <w:r w:rsidRPr="006703C0">
              <w:rPr>
                <w:b/>
                <w:lang w:val="sv-SE"/>
              </w:rPr>
              <w:t>Sourcream</w:t>
            </w:r>
            <w:proofErr w:type="spellEnd"/>
            <w:r w:rsidRPr="006703C0">
              <w:rPr>
                <w:b/>
                <w:lang w:val="sv-SE"/>
              </w:rPr>
              <w:t xml:space="preserve"> </w:t>
            </w:r>
            <w:proofErr w:type="spellStart"/>
            <w:r w:rsidRPr="006703C0">
              <w:rPr>
                <w:b/>
                <w:lang w:val="sv-SE"/>
              </w:rPr>
              <w:t>Mexican</w:t>
            </w:r>
            <w:proofErr w:type="spellEnd"/>
            <w:r w:rsidRPr="006703C0">
              <w:rPr>
                <w:b/>
                <w:lang w:val="sv-SE"/>
              </w:rPr>
              <w:t xml:space="preserve"> Spice</w:t>
            </w:r>
          </w:p>
          <w:p w14:paraId="03E4F7D3" w14:textId="77777777" w:rsidR="006703C0" w:rsidRPr="006703C0" w:rsidRDefault="006703C0" w:rsidP="006703C0">
            <w:pPr>
              <w:rPr>
                <w:lang w:val="sv-SE"/>
              </w:rPr>
            </w:pPr>
            <w:r w:rsidRPr="006703C0">
              <w:rPr>
                <w:lang w:val="sv-SE"/>
              </w:rPr>
              <w:t>En kombination av svalkande gräddfil och heta kryddor som chili, kummin, oregano, persilja och vitlök. Nettovikt 13 g. Rekommenderat pris: ca 8,90 kr.</w:t>
            </w:r>
          </w:p>
          <w:p w14:paraId="02040950" w14:textId="77777777" w:rsidR="006703C0" w:rsidRDefault="006703C0" w:rsidP="006703C0">
            <w:pPr>
              <w:rPr>
                <w:lang w:val="sv-SE"/>
              </w:rPr>
            </w:pPr>
          </w:p>
          <w:p w14:paraId="6FE5E341" w14:textId="77777777" w:rsidR="006703C0" w:rsidRPr="006703C0" w:rsidRDefault="006703C0" w:rsidP="006703C0">
            <w:pPr>
              <w:rPr>
                <w:lang w:val="sv-SE"/>
              </w:rPr>
            </w:pPr>
          </w:p>
          <w:p w14:paraId="614C205C" w14:textId="77777777" w:rsidR="006703C0" w:rsidRPr="006703C0" w:rsidRDefault="006703C0" w:rsidP="006703C0">
            <w:pPr>
              <w:rPr>
                <w:b/>
                <w:lang w:val="sv-SE"/>
              </w:rPr>
            </w:pPr>
            <w:proofErr w:type="spellStart"/>
            <w:r w:rsidRPr="006703C0">
              <w:rPr>
                <w:b/>
                <w:lang w:val="sv-SE"/>
              </w:rPr>
              <w:t>Smokey</w:t>
            </w:r>
            <w:proofErr w:type="spellEnd"/>
            <w:r w:rsidRPr="006703C0">
              <w:rPr>
                <w:b/>
                <w:lang w:val="sv-SE"/>
              </w:rPr>
              <w:t xml:space="preserve"> </w:t>
            </w:r>
            <w:proofErr w:type="spellStart"/>
            <w:r w:rsidRPr="006703C0">
              <w:rPr>
                <w:b/>
                <w:lang w:val="sv-SE"/>
              </w:rPr>
              <w:t>BBQ</w:t>
            </w:r>
            <w:proofErr w:type="spellEnd"/>
          </w:p>
          <w:p w14:paraId="408261FB" w14:textId="77777777" w:rsidR="006703C0" w:rsidRPr="006703C0" w:rsidRDefault="006703C0" w:rsidP="006703C0">
            <w:pPr>
              <w:rPr>
                <w:lang w:val="sv-SE"/>
              </w:rPr>
            </w:pPr>
            <w:r w:rsidRPr="006703C0">
              <w:rPr>
                <w:lang w:val="sv-SE"/>
              </w:rPr>
              <w:t>En rökig och fyllig kryddmix som påminner om smaken av fajitas med lök, chili, rökt paprika och kummin. Nettovikt: 13 g. Rekommenderat pris: ca 8,90 kr</w:t>
            </w:r>
          </w:p>
          <w:p w14:paraId="64F5BDFC" w14:textId="77777777" w:rsidR="006D0614" w:rsidRDefault="006D0614" w:rsidP="00733A21"/>
          <w:p w14:paraId="42866AA7" w14:textId="77777777" w:rsidR="006703C0" w:rsidRDefault="006703C0" w:rsidP="00733A21"/>
          <w:p w14:paraId="39B6570B" w14:textId="77777777" w:rsidR="006703C0" w:rsidRPr="006703C0" w:rsidRDefault="006703C0" w:rsidP="006703C0">
            <w:pPr>
              <w:rPr>
                <w:b/>
                <w:lang w:val="sv-SE"/>
              </w:rPr>
            </w:pPr>
            <w:proofErr w:type="spellStart"/>
            <w:r w:rsidRPr="006703C0">
              <w:rPr>
                <w:b/>
                <w:lang w:val="sv-SE"/>
              </w:rPr>
              <w:t>Nacho</w:t>
            </w:r>
            <w:proofErr w:type="spellEnd"/>
            <w:r w:rsidRPr="006703C0">
              <w:rPr>
                <w:b/>
                <w:lang w:val="sv-SE"/>
              </w:rPr>
              <w:t xml:space="preserve"> </w:t>
            </w:r>
            <w:proofErr w:type="spellStart"/>
            <w:r w:rsidRPr="006703C0">
              <w:rPr>
                <w:b/>
                <w:lang w:val="sv-SE"/>
              </w:rPr>
              <w:t>Cheese</w:t>
            </w:r>
            <w:proofErr w:type="spellEnd"/>
          </w:p>
          <w:p w14:paraId="23361AB0" w14:textId="77777777" w:rsidR="006703C0" w:rsidRPr="006703C0" w:rsidRDefault="006703C0" w:rsidP="006703C0">
            <w:pPr>
              <w:rPr>
                <w:lang w:val="sv-SE"/>
              </w:rPr>
            </w:pPr>
            <w:r w:rsidRPr="006703C0">
              <w:rPr>
                <w:lang w:val="sv-SE"/>
              </w:rPr>
              <w:t xml:space="preserve">För </w:t>
            </w:r>
            <w:proofErr w:type="spellStart"/>
            <w:r w:rsidRPr="006703C0">
              <w:rPr>
                <w:lang w:val="sv-SE"/>
              </w:rPr>
              <w:t>ostälskaren</w:t>
            </w:r>
            <w:proofErr w:type="spellEnd"/>
            <w:r w:rsidRPr="006703C0">
              <w:rPr>
                <w:lang w:val="sv-SE"/>
              </w:rPr>
              <w:t xml:space="preserve"> – det säger allt! Nettovikt 13 g. Rekommenderat pris: ca 8,90 kr</w:t>
            </w:r>
          </w:p>
          <w:p w14:paraId="6DAA95AC" w14:textId="77777777" w:rsidR="006703C0" w:rsidRDefault="006703C0" w:rsidP="00733A21"/>
          <w:p w14:paraId="443CC91E" w14:textId="77777777" w:rsidR="006703C0" w:rsidRDefault="006703C0" w:rsidP="006703C0">
            <w:pPr>
              <w:rPr>
                <w:b/>
                <w:lang w:val="sv-SE"/>
              </w:rPr>
            </w:pPr>
          </w:p>
          <w:p w14:paraId="6AFC5172" w14:textId="77777777" w:rsidR="006703C0" w:rsidRDefault="006703C0" w:rsidP="006703C0">
            <w:pPr>
              <w:rPr>
                <w:b/>
                <w:lang w:val="sv-SE"/>
              </w:rPr>
            </w:pPr>
          </w:p>
          <w:p w14:paraId="6CCD828A" w14:textId="77777777" w:rsidR="006703C0" w:rsidRPr="006703C0" w:rsidRDefault="006703C0" w:rsidP="006703C0">
            <w:pPr>
              <w:rPr>
                <w:lang w:val="sv-SE"/>
              </w:rPr>
            </w:pPr>
            <w:r w:rsidRPr="006703C0">
              <w:rPr>
                <w:b/>
                <w:lang w:val="sv-SE"/>
              </w:rPr>
              <w:t>Tips!</w:t>
            </w:r>
            <w:r w:rsidRPr="006703C0">
              <w:rPr>
                <w:lang w:val="sv-SE"/>
              </w:rPr>
              <w:t xml:space="preserve"> </w:t>
            </w:r>
          </w:p>
          <w:p w14:paraId="2315D95A" w14:textId="77777777" w:rsidR="006703C0" w:rsidRPr="006703C0" w:rsidRDefault="006703C0" w:rsidP="006703C0">
            <w:pPr>
              <w:rPr>
                <w:lang w:val="sv-SE"/>
              </w:rPr>
            </w:pPr>
          </w:p>
          <w:p w14:paraId="184016DB" w14:textId="77777777" w:rsidR="006703C0" w:rsidRPr="006703C0" w:rsidRDefault="006703C0" w:rsidP="006703C0">
            <w:pPr>
              <w:rPr>
                <w:lang w:val="sv-SE"/>
              </w:rPr>
            </w:pPr>
            <w:r w:rsidRPr="006703C0">
              <w:rPr>
                <w:lang w:val="sv-SE"/>
              </w:rPr>
              <w:t xml:space="preserve">Alla kryddblandningar kan också användas som </w:t>
            </w:r>
            <w:proofErr w:type="spellStart"/>
            <w:r w:rsidRPr="006703C0">
              <w:rPr>
                <w:lang w:val="sv-SE"/>
              </w:rPr>
              <w:t>dipsåser</w:t>
            </w:r>
            <w:proofErr w:type="spellEnd"/>
            <w:r w:rsidRPr="006703C0">
              <w:rPr>
                <w:lang w:val="sv-SE"/>
              </w:rPr>
              <w:t xml:space="preserve">. Blanda bara en kryddmix med 200 ml </w:t>
            </w:r>
            <w:proofErr w:type="spellStart"/>
            <w:r w:rsidRPr="006703C0">
              <w:rPr>
                <w:lang w:val="sv-SE"/>
              </w:rPr>
              <w:t>créme</w:t>
            </w:r>
            <w:proofErr w:type="spellEnd"/>
            <w:r w:rsidRPr="006703C0">
              <w:rPr>
                <w:lang w:val="sv-SE"/>
              </w:rPr>
              <w:t xml:space="preserve"> fraiche, gräddfil eller grekisk yoghurt och rör samman till en smakrik dip.</w:t>
            </w:r>
          </w:p>
          <w:p w14:paraId="6DB99C22" w14:textId="77777777" w:rsidR="006703C0" w:rsidRDefault="006703C0" w:rsidP="00733A21"/>
        </w:tc>
        <w:tc>
          <w:tcPr>
            <w:tcW w:w="5109" w:type="dxa"/>
            <w:tcMar>
              <w:left w:w="0" w:type="dxa"/>
              <w:right w:w="0" w:type="dxa"/>
            </w:tcMar>
          </w:tcPr>
          <w:p w14:paraId="04A7B69F" w14:textId="77777777" w:rsidR="006D0614" w:rsidRDefault="006703C0" w:rsidP="006D0614">
            <w:r>
              <w:rPr>
                <w:noProof/>
                <w:lang w:val="sv-SE" w:eastAsia="sv-SE"/>
              </w:rPr>
              <w:drawing>
                <wp:inline distT="0" distB="0" distL="0" distR="0" wp14:anchorId="1601F389" wp14:editId="63E89427">
                  <wp:extent cx="990600" cy="1411154"/>
                  <wp:effectExtent l="0" t="0" r="0" b="1143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11310033521 kopia.jpg"/>
                          <pic:cNvPicPr/>
                        </pic:nvPicPr>
                        <pic:blipFill>
                          <a:blip r:embed="rId9">
                            <a:extLst>
                              <a:ext uri="{28A0092B-C50C-407E-A947-70E740481C1C}">
                                <a14:useLocalDpi xmlns:a14="http://schemas.microsoft.com/office/drawing/2010/main" val="0"/>
                              </a:ext>
                            </a:extLst>
                          </a:blip>
                          <a:stretch>
                            <a:fillRect/>
                          </a:stretch>
                        </pic:blipFill>
                        <pic:spPr>
                          <a:xfrm>
                            <a:off x="0" y="0"/>
                            <a:ext cx="990646" cy="1411219"/>
                          </a:xfrm>
                          <a:prstGeom prst="rect">
                            <a:avLst/>
                          </a:prstGeom>
                        </pic:spPr>
                      </pic:pic>
                    </a:graphicData>
                  </a:graphic>
                </wp:inline>
              </w:drawing>
            </w:r>
          </w:p>
          <w:p w14:paraId="3115A563" w14:textId="77777777" w:rsidR="006703C0" w:rsidRDefault="006703C0" w:rsidP="006D0614">
            <w:r>
              <w:rPr>
                <w:noProof/>
                <w:lang w:val="sv-SE" w:eastAsia="sv-SE"/>
              </w:rPr>
              <w:drawing>
                <wp:inline distT="0" distB="0" distL="0" distR="0" wp14:anchorId="6C887DA6" wp14:editId="4B492F35">
                  <wp:extent cx="635000" cy="1069394"/>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an_pizzaandcheese.jpg"/>
                          <pic:cNvPicPr/>
                        </pic:nvPicPr>
                        <pic:blipFill>
                          <a:blip r:embed="rId10">
                            <a:extLst>
                              <a:ext uri="{28A0092B-C50C-407E-A947-70E740481C1C}">
                                <a14:useLocalDpi xmlns:a14="http://schemas.microsoft.com/office/drawing/2010/main" val="0"/>
                              </a:ext>
                            </a:extLst>
                          </a:blip>
                          <a:stretch>
                            <a:fillRect/>
                          </a:stretch>
                        </pic:blipFill>
                        <pic:spPr>
                          <a:xfrm>
                            <a:off x="0" y="0"/>
                            <a:ext cx="635310" cy="1069917"/>
                          </a:xfrm>
                          <a:prstGeom prst="rect">
                            <a:avLst/>
                          </a:prstGeom>
                        </pic:spPr>
                      </pic:pic>
                    </a:graphicData>
                  </a:graphic>
                </wp:inline>
              </w:drawing>
            </w:r>
          </w:p>
          <w:p w14:paraId="2676A693" w14:textId="77777777" w:rsidR="006703C0" w:rsidRDefault="006703C0" w:rsidP="006D0614">
            <w:r>
              <w:rPr>
                <w:noProof/>
                <w:lang w:val="sv-SE" w:eastAsia="sv-SE"/>
              </w:rPr>
              <w:drawing>
                <wp:inline distT="0" distB="0" distL="0" distR="0" wp14:anchorId="51A4DF4B" wp14:editId="3D170E52">
                  <wp:extent cx="642648" cy="10541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ream_mexican_spice.jpg"/>
                          <pic:cNvPicPr/>
                        </pic:nvPicPr>
                        <pic:blipFill>
                          <a:blip r:embed="rId11">
                            <a:extLst>
                              <a:ext uri="{28A0092B-C50C-407E-A947-70E740481C1C}">
                                <a14:useLocalDpi xmlns:a14="http://schemas.microsoft.com/office/drawing/2010/main" val="0"/>
                              </a:ext>
                            </a:extLst>
                          </a:blip>
                          <a:stretch>
                            <a:fillRect/>
                          </a:stretch>
                        </pic:blipFill>
                        <pic:spPr>
                          <a:xfrm>
                            <a:off x="0" y="0"/>
                            <a:ext cx="643392" cy="1055321"/>
                          </a:xfrm>
                          <a:prstGeom prst="rect">
                            <a:avLst/>
                          </a:prstGeom>
                        </pic:spPr>
                      </pic:pic>
                    </a:graphicData>
                  </a:graphic>
                </wp:inline>
              </w:drawing>
            </w:r>
          </w:p>
          <w:p w14:paraId="30E1268D" w14:textId="77777777" w:rsidR="006703C0" w:rsidRDefault="006703C0" w:rsidP="006D0614">
            <w:r>
              <w:rPr>
                <w:noProof/>
                <w:lang w:val="sv-SE" w:eastAsia="sv-SE"/>
              </w:rPr>
              <w:drawing>
                <wp:inline distT="0" distB="0" distL="0" distR="0" wp14:anchorId="388D43F8" wp14:editId="1E755551">
                  <wp:extent cx="652142" cy="1054100"/>
                  <wp:effectExtent l="0" t="0" r="889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key_bbq.jpg"/>
                          <pic:cNvPicPr/>
                        </pic:nvPicPr>
                        <pic:blipFill>
                          <a:blip r:embed="rId12">
                            <a:extLst>
                              <a:ext uri="{28A0092B-C50C-407E-A947-70E740481C1C}">
                                <a14:useLocalDpi xmlns:a14="http://schemas.microsoft.com/office/drawing/2010/main" val="0"/>
                              </a:ext>
                            </a:extLst>
                          </a:blip>
                          <a:stretch>
                            <a:fillRect/>
                          </a:stretch>
                        </pic:blipFill>
                        <pic:spPr>
                          <a:xfrm>
                            <a:off x="0" y="0"/>
                            <a:ext cx="653042" cy="1055555"/>
                          </a:xfrm>
                          <a:prstGeom prst="rect">
                            <a:avLst/>
                          </a:prstGeom>
                        </pic:spPr>
                      </pic:pic>
                    </a:graphicData>
                  </a:graphic>
                </wp:inline>
              </w:drawing>
            </w:r>
          </w:p>
          <w:p w14:paraId="4890BE32" w14:textId="77777777" w:rsidR="006703C0" w:rsidRDefault="006703C0" w:rsidP="006D0614">
            <w:r>
              <w:rPr>
                <w:noProof/>
                <w:lang w:val="sv-SE" w:eastAsia="sv-SE"/>
              </w:rPr>
              <w:drawing>
                <wp:inline distT="0" distB="0" distL="0" distR="0" wp14:anchorId="1656BE33" wp14:editId="18CB5FBB">
                  <wp:extent cx="660400" cy="1059950"/>
                  <wp:effectExtent l="0" t="0" r="0" b="698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ho_cheese.jpg"/>
                          <pic:cNvPicPr/>
                        </pic:nvPicPr>
                        <pic:blipFill>
                          <a:blip r:embed="rId13">
                            <a:extLst>
                              <a:ext uri="{28A0092B-C50C-407E-A947-70E740481C1C}">
                                <a14:useLocalDpi xmlns:a14="http://schemas.microsoft.com/office/drawing/2010/main" val="0"/>
                              </a:ext>
                            </a:extLst>
                          </a:blip>
                          <a:stretch>
                            <a:fillRect/>
                          </a:stretch>
                        </pic:blipFill>
                        <pic:spPr>
                          <a:xfrm>
                            <a:off x="0" y="0"/>
                            <a:ext cx="660442" cy="1060018"/>
                          </a:xfrm>
                          <a:prstGeom prst="rect">
                            <a:avLst/>
                          </a:prstGeom>
                        </pic:spPr>
                      </pic:pic>
                    </a:graphicData>
                  </a:graphic>
                </wp:inline>
              </w:drawing>
            </w:r>
          </w:p>
        </w:tc>
      </w:tr>
    </w:tbl>
    <w:p w14:paraId="1101404B" w14:textId="77777777" w:rsidR="00864D50" w:rsidRPr="00EF11BC" w:rsidRDefault="00864D50" w:rsidP="006703C0">
      <w:pPr>
        <w:pStyle w:val="Ingetavstnd"/>
        <w:rPr>
          <w:i/>
          <w:sz w:val="18"/>
          <w:lang w:val="sv-SE"/>
        </w:rPr>
      </w:pPr>
    </w:p>
    <w:sectPr w:rsidR="00864D50" w:rsidRPr="00EF11BC" w:rsidSect="00FA1C7E">
      <w:headerReference w:type="default" r:id="rId14"/>
      <w:footerReference w:type="default" r:id="rId15"/>
      <w:pgSz w:w="11906" w:h="16838" w:code="9"/>
      <w:pgMar w:top="1928" w:right="851" w:bottom="1418" w:left="794" w:header="624"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8D1C5" w14:textId="77777777" w:rsidR="00E64870" w:rsidRDefault="00E64870" w:rsidP="009F291F">
      <w:pPr>
        <w:spacing w:after="0" w:line="240" w:lineRule="auto"/>
      </w:pPr>
      <w:r>
        <w:separator/>
      </w:r>
    </w:p>
  </w:endnote>
  <w:endnote w:type="continuationSeparator" w:id="0">
    <w:p w14:paraId="3D3246DD" w14:textId="77777777" w:rsidR="00E64870" w:rsidRDefault="00E64870" w:rsidP="009F2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auto"/>
    <w:pitch w:val="variable"/>
    <w:sig w:usb0="A00002EF" w:usb1="4000A44B" w:usb2="00000000" w:usb3="00000000" w:csb0="0000019F" w:csb1="00000000"/>
  </w:font>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新細明體">
    <w:panose1 w:val="00000000000000000000"/>
    <w:charset w:val="88"/>
    <w:family w:val="auto"/>
    <w:notTrueType/>
    <w:pitch w:val="variable"/>
    <w:sig w:usb0="00000001" w:usb1="08080000" w:usb2="00000010" w:usb3="00000000" w:csb0="001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C5DDE" w14:textId="77777777" w:rsidR="00CB7AE4" w:rsidRDefault="00CB7AE4" w:rsidP="00040657">
    <w:pPr>
      <w:pStyle w:val="Sidfot"/>
      <w:pBdr>
        <w:top w:val="single" w:sz="4" w:space="1" w:color="000000" w:themeColor="text1"/>
      </w:pBdr>
      <w:spacing w:line="240" w:lineRule="auto"/>
    </w:pPr>
  </w:p>
  <w:p w14:paraId="31BA0FBA" w14:textId="77777777" w:rsidR="009F291F" w:rsidRPr="0034239C" w:rsidRDefault="009F291F" w:rsidP="009F291F">
    <w:pPr>
      <w:pStyle w:val="Sidfot"/>
      <w:spacing w:line="240" w:lineRule="auto"/>
      <w:rPr>
        <w:i/>
        <w:lang w:val="sv-SE"/>
      </w:rPr>
    </w:pPr>
    <w:r w:rsidRPr="0034239C">
      <w:rPr>
        <w:i/>
        <w:lang w:val="sv-SE"/>
      </w:rPr>
      <w:t>Santa Maria är Europas ledande smaksättningsföretag. Affärsidén är att utveckla och driva mattrender och våra varugrupper är Kryddor, Färska Örter,</w:t>
    </w:r>
  </w:p>
  <w:p w14:paraId="49FA12A2" w14:textId="77777777" w:rsidR="009F291F" w:rsidRPr="0034239C" w:rsidRDefault="009F291F" w:rsidP="009F291F">
    <w:pPr>
      <w:pStyle w:val="Sidfot"/>
      <w:spacing w:line="240" w:lineRule="auto"/>
      <w:rPr>
        <w:i/>
        <w:lang w:val="sv-SE"/>
      </w:rPr>
    </w:pPr>
    <w:r w:rsidRPr="0034239C">
      <w:rPr>
        <w:i/>
        <w:lang w:val="sv-SE"/>
      </w:rPr>
      <w:t>Mexikanskt, Thai, India och BBQ. Produktutveckling och kvalitet är Santa Marias hörnstenar. Vi är en del av Paulig Group och ing</w:t>
    </w:r>
    <w:r w:rsidR="0034239C" w:rsidRPr="0034239C">
      <w:rPr>
        <w:i/>
        <w:lang w:val="sv-SE"/>
      </w:rPr>
      <w:t xml:space="preserve">år i divisionen Världens mat &amp; </w:t>
    </w:r>
    <w:r w:rsidR="0034239C">
      <w:rPr>
        <w:i/>
        <w:lang w:val="sv-SE"/>
      </w:rPr>
      <w:t>k</w:t>
    </w:r>
    <w:r w:rsidRPr="0034239C">
      <w:rPr>
        <w:i/>
        <w:lang w:val="sv-SE"/>
      </w:rPr>
      <w:t>ryddor.</w:t>
    </w:r>
  </w:p>
  <w:p w14:paraId="19A9B64F" w14:textId="77777777" w:rsidR="009F291F" w:rsidRPr="0034239C" w:rsidRDefault="009F291F" w:rsidP="009F291F">
    <w:pPr>
      <w:pStyle w:val="Sidfot"/>
      <w:spacing w:line="240" w:lineRule="auto"/>
      <w:rPr>
        <w:i/>
        <w:lang w:val="sv-SE"/>
      </w:rPr>
    </w:pPr>
    <w:r w:rsidRPr="0034239C">
      <w:rPr>
        <w:i/>
        <w:lang w:val="sv-SE"/>
      </w:rPr>
      <w:t>Paulig grundades år 1876 och är ett familjeägt internationellt företag inom livsmedelsindustrin, som är känt för kvalitetsprodukter inom världens mat, kryddor och kaffe.</w:t>
    </w:r>
  </w:p>
  <w:p w14:paraId="1EC3A5EE" w14:textId="77777777" w:rsidR="009F291F" w:rsidRPr="0034239C" w:rsidRDefault="009F291F" w:rsidP="009F291F">
    <w:pPr>
      <w:pStyle w:val="Sidfot"/>
      <w:rPr>
        <w:i/>
        <w:lang w:val="sv-SE"/>
      </w:rPr>
    </w:pPr>
    <w:r w:rsidRPr="0034239C">
      <w:rPr>
        <w:i/>
        <w:lang w:val="sv-SE"/>
      </w:rPr>
      <w:t>I koncernen ingår närmare 2 000 medarbetare i 15 länder och omsättningen år 2012 var 858 miljoner euro.</w:t>
    </w:r>
  </w:p>
  <w:p w14:paraId="52C15BE6" w14:textId="77777777" w:rsidR="009F291F" w:rsidRPr="0034239C" w:rsidRDefault="009F291F" w:rsidP="009F291F">
    <w:pPr>
      <w:pStyle w:val="Sidfot"/>
      <w:rPr>
        <w:lang w:val="sv-SE"/>
      </w:rPr>
    </w:pPr>
  </w:p>
  <w:p w14:paraId="5EEF687C" w14:textId="77777777" w:rsidR="009F291F" w:rsidRPr="0034239C" w:rsidRDefault="009F291F" w:rsidP="009F291F">
    <w:pPr>
      <w:pStyle w:val="Sidfot"/>
      <w:rPr>
        <w:lang w:val="sv-SE"/>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239"/>
    </w:tblGrid>
    <w:tr w:rsidR="009F291F" w:rsidRPr="00A67931" w14:paraId="408C9868" w14:textId="77777777" w:rsidTr="009F291F">
      <w:tc>
        <w:tcPr>
          <w:tcW w:w="5238" w:type="dxa"/>
        </w:tcPr>
        <w:p w14:paraId="21884666" w14:textId="77777777" w:rsidR="009F291F" w:rsidRPr="0034239C" w:rsidRDefault="009F291F" w:rsidP="009F291F">
          <w:pPr>
            <w:pStyle w:val="Sidfot"/>
            <w:spacing w:line="240" w:lineRule="auto"/>
            <w:rPr>
              <w:lang w:val="sv-SE"/>
            </w:rPr>
          </w:pPr>
          <w:r w:rsidRPr="0034239C">
            <w:rPr>
              <w:b/>
              <w:lang w:val="sv-SE"/>
            </w:rPr>
            <w:t>Santa Maria AB</w:t>
          </w:r>
          <w:r w:rsidRPr="0034239C">
            <w:rPr>
              <w:lang w:val="sv-SE"/>
            </w:rPr>
            <w:t xml:space="preserve"> Neongatan 5, PO Box 63, SE-431 21 Mölndal, Sweden</w:t>
          </w:r>
        </w:p>
        <w:p w14:paraId="0401795F" w14:textId="77777777" w:rsidR="009F291F" w:rsidRDefault="009F291F" w:rsidP="009F291F">
          <w:pPr>
            <w:pStyle w:val="Sidfot"/>
          </w:pPr>
          <w:r>
            <w:t xml:space="preserve">Tel +46 31 67 42 00 | </w:t>
          </w:r>
          <w:r w:rsidRPr="009F291F">
            <w:t>www.santamaria.se</w:t>
          </w:r>
        </w:p>
      </w:tc>
      <w:tc>
        <w:tcPr>
          <w:tcW w:w="5239" w:type="dxa"/>
        </w:tcPr>
        <w:p w14:paraId="4799DB79" w14:textId="77777777" w:rsidR="009F291F" w:rsidRPr="00A67931" w:rsidRDefault="009F291F" w:rsidP="00CB7AE4">
          <w:pPr>
            <w:pStyle w:val="Sidfot"/>
            <w:spacing w:line="120" w:lineRule="atLeast"/>
            <w:jc w:val="right"/>
            <w:rPr>
              <w:rFonts w:asciiTheme="minorHAnsi" w:hAnsiTheme="minorHAnsi"/>
              <w:sz w:val="10"/>
              <w:szCs w:val="10"/>
            </w:rPr>
          </w:pPr>
          <w:r w:rsidRPr="00A67931">
            <w:rPr>
              <w:rFonts w:asciiTheme="minorHAnsi" w:hAnsiTheme="minorHAnsi"/>
              <w:sz w:val="10"/>
              <w:szCs w:val="10"/>
            </w:rPr>
            <w:t>WORLD FOODS &amp; FLAVOURING DIVISION</w:t>
          </w:r>
        </w:p>
        <w:p w14:paraId="74858001" w14:textId="77777777" w:rsidR="009F291F" w:rsidRPr="00A67931" w:rsidRDefault="009F291F" w:rsidP="00CB7AE4">
          <w:pPr>
            <w:pStyle w:val="Sidfot"/>
            <w:spacing w:line="120" w:lineRule="atLeast"/>
            <w:jc w:val="right"/>
            <w:rPr>
              <w:rFonts w:asciiTheme="minorHAnsi" w:hAnsiTheme="minorHAnsi"/>
            </w:rPr>
          </w:pPr>
          <w:r w:rsidRPr="00A67931">
            <w:rPr>
              <w:rFonts w:asciiTheme="minorHAnsi" w:hAnsiTheme="minorHAnsi"/>
              <w:sz w:val="10"/>
              <w:szCs w:val="10"/>
            </w:rPr>
            <w:t xml:space="preserve">OF </w:t>
          </w:r>
          <w:r w:rsidRPr="00A67931">
            <w:rPr>
              <w:rFonts w:asciiTheme="minorHAnsi" w:hAnsiTheme="minorHAnsi"/>
              <w:b/>
              <w:sz w:val="10"/>
              <w:szCs w:val="10"/>
            </w:rPr>
            <w:t>PAULIG GROUP</w:t>
          </w:r>
        </w:p>
      </w:tc>
    </w:tr>
  </w:tbl>
  <w:p w14:paraId="6CBF92F0" w14:textId="77777777" w:rsidR="009F291F" w:rsidRDefault="009F291F" w:rsidP="009F291F">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243B0F" w14:textId="77777777" w:rsidR="00E64870" w:rsidRDefault="00E64870" w:rsidP="009F291F">
      <w:pPr>
        <w:spacing w:after="0" w:line="240" w:lineRule="auto"/>
      </w:pPr>
      <w:r>
        <w:separator/>
      </w:r>
    </w:p>
  </w:footnote>
  <w:footnote w:type="continuationSeparator" w:id="0">
    <w:p w14:paraId="06450E4A" w14:textId="77777777" w:rsidR="00E64870" w:rsidRDefault="00E64870" w:rsidP="009F291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AB28A" w14:textId="77777777" w:rsidR="009F291F" w:rsidRPr="00040657" w:rsidRDefault="009F291F">
    <w:pPr>
      <w:pStyle w:val="Sidhuvud"/>
      <w:rPr>
        <w:color w:val="A6A6A6" w:themeColor="background1" w:themeShade="A6"/>
      </w:rPr>
    </w:pPr>
    <w:r w:rsidRPr="00040657">
      <w:rPr>
        <w:noProof/>
        <w:color w:val="A6A6A6" w:themeColor="background1" w:themeShade="A6"/>
        <w:lang w:val="sv-SE" w:eastAsia="sv-SE"/>
      </w:rPr>
      <mc:AlternateContent>
        <mc:Choice Requires="wps">
          <w:drawing>
            <wp:anchor distT="0" distB="0" distL="114300" distR="114300" simplePos="0" relativeHeight="251660288" behindDoc="0" locked="0" layoutInCell="1" allowOverlap="1" wp14:anchorId="3EAC017C" wp14:editId="67C1C298">
              <wp:simplePos x="0" y="0"/>
              <wp:positionH relativeFrom="column">
                <wp:posOffset>-504190</wp:posOffset>
              </wp:positionH>
              <wp:positionV relativeFrom="paragraph">
                <wp:posOffset>-431800</wp:posOffset>
              </wp:positionV>
              <wp:extent cx="360000" cy="1356527"/>
              <wp:effectExtent l="0" t="0" r="2540" b="0"/>
              <wp:wrapNone/>
              <wp:docPr id="3" name="Rektangel 3"/>
              <wp:cNvGraphicFramePr/>
              <a:graphic xmlns:a="http://schemas.openxmlformats.org/drawingml/2006/main">
                <a:graphicData uri="http://schemas.microsoft.com/office/word/2010/wordprocessingShape">
                  <wps:wsp>
                    <wps:cNvSpPr/>
                    <wps:spPr>
                      <a:xfrm>
                        <a:off x="0" y="0"/>
                        <a:ext cx="360000" cy="1356527"/>
                      </a:xfrm>
                      <a:prstGeom prst="rect">
                        <a:avLst/>
                      </a:prstGeom>
                      <a:solidFill>
                        <a:srgbClr val="C1273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ktangel 3" o:spid="_x0000_s1026" style="position:absolute;margin-left:-39.65pt;margin-top:-33.95pt;width:28.35pt;height:106.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M/uJMCAACFBQAADgAAAGRycy9lMm9Eb2MueG1srFRRb9sgEH6ftP+AeF8dJ026RXWqKFWnSVVb&#10;tZ36TDDEaJhjQOJkv34HOG7XVnuY5gfMcd99xx13d36xbzXZCecVmIqWJyNKhOFQK7Op6PfHq0+f&#10;KfGBmZppMKKiB+HpxeLjh/POzsUYGtC1cARJjJ93tqJNCHZeFJ43omX+BKwwqJTgWhZQdJuidqxD&#10;9lYX49FoVnTgauuAC+/x9DIr6SLxSyl4uJXSi0B0RfFuIa0ureu4FotzNt84ZhvF+2uwf7hFy5RB&#10;pwPVJQuMbJ16Q9Uq7sCDDCcc2gKkVFykGDCacvQqmoeGWZFiweR4O6TJ/z9afrO7c0TVFZ1QYliL&#10;T3QvfuCDbYQmk5iezvo5oh7sneslj9sY6166Nv4xCrJPKT0MKRX7QDgeTmYj/CjhqCon09l0fBZJ&#10;i2dr63z4KqAlcVNRh0+WMsl21z5k6BESnXnQqr5SWifBbdYr7ciO4fOuyvHZZNaz/wHTJoINRLPM&#10;GE+KGFmOJe3CQYuI0+ZeSEwJ3n6cbpKKUQx+GOfChDKrGlaL7H6aAs30g0WKNBFGZon+B+6eIBb6&#10;W+5M0+OjqUi1PBiP/naxbDxYJM9gwmDcKgPuPQKNUfWeM/6YpJyamKU11AcsGAe5k7zlVwrf7Zr5&#10;cMcctg6+NY6DcIuL1NBVFPodJQ24X++dRzxWNGop6bAVK+p/bpkTlOhvBmv9S3l6Gns3CafTszEK&#10;7qVm/VJjtu0KsBxKHDyWp23EB33cSgftE06NZfSKKmY4+q4oD+4orEIeETh3uFguEwz71bJwbR4s&#10;j+Qxq7EuH/dPzNm+eAOW/Q0c25bNX9VwxkZLA8ttAKlSgT/ntc839noqnH4uxWHyUk6o5+m5+A0A&#10;AP//AwBQSwMEFAAGAAgAAAAhAOY8xWPgAAAACwEAAA8AAABkcnMvZG93bnJldi54bWxMj8FOwzAM&#10;hu9IvENkJG5dShktK00nxIS0E4iNA9yyxmsqGqdqsq68PeYEN1v+9Pv7q/XsejHhGDpPCm4WKQik&#10;xpuOWgXv++fkHkSImozuPaGCbwywri8vKl0af6Y3nHaxFRxCodQKbIxDKWVoLDodFn5A4tvRj05H&#10;XsdWmlGfOdz1MkvTXDrdEX+wesAni83X7uQUHDe4seZlyop83NqPpZX7z+2rUtdX8+MDiIhz/IPh&#10;V5/VoWangz+RCaJXkBSrW0Z5yIsVCCaSLMtBHBhd3hUg60r+71D/AAAA//8DAFBLAQItABQABgAI&#10;AAAAIQDkmcPA+wAAAOEBAAATAAAAAAAAAAAAAAAAAAAAAABbQ29udGVudF9UeXBlc10ueG1sUEsB&#10;Ai0AFAAGAAgAAAAhACOyauHXAAAAlAEAAAsAAAAAAAAAAAAAAAAALAEAAF9yZWxzLy5yZWxzUEsB&#10;Ai0AFAAGAAgAAAAhAHAjP7iTAgAAhQUAAA4AAAAAAAAAAAAAAAAALAIAAGRycy9lMm9Eb2MueG1s&#10;UEsBAi0AFAAGAAgAAAAhAOY8xWPgAAAACwEAAA8AAAAAAAAAAAAAAAAA6wQAAGRycy9kb3ducmV2&#10;LnhtbFBLBQYAAAAABAAEAPMAAAD4BQAAAAA=&#10;" fillcolor="#c12736" stroked="f" strokeweight="2pt"/>
          </w:pict>
        </mc:Fallback>
      </mc:AlternateContent>
    </w:r>
    <w:r w:rsidRPr="00040657">
      <w:rPr>
        <w:noProof/>
        <w:color w:val="A6A6A6" w:themeColor="background1" w:themeShade="A6"/>
        <w:lang w:val="sv-SE" w:eastAsia="sv-SE"/>
      </w:rPr>
      <w:drawing>
        <wp:anchor distT="0" distB="0" distL="114300" distR="114300" simplePos="0" relativeHeight="251659264" behindDoc="0" locked="0" layoutInCell="1" allowOverlap="1" wp14:anchorId="0F53252D" wp14:editId="03C5EEAB">
          <wp:simplePos x="0" y="0"/>
          <wp:positionH relativeFrom="column">
            <wp:posOffset>5671080</wp:posOffset>
          </wp:positionH>
          <wp:positionV relativeFrom="paragraph">
            <wp:posOffset>48895</wp:posOffset>
          </wp:positionV>
          <wp:extent cx="900000" cy="311789"/>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PMS-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00" cy="311789"/>
                  </a:xfrm>
                  <a:prstGeom prst="rect">
                    <a:avLst/>
                  </a:prstGeom>
                </pic:spPr>
              </pic:pic>
            </a:graphicData>
          </a:graphic>
          <wp14:sizeRelH relativeFrom="margin">
            <wp14:pctWidth>0</wp14:pctWidth>
          </wp14:sizeRelH>
          <wp14:sizeRelV relativeFrom="margin">
            <wp14:pctHeight>0</wp14:pctHeight>
          </wp14:sizeRelV>
        </wp:anchor>
      </w:drawing>
    </w:r>
    <w:r w:rsidRPr="00040657">
      <w:rPr>
        <w:color w:val="A6A6A6" w:themeColor="background1" w:themeShade="A6"/>
      </w:rPr>
      <w:t>PRESSMEDDELANDE</w:t>
    </w:r>
  </w:p>
  <w:p w14:paraId="6840321F" w14:textId="77777777" w:rsidR="009F291F" w:rsidRPr="00040657" w:rsidRDefault="00E64870">
    <w:pPr>
      <w:pStyle w:val="Sidhuvud"/>
      <w:rPr>
        <w:color w:val="A6A6A6" w:themeColor="background1" w:themeShade="A6"/>
      </w:rPr>
    </w:pPr>
    <w:proofErr w:type="spellStart"/>
    <w:r>
      <w:rPr>
        <w:color w:val="A6A6A6" w:themeColor="background1" w:themeShade="A6"/>
      </w:rPr>
      <w:t>Februari</w:t>
    </w:r>
    <w:proofErr w:type="spellEnd"/>
    <w:r w:rsidR="009F291F" w:rsidRPr="00040657">
      <w:rPr>
        <w:color w:val="A6A6A6" w:themeColor="background1" w:themeShade="A6"/>
      </w:rPr>
      <w:t xml:space="preserve"> 201</w:t>
    </w:r>
    <w:r w:rsidR="00EF11BC">
      <w:rPr>
        <w:color w:val="A6A6A6" w:themeColor="background1" w:themeShade="A6"/>
      </w:rPr>
      <w:t>4</w:t>
    </w:r>
  </w:p>
  <w:p w14:paraId="01CFAEE0" w14:textId="77777777" w:rsidR="009F291F" w:rsidRPr="00CE054A" w:rsidRDefault="00CE054A">
    <w:pPr>
      <w:pStyle w:val="Sidhuvud"/>
      <w:rPr>
        <w:color w:val="C12736"/>
      </w:rPr>
    </w:pPr>
    <w:r w:rsidRPr="00CE054A">
      <w:rPr>
        <w:color w:val="C12736"/>
      </w:rPr>
      <w:t>TEX MEX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9FA5684"/>
    <w:lvl w:ilvl="0">
      <w:start w:val="1"/>
      <w:numFmt w:val="decimal"/>
      <w:lvlText w:val="%1."/>
      <w:lvlJc w:val="left"/>
      <w:pPr>
        <w:tabs>
          <w:tab w:val="num" w:pos="360"/>
        </w:tabs>
        <w:ind w:left="360" w:hanging="360"/>
      </w:pPr>
    </w:lvl>
  </w:abstractNum>
  <w:abstractNum w:abstractNumId="1">
    <w:nsid w:val="FFFFFF89"/>
    <w:multiLevelType w:val="singleLevel"/>
    <w:tmpl w:val="19DC871E"/>
    <w:lvl w:ilvl="0">
      <w:start w:val="1"/>
      <w:numFmt w:val="bullet"/>
      <w:pStyle w:val="Punktlista"/>
      <w:lvlText w:val="­"/>
      <w:lvlJc w:val="left"/>
      <w:pPr>
        <w:ind w:left="360" w:hanging="360"/>
      </w:pPr>
      <w:rPr>
        <w:rFonts w:ascii="Candara" w:hAnsi="Candara" w:hint="default"/>
      </w:rPr>
    </w:lvl>
  </w:abstractNum>
  <w:abstractNum w:abstractNumId="2">
    <w:nsid w:val="7E5A1578"/>
    <w:multiLevelType w:val="hybridMultilevel"/>
    <w:tmpl w:val="82127B78"/>
    <w:lvl w:ilvl="0" w:tplc="8DB49D78">
      <w:numFmt w:val="bullet"/>
      <w:lvlText w:val="-"/>
      <w:lvlJc w:val="left"/>
      <w:pPr>
        <w:ind w:left="720" w:hanging="360"/>
      </w:pPr>
      <w:rPr>
        <w:rFonts w:ascii="Georgia" w:eastAsiaTheme="minorEastAsia" w:hAnsi="Georg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70"/>
    <w:rsid w:val="000228C5"/>
    <w:rsid w:val="00040657"/>
    <w:rsid w:val="00076983"/>
    <w:rsid w:val="000A6EEF"/>
    <w:rsid w:val="000E3877"/>
    <w:rsid w:val="00177941"/>
    <w:rsid w:val="002875CF"/>
    <w:rsid w:val="002D2738"/>
    <w:rsid w:val="002F1FD9"/>
    <w:rsid w:val="003228A4"/>
    <w:rsid w:val="0034239C"/>
    <w:rsid w:val="003F0C6F"/>
    <w:rsid w:val="0044237E"/>
    <w:rsid w:val="005C5C30"/>
    <w:rsid w:val="005F0C6A"/>
    <w:rsid w:val="00620DFB"/>
    <w:rsid w:val="006703C0"/>
    <w:rsid w:val="006D0614"/>
    <w:rsid w:val="00712046"/>
    <w:rsid w:val="00733A21"/>
    <w:rsid w:val="00737C73"/>
    <w:rsid w:val="007822F7"/>
    <w:rsid w:val="007B547A"/>
    <w:rsid w:val="00864D50"/>
    <w:rsid w:val="008D780A"/>
    <w:rsid w:val="00901CE6"/>
    <w:rsid w:val="009A3CF1"/>
    <w:rsid w:val="009D393C"/>
    <w:rsid w:val="009F291F"/>
    <w:rsid w:val="00A67931"/>
    <w:rsid w:val="00A82BCA"/>
    <w:rsid w:val="00A914A6"/>
    <w:rsid w:val="00B42A2B"/>
    <w:rsid w:val="00B71D4B"/>
    <w:rsid w:val="00BB2A1C"/>
    <w:rsid w:val="00C361D4"/>
    <w:rsid w:val="00C64389"/>
    <w:rsid w:val="00C97AF2"/>
    <w:rsid w:val="00CB7AE4"/>
    <w:rsid w:val="00CE054A"/>
    <w:rsid w:val="00CE7F95"/>
    <w:rsid w:val="00D5233D"/>
    <w:rsid w:val="00D57707"/>
    <w:rsid w:val="00E64870"/>
    <w:rsid w:val="00E860E3"/>
    <w:rsid w:val="00E90016"/>
    <w:rsid w:val="00EF11BC"/>
    <w:rsid w:val="00FA1C7E"/>
    <w:rsid w:val="00FC4CFB"/>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BC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0" w:defQFormat="0" w:count="276">
    <w:lsdException w:name="Normal" w:semiHidden="0"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qFormat="1"/>
    <w:lsdException w:name="List Bullet" w:semiHidden="0"/>
    <w:lsdException w:name="Title" w:semiHidden="0" w:uiPriority="10" w:qFormat="1"/>
    <w:lsdException w:name="Default Paragraph Font" w:uiPriority="1" w:unhideWhenUsed="1"/>
    <w:lsdException w:name="Subtitle" w:uiPriority="11" w:qFormat="1"/>
    <w:lsdException w:name="Salutation"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7C73"/>
    <w:pPr>
      <w:spacing w:line="280" w:lineRule="atLeast"/>
    </w:pPr>
    <w:rPr>
      <w:rFonts w:asciiTheme="majorHAnsi" w:hAnsiTheme="majorHAnsi"/>
      <w:sz w:val="21"/>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9F291F"/>
    <w:pPr>
      <w:tabs>
        <w:tab w:val="center" w:pos="4536"/>
        <w:tab w:val="right" w:pos="9072"/>
      </w:tabs>
      <w:spacing w:after="0" w:line="320" w:lineRule="atLeast"/>
    </w:pPr>
    <w:rPr>
      <w:rFonts w:asciiTheme="minorHAnsi" w:hAnsiTheme="minorHAnsi"/>
      <w:sz w:val="24"/>
    </w:rPr>
  </w:style>
  <w:style w:type="character" w:customStyle="1" w:styleId="SidhuvudChar">
    <w:name w:val="Sidhuvud Char"/>
    <w:basedOn w:val="Standardstycketypsnitt"/>
    <w:link w:val="Sidhuvud"/>
    <w:uiPriority w:val="99"/>
    <w:semiHidden/>
    <w:rsid w:val="009F291F"/>
    <w:rPr>
      <w:sz w:val="24"/>
    </w:rPr>
  </w:style>
  <w:style w:type="paragraph" w:styleId="Sidfot">
    <w:name w:val="footer"/>
    <w:basedOn w:val="Normal"/>
    <w:link w:val="SidfotChar"/>
    <w:uiPriority w:val="99"/>
    <w:rsid w:val="00040657"/>
    <w:pPr>
      <w:tabs>
        <w:tab w:val="center" w:pos="4536"/>
        <w:tab w:val="right" w:pos="9072"/>
      </w:tabs>
      <w:spacing w:after="0" w:line="160" w:lineRule="atLeast"/>
    </w:pPr>
    <w:rPr>
      <w:sz w:val="13"/>
    </w:rPr>
  </w:style>
  <w:style w:type="character" w:customStyle="1" w:styleId="SidfotChar">
    <w:name w:val="Sidfot Char"/>
    <w:basedOn w:val="Standardstycketypsnitt"/>
    <w:link w:val="Sidfot"/>
    <w:uiPriority w:val="99"/>
    <w:rsid w:val="00040657"/>
    <w:rPr>
      <w:rFonts w:asciiTheme="majorHAnsi" w:hAnsiTheme="majorHAnsi"/>
      <w:sz w:val="13"/>
    </w:rPr>
  </w:style>
  <w:style w:type="paragraph" w:styleId="Bubbeltext">
    <w:name w:val="Balloon Text"/>
    <w:basedOn w:val="Normal"/>
    <w:link w:val="BubbeltextChar"/>
    <w:uiPriority w:val="99"/>
    <w:semiHidden/>
    <w:rsid w:val="009F291F"/>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9F291F"/>
    <w:rPr>
      <w:rFonts w:ascii="Tahoma" w:hAnsi="Tahoma" w:cs="Tahoma"/>
      <w:sz w:val="16"/>
      <w:szCs w:val="16"/>
    </w:rPr>
  </w:style>
  <w:style w:type="paragraph" w:styleId="Rubrik">
    <w:name w:val="Title"/>
    <w:basedOn w:val="Normal"/>
    <w:next w:val="Normal"/>
    <w:link w:val="RubrikChar"/>
    <w:uiPriority w:val="10"/>
    <w:qFormat/>
    <w:rsid w:val="00040657"/>
    <w:pPr>
      <w:spacing w:before="400" w:after="60" w:line="620" w:lineRule="atLeast"/>
      <w:contextualSpacing/>
    </w:pPr>
    <w:rPr>
      <w:rFonts w:eastAsiaTheme="majorEastAsia" w:cstheme="majorBidi"/>
      <w:color w:val="A6A6A6" w:themeColor="background1" w:themeShade="A6"/>
      <w:spacing w:val="5"/>
      <w:kern w:val="28"/>
      <w:sz w:val="56"/>
      <w:szCs w:val="52"/>
    </w:rPr>
  </w:style>
  <w:style w:type="character" w:customStyle="1" w:styleId="RubrikChar">
    <w:name w:val="Rubrik Char"/>
    <w:basedOn w:val="Standardstycketypsnitt"/>
    <w:link w:val="Rubrik"/>
    <w:uiPriority w:val="10"/>
    <w:rsid w:val="00040657"/>
    <w:rPr>
      <w:rFonts w:asciiTheme="majorHAnsi" w:eastAsiaTheme="majorEastAsia" w:hAnsiTheme="majorHAnsi" w:cstheme="majorBidi"/>
      <w:color w:val="A6A6A6" w:themeColor="background1" w:themeShade="A6"/>
      <w:spacing w:val="5"/>
      <w:kern w:val="28"/>
      <w:sz w:val="56"/>
      <w:szCs w:val="52"/>
    </w:rPr>
  </w:style>
  <w:style w:type="paragraph" w:styleId="Ingetavstnd">
    <w:name w:val="No Spacing"/>
    <w:uiPriority w:val="1"/>
    <w:qFormat/>
    <w:rsid w:val="00864D50"/>
    <w:pPr>
      <w:spacing w:after="0" w:line="280" w:lineRule="atLeast"/>
    </w:pPr>
    <w:rPr>
      <w:rFonts w:asciiTheme="majorHAnsi" w:hAnsiTheme="majorHAnsi"/>
      <w:sz w:val="20"/>
    </w:rPr>
  </w:style>
  <w:style w:type="table" w:styleId="Tabellrutnt">
    <w:name w:val="Table Grid"/>
    <w:basedOn w:val="Normaltabell"/>
    <w:uiPriority w:val="59"/>
    <w:rsid w:val="009F2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ledning">
    <w:name w:val="Salutation"/>
    <w:basedOn w:val="Normal"/>
    <w:next w:val="Normal"/>
    <w:link w:val="InledningChar"/>
    <w:uiPriority w:val="99"/>
    <w:rsid w:val="009F291F"/>
    <w:pPr>
      <w:spacing w:line="360" w:lineRule="atLeast"/>
    </w:pPr>
    <w:rPr>
      <w:sz w:val="28"/>
      <w:lang w:val="sv-SE"/>
    </w:rPr>
  </w:style>
  <w:style w:type="character" w:customStyle="1" w:styleId="InledningChar">
    <w:name w:val="Inledning Char"/>
    <w:basedOn w:val="Standardstycketypsnitt"/>
    <w:link w:val="Inledning"/>
    <w:uiPriority w:val="99"/>
    <w:rsid w:val="009F291F"/>
    <w:rPr>
      <w:rFonts w:asciiTheme="majorHAnsi" w:hAnsiTheme="majorHAnsi"/>
      <w:sz w:val="28"/>
      <w:lang w:val="sv-SE"/>
    </w:rPr>
  </w:style>
  <w:style w:type="character" w:styleId="Hyperlnk">
    <w:name w:val="Hyperlink"/>
    <w:basedOn w:val="Standardstycketypsnitt"/>
    <w:uiPriority w:val="99"/>
    <w:semiHidden/>
    <w:rsid w:val="009F291F"/>
    <w:rPr>
      <w:color w:val="0000FF" w:themeColor="hyperlink"/>
      <w:u w:val="single"/>
    </w:rPr>
  </w:style>
  <w:style w:type="paragraph" w:styleId="Punktlista">
    <w:name w:val="List Bullet"/>
    <w:basedOn w:val="Normal"/>
    <w:uiPriority w:val="99"/>
    <w:rsid w:val="00D5233D"/>
    <w:pPr>
      <w:numPr>
        <w:numId w:val="2"/>
      </w:numPr>
      <w:tabs>
        <w:tab w:val="left" w:pos="170"/>
      </w:tabs>
      <w:ind w:left="0" w:firstLine="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0" w:defQFormat="0" w:count="276">
    <w:lsdException w:name="Normal" w:semiHidden="0"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1"/>
    <w:lsdException w:name="footer" w:unhideWhenUsed="1"/>
    <w:lsdException w:name="caption" w:uiPriority="35" w:qFormat="1"/>
    <w:lsdException w:name="List Bullet" w:semiHidden="0"/>
    <w:lsdException w:name="Title" w:semiHidden="0" w:uiPriority="10" w:qFormat="1"/>
    <w:lsdException w:name="Default Paragraph Font" w:uiPriority="1" w:unhideWhenUsed="1"/>
    <w:lsdException w:name="Subtitle" w:uiPriority="11" w:qFormat="1"/>
    <w:lsdException w:name="Salutation" w:semiHidden="0"/>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37C73"/>
    <w:pPr>
      <w:spacing w:line="280" w:lineRule="atLeast"/>
    </w:pPr>
    <w:rPr>
      <w:rFonts w:asciiTheme="majorHAnsi" w:hAnsiTheme="majorHAnsi"/>
      <w:sz w:val="21"/>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9F291F"/>
    <w:pPr>
      <w:tabs>
        <w:tab w:val="center" w:pos="4536"/>
        <w:tab w:val="right" w:pos="9072"/>
      </w:tabs>
      <w:spacing w:after="0" w:line="320" w:lineRule="atLeast"/>
    </w:pPr>
    <w:rPr>
      <w:rFonts w:asciiTheme="minorHAnsi" w:hAnsiTheme="minorHAnsi"/>
      <w:sz w:val="24"/>
    </w:rPr>
  </w:style>
  <w:style w:type="character" w:customStyle="1" w:styleId="SidhuvudChar">
    <w:name w:val="Sidhuvud Char"/>
    <w:basedOn w:val="Standardstycketypsnitt"/>
    <w:link w:val="Sidhuvud"/>
    <w:uiPriority w:val="99"/>
    <w:semiHidden/>
    <w:rsid w:val="009F291F"/>
    <w:rPr>
      <w:sz w:val="24"/>
    </w:rPr>
  </w:style>
  <w:style w:type="paragraph" w:styleId="Sidfot">
    <w:name w:val="footer"/>
    <w:basedOn w:val="Normal"/>
    <w:link w:val="SidfotChar"/>
    <w:uiPriority w:val="99"/>
    <w:rsid w:val="00040657"/>
    <w:pPr>
      <w:tabs>
        <w:tab w:val="center" w:pos="4536"/>
        <w:tab w:val="right" w:pos="9072"/>
      </w:tabs>
      <w:spacing w:after="0" w:line="160" w:lineRule="atLeast"/>
    </w:pPr>
    <w:rPr>
      <w:sz w:val="13"/>
    </w:rPr>
  </w:style>
  <w:style w:type="character" w:customStyle="1" w:styleId="SidfotChar">
    <w:name w:val="Sidfot Char"/>
    <w:basedOn w:val="Standardstycketypsnitt"/>
    <w:link w:val="Sidfot"/>
    <w:uiPriority w:val="99"/>
    <w:rsid w:val="00040657"/>
    <w:rPr>
      <w:rFonts w:asciiTheme="majorHAnsi" w:hAnsiTheme="majorHAnsi"/>
      <w:sz w:val="13"/>
    </w:rPr>
  </w:style>
  <w:style w:type="paragraph" w:styleId="Bubbeltext">
    <w:name w:val="Balloon Text"/>
    <w:basedOn w:val="Normal"/>
    <w:link w:val="BubbeltextChar"/>
    <w:uiPriority w:val="99"/>
    <w:semiHidden/>
    <w:rsid w:val="009F291F"/>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9F291F"/>
    <w:rPr>
      <w:rFonts w:ascii="Tahoma" w:hAnsi="Tahoma" w:cs="Tahoma"/>
      <w:sz w:val="16"/>
      <w:szCs w:val="16"/>
    </w:rPr>
  </w:style>
  <w:style w:type="paragraph" w:styleId="Rubrik">
    <w:name w:val="Title"/>
    <w:basedOn w:val="Normal"/>
    <w:next w:val="Normal"/>
    <w:link w:val="RubrikChar"/>
    <w:uiPriority w:val="10"/>
    <w:qFormat/>
    <w:rsid w:val="00040657"/>
    <w:pPr>
      <w:spacing w:before="400" w:after="60" w:line="620" w:lineRule="atLeast"/>
      <w:contextualSpacing/>
    </w:pPr>
    <w:rPr>
      <w:rFonts w:eastAsiaTheme="majorEastAsia" w:cstheme="majorBidi"/>
      <w:color w:val="A6A6A6" w:themeColor="background1" w:themeShade="A6"/>
      <w:spacing w:val="5"/>
      <w:kern w:val="28"/>
      <w:sz w:val="56"/>
      <w:szCs w:val="52"/>
    </w:rPr>
  </w:style>
  <w:style w:type="character" w:customStyle="1" w:styleId="RubrikChar">
    <w:name w:val="Rubrik Char"/>
    <w:basedOn w:val="Standardstycketypsnitt"/>
    <w:link w:val="Rubrik"/>
    <w:uiPriority w:val="10"/>
    <w:rsid w:val="00040657"/>
    <w:rPr>
      <w:rFonts w:asciiTheme="majorHAnsi" w:eastAsiaTheme="majorEastAsia" w:hAnsiTheme="majorHAnsi" w:cstheme="majorBidi"/>
      <w:color w:val="A6A6A6" w:themeColor="background1" w:themeShade="A6"/>
      <w:spacing w:val="5"/>
      <w:kern w:val="28"/>
      <w:sz w:val="56"/>
      <w:szCs w:val="52"/>
    </w:rPr>
  </w:style>
  <w:style w:type="paragraph" w:styleId="Ingetavstnd">
    <w:name w:val="No Spacing"/>
    <w:uiPriority w:val="1"/>
    <w:qFormat/>
    <w:rsid w:val="00864D50"/>
    <w:pPr>
      <w:spacing w:after="0" w:line="280" w:lineRule="atLeast"/>
    </w:pPr>
    <w:rPr>
      <w:rFonts w:asciiTheme="majorHAnsi" w:hAnsiTheme="majorHAnsi"/>
      <w:sz w:val="20"/>
    </w:rPr>
  </w:style>
  <w:style w:type="table" w:styleId="Tabellrutnt">
    <w:name w:val="Table Grid"/>
    <w:basedOn w:val="Normaltabell"/>
    <w:uiPriority w:val="59"/>
    <w:rsid w:val="009F29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ledning">
    <w:name w:val="Salutation"/>
    <w:basedOn w:val="Normal"/>
    <w:next w:val="Normal"/>
    <w:link w:val="InledningChar"/>
    <w:uiPriority w:val="99"/>
    <w:rsid w:val="009F291F"/>
    <w:pPr>
      <w:spacing w:line="360" w:lineRule="atLeast"/>
    </w:pPr>
    <w:rPr>
      <w:sz w:val="28"/>
      <w:lang w:val="sv-SE"/>
    </w:rPr>
  </w:style>
  <w:style w:type="character" w:customStyle="1" w:styleId="InledningChar">
    <w:name w:val="Inledning Char"/>
    <w:basedOn w:val="Standardstycketypsnitt"/>
    <w:link w:val="Inledning"/>
    <w:uiPriority w:val="99"/>
    <w:rsid w:val="009F291F"/>
    <w:rPr>
      <w:rFonts w:asciiTheme="majorHAnsi" w:hAnsiTheme="majorHAnsi"/>
      <w:sz w:val="28"/>
      <w:lang w:val="sv-SE"/>
    </w:rPr>
  </w:style>
  <w:style w:type="character" w:styleId="Hyperlnk">
    <w:name w:val="Hyperlink"/>
    <w:basedOn w:val="Standardstycketypsnitt"/>
    <w:uiPriority w:val="99"/>
    <w:semiHidden/>
    <w:rsid w:val="009F291F"/>
    <w:rPr>
      <w:color w:val="0000FF" w:themeColor="hyperlink"/>
      <w:u w:val="single"/>
    </w:rPr>
  </w:style>
  <w:style w:type="paragraph" w:styleId="Punktlista">
    <w:name w:val="List Bullet"/>
    <w:basedOn w:val="Normal"/>
    <w:uiPriority w:val="99"/>
    <w:rsid w:val="00D5233D"/>
    <w:pPr>
      <w:numPr>
        <w:numId w:val="2"/>
      </w:numPr>
      <w:tabs>
        <w:tab w:val="left" w:pos="170"/>
      </w:tabs>
      <w:ind w:left="0" w:firstLine="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anna:Documents:SALT:SANTA%20MARIA:Pressrum:PM_Mallar:PM_mallar_svenska:Pressmeddelande%20TEX%20MEX.dotx" TargetMode="External"/></Relationships>
</file>

<file path=word/theme/theme1.xml><?xml version="1.0" encoding="utf-8"?>
<a:theme xmlns:a="http://schemas.openxmlformats.org/drawingml/2006/main" name="Office Theme">
  <a:themeElements>
    <a:clrScheme name="Santa Maria">
      <a:dk1>
        <a:sysClr val="windowText" lastClr="000000"/>
      </a:dk1>
      <a:lt1>
        <a:sysClr val="window" lastClr="FFFFFF"/>
      </a:lt1>
      <a:dk2>
        <a:srgbClr val="231F20"/>
      </a:dk2>
      <a:lt2>
        <a:srgbClr val="636466"/>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nta Maria">
      <a:majorFont>
        <a:latin typeface="Georgia"/>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Pressmeddelande TEX MEX.dotx</Template>
  <TotalTime>6</TotalTime>
  <Pages>2</Pages>
  <Words>531</Words>
  <Characters>2820</Characters>
  <Application>Microsoft Macintosh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Henning Moberg</dc:creator>
  <cp:lastModifiedBy>Anna Henning Moberg</cp:lastModifiedBy>
  <cp:revision>3</cp:revision>
  <cp:lastPrinted>2014-02-06T21:42:00Z</cp:lastPrinted>
  <dcterms:created xsi:type="dcterms:W3CDTF">2014-02-06T21:26:00Z</dcterms:created>
  <dcterms:modified xsi:type="dcterms:W3CDTF">2014-02-06T21:44:00Z</dcterms:modified>
</cp:coreProperties>
</file>