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D73E" w14:textId="57B2F151" w:rsidR="00E1607B" w:rsidRPr="00E1607B" w:rsidRDefault="00E1607B" w:rsidP="00E1607B">
      <w:pPr>
        <w:spacing w:before="240"/>
        <w:jc w:val="center"/>
        <w:rPr>
          <w:color w:val="FF0000"/>
        </w:rPr>
      </w:pPr>
      <w:r w:rsidRPr="00E1607B">
        <w:rPr>
          <w:color w:val="FF0000"/>
        </w:rPr>
        <w:t xml:space="preserve">4 </w:t>
      </w:r>
      <w:proofErr w:type="gramStart"/>
      <w:r w:rsidRPr="00E1607B">
        <w:rPr>
          <w:color w:val="FF0000"/>
        </w:rPr>
        <w:t>April,</w:t>
      </w:r>
      <w:proofErr w:type="gramEnd"/>
      <w:r w:rsidRPr="00E1607B">
        <w:rPr>
          <w:color w:val="FF0000"/>
        </w:rPr>
        <w:t xml:space="preserve"> 2019 </w:t>
      </w:r>
    </w:p>
    <w:p w14:paraId="015A2AE7" w14:textId="1310829A" w:rsidR="00E1607B" w:rsidRPr="00E1607B" w:rsidRDefault="00D51BEF" w:rsidP="00E1607B">
      <w:pPr>
        <w:spacing w:before="240" w:line="276" w:lineRule="auto"/>
        <w:rPr>
          <w:b/>
          <w:sz w:val="24"/>
          <w:szCs w:val="24"/>
        </w:rPr>
      </w:pPr>
      <w:r w:rsidRPr="00E1607B">
        <w:rPr>
          <w:b/>
          <w:sz w:val="24"/>
          <w:szCs w:val="24"/>
        </w:rPr>
        <w:t xml:space="preserve">Virgin Trains </w:t>
      </w:r>
      <w:r w:rsidR="008510C8">
        <w:rPr>
          <w:b/>
          <w:sz w:val="24"/>
          <w:szCs w:val="24"/>
        </w:rPr>
        <w:t>on course for</w:t>
      </w:r>
      <w:r w:rsidRPr="00E1607B">
        <w:rPr>
          <w:b/>
          <w:sz w:val="24"/>
          <w:szCs w:val="24"/>
        </w:rPr>
        <w:t xml:space="preserve"> </w:t>
      </w:r>
      <w:r w:rsidR="00CB6ADB" w:rsidRPr="00E1607B">
        <w:rPr>
          <w:b/>
          <w:sz w:val="24"/>
          <w:szCs w:val="24"/>
        </w:rPr>
        <w:t xml:space="preserve">50m </w:t>
      </w:r>
      <w:r w:rsidR="008510C8">
        <w:rPr>
          <w:b/>
          <w:sz w:val="24"/>
          <w:szCs w:val="24"/>
        </w:rPr>
        <w:t>passengers ahead of HS2 after breaking new records</w:t>
      </w:r>
    </w:p>
    <w:p w14:paraId="2AADDA94" w14:textId="6B289430" w:rsidR="00A0569F" w:rsidRPr="00E1607B" w:rsidRDefault="000D08D4" w:rsidP="00E1607B">
      <w:pPr>
        <w:pStyle w:val="ListParagraph"/>
        <w:numPr>
          <w:ilvl w:val="0"/>
          <w:numId w:val="1"/>
        </w:numPr>
        <w:spacing w:before="240" w:line="276" w:lineRule="auto"/>
        <w:rPr>
          <w:i/>
        </w:rPr>
      </w:pPr>
      <w:bookmarkStart w:id="0" w:name="_GoBack"/>
      <w:r w:rsidRPr="00E1607B">
        <w:rPr>
          <w:i/>
        </w:rPr>
        <w:t>Nearly 40m Virgin Trains passenger</w:t>
      </w:r>
      <w:r w:rsidR="00162F5B" w:rsidRPr="00E1607B">
        <w:rPr>
          <w:i/>
        </w:rPr>
        <w:t xml:space="preserve"> journeys last year</w:t>
      </w:r>
      <w:r w:rsidRPr="00E1607B">
        <w:rPr>
          <w:i/>
        </w:rPr>
        <w:t>, up from 30m just six years ago</w:t>
      </w:r>
    </w:p>
    <w:p w14:paraId="46176323" w14:textId="42FFDC96" w:rsidR="000D08D4" w:rsidRPr="00E1607B" w:rsidRDefault="00F306E1" w:rsidP="00E1607B">
      <w:pPr>
        <w:pStyle w:val="ListParagraph"/>
        <w:numPr>
          <w:ilvl w:val="0"/>
          <w:numId w:val="1"/>
        </w:numPr>
        <w:spacing w:before="240" w:line="276" w:lineRule="auto"/>
        <w:rPr>
          <w:i/>
        </w:rPr>
      </w:pPr>
      <w:r>
        <w:rPr>
          <w:i/>
        </w:rPr>
        <w:t xml:space="preserve">Report by </w:t>
      </w:r>
      <w:r w:rsidR="00162F5B" w:rsidRPr="00E1607B">
        <w:rPr>
          <w:i/>
        </w:rPr>
        <w:t xml:space="preserve">Campaign for Better Transport says </w:t>
      </w:r>
      <w:r w:rsidR="000D08D4" w:rsidRPr="00E1607B">
        <w:rPr>
          <w:i/>
        </w:rPr>
        <w:t xml:space="preserve">“transformative” </w:t>
      </w:r>
      <w:r w:rsidR="00034C1E" w:rsidRPr="00E1607B">
        <w:rPr>
          <w:i/>
        </w:rPr>
        <w:t xml:space="preserve">investment in </w:t>
      </w:r>
      <w:r w:rsidR="000D08D4" w:rsidRPr="00E1607B">
        <w:rPr>
          <w:i/>
        </w:rPr>
        <w:t xml:space="preserve">Virgin </w:t>
      </w:r>
      <w:r w:rsidR="00162F5B" w:rsidRPr="00E1607B">
        <w:rPr>
          <w:i/>
        </w:rPr>
        <w:t xml:space="preserve">High Frequency </w:t>
      </w:r>
      <w:r w:rsidR="00506ADC" w:rsidRPr="00E1607B">
        <w:rPr>
          <w:i/>
        </w:rPr>
        <w:t xml:space="preserve">(VHF) </w:t>
      </w:r>
      <w:r w:rsidR="000D08D4" w:rsidRPr="00E1607B">
        <w:rPr>
          <w:i/>
        </w:rPr>
        <w:t>timetable</w:t>
      </w:r>
      <w:r w:rsidR="00387EC7" w:rsidRPr="00E1607B">
        <w:rPr>
          <w:i/>
        </w:rPr>
        <w:t xml:space="preserve"> has</w:t>
      </w:r>
      <w:r w:rsidR="000D08D4" w:rsidRPr="00E1607B">
        <w:rPr>
          <w:i/>
        </w:rPr>
        <w:t xml:space="preserve"> </w:t>
      </w:r>
      <w:r w:rsidR="00162F5B" w:rsidRPr="00E1607B">
        <w:rPr>
          <w:i/>
        </w:rPr>
        <w:t>underpinned growth</w:t>
      </w:r>
    </w:p>
    <w:p w14:paraId="6FD3A676" w14:textId="7BD6E049" w:rsidR="00424393" w:rsidRPr="00E1607B" w:rsidRDefault="00162F5B" w:rsidP="00E1607B">
      <w:pPr>
        <w:pStyle w:val="ListParagraph"/>
        <w:numPr>
          <w:ilvl w:val="0"/>
          <w:numId w:val="1"/>
        </w:numPr>
        <w:spacing w:before="240" w:line="276" w:lineRule="auto"/>
        <w:rPr>
          <w:i/>
        </w:rPr>
      </w:pPr>
      <w:r w:rsidRPr="00E1607B">
        <w:rPr>
          <w:i/>
        </w:rPr>
        <w:t>VHF boost</w:t>
      </w:r>
      <w:r w:rsidR="00563CF1" w:rsidRPr="00E1607B">
        <w:rPr>
          <w:i/>
        </w:rPr>
        <w:t>ing</w:t>
      </w:r>
      <w:r w:rsidRPr="00E1607B">
        <w:rPr>
          <w:i/>
        </w:rPr>
        <w:t xml:space="preserve"> regional economies</w:t>
      </w:r>
      <w:r w:rsidR="00FC4E3C" w:rsidRPr="00E1607B">
        <w:rPr>
          <w:i/>
        </w:rPr>
        <w:t xml:space="preserve">, </w:t>
      </w:r>
      <w:r w:rsidRPr="00E1607B">
        <w:rPr>
          <w:i/>
        </w:rPr>
        <w:t>cut</w:t>
      </w:r>
      <w:r w:rsidR="00563CF1" w:rsidRPr="00E1607B">
        <w:rPr>
          <w:i/>
        </w:rPr>
        <w:t>ting</w:t>
      </w:r>
      <w:r w:rsidRPr="00E1607B">
        <w:rPr>
          <w:i/>
        </w:rPr>
        <w:t xml:space="preserve"> pollution &amp; motorway congestion, report finds</w:t>
      </w:r>
    </w:p>
    <w:p w14:paraId="7CD05AB6" w14:textId="77777777" w:rsidR="00E1607B" w:rsidRDefault="00E1607B"/>
    <w:p w14:paraId="61ADCEFD" w14:textId="7D673E5C" w:rsidR="00CB6ADB" w:rsidRDefault="00A0569F">
      <w:r>
        <w:t xml:space="preserve">Virgin Trains </w:t>
      </w:r>
      <w:r w:rsidR="0024087E">
        <w:t xml:space="preserve">has broken new passenger records </w:t>
      </w:r>
      <w:r w:rsidR="00644CEA">
        <w:t xml:space="preserve">after </w:t>
      </w:r>
      <w:r w:rsidR="00506ADC">
        <w:t xml:space="preserve">nearly doubling rail industry </w:t>
      </w:r>
      <w:r w:rsidR="00644CEA">
        <w:t xml:space="preserve">growth </w:t>
      </w:r>
      <w:r w:rsidR="000F2F0C">
        <w:t>levels</w:t>
      </w:r>
      <w:r w:rsidR="00644CEA">
        <w:t>.</w:t>
      </w:r>
    </w:p>
    <w:p w14:paraId="0371F565" w14:textId="64D5ACC3" w:rsidR="00644CEA" w:rsidRDefault="00644CEA">
      <w:r>
        <w:t xml:space="preserve">Nearly </w:t>
      </w:r>
      <w:r w:rsidR="00120AAF">
        <w:t>40</w:t>
      </w:r>
      <w:r>
        <w:t xml:space="preserve"> million journeys were made over the last year </w:t>
      </w:r>
      <w:r w:rsidR="00D64492">
        <w:t xml:space="preserve">(2018/19) </w:t>
      </w:r>
      <w:r>
        <w:t xml:space="preserve">on the route connecting London to major cities </w:t>
      </w:r>
      <w:r w:rsidR="000F2F0C">
        <w:t xml:space="preserve">such as Manchester, Birmingham, Preston and Glasgow, a </w:t>
      </w:r>
      <w:r w:rsidR="008510C8">
        <w:t>3.1</w:t>
      </w:r>
      <w:r w:rsidR="000F2F0C">
        <w:t>% increase on the previous year</w:t>
      </w:r>
      <w:r w:rsidR="004A2A81">
        <w:t xml:space="preserve"> and up by nearly 10m compared </w:t>
      </w:r>
      <w:r w:rsidR="00F306E1">
        <w:t>with</w:t>
      </w:r>
      <w:r w:rsidR="004A2A81">
        <w:t xml:space="preserve"> six years previously.</w:t>
      </w:r>
    </w:p>
    <w:p w14:paraId="309F514C" w14:textId="23B4F2CD" w:rsidR="000D6268" w:rsidRDefault="00061633">
      <w:r>
        <w:t>The current g</w:t>
      </w:r>
      <w:r w:rsidR="00A535CF">
        <w:t xml:space="preserve">rowth trajectory will see </w:t>
      </w:r>
      <w:r w:rsidR="00E93FE3">
        <w:t xml:space="preserve">nearly </w:t>
      </w:r>
      <w:r w:rsidR="00A535CF">
        <w:t>50m passenger journeys being made on the west coast route by 2026 when the HS2 route between London and Birmingham is due to open</w:t>
      </w:r>
      <w:r w:rsidR="00034C1E">
        <w:t>*</w:t>
      </w:r>
      <w:r w:rsidR="00A535CF">
        <w:t>.</w:t>
      </w:r>
    </w:p>
    <w:p w14:paraId="590D80BC" w14:textId="3D43E841" w:rsidR="00162F5B" w:rsidRDefault="00897625">
      <w:r>
        <w:t xml:space="preserve">It comes as a new report by Campaign for Better Transport </w:t>
      </w:r>
      <w:r w:rsidR="00387EC7">
        <w:t>found that growth on the west coast route had nearly doubled that of the rest of the rail industry following “transformative” investment by government and industry in the Virgin High Frequency timetable a decade ago.</w:t>
      </w:r>
    </w:p>
    <w:p w14:paraId="5AB9E550" w14:textId="6EADBE22" w:rsidR="00C17122" w:rsidRPr="00162F5B" w:rsidRDefault="00162F5B" w:rsidP="00162F5B">
      <w:r w:rsidRPr="008D3F9C">
        <w:rPr>
          <w:i/>
          <w:iCs/>
        </w:rPr>
        <w:t>Transformation of the West Coast Mainline: How rail investment is benefitting people, the environment and the economy </w:t>
      </w:r>
      <w:r w:rsidRPr="00162F5B">
        <w:t xml:space="preserve">found that upgrades to the line, along with the </w:t>
      </w:r>
      <w:r w:rsidR="00F306E1">
        <w:t xml:space="preserve">smooth </w:t>
      </w:r>
      <w:r w:rsidRPr="00162F5B">
        <w:t>introduction of the transformative Virgin High Frequency timetable</w:t>
      </w:r>
      <w:r w:rsidR="00F306E1">
        <w:t xml:space="preserve"> and new trains</w:t>
      </w:r>
      <w:r w:rsidRPr="00162F5B">
        <w:t xml:space="preserve">, have achieved not just better journeys and increased passenger numbers, but also regional and local economic growth, less congested roads and lower carbon emissions from transport. </w:t>
      </w:r>
      <w:r w:rsidR="00FC4E3C">
        <w:t xml:space="preserve"> </w:t>
      </w:r>
      <w:r w:rsidR="00C17122">
        <w:t>The investment has led to:</w:t>
      </w:r>
    </w:p>
    <w:p w14:paraId="04DB0853" w14:textId="7E198620" w:rsidR="00034C1E" w:rsidRDefault="00C17122" w:rsidP="00C17122">
      <w:pPr>
        <w:pStyle w:val="ListParagraph"/>
        <w:numPr>
          <w:ilvl w:val="0"/>
          <w:numId w:val="2"/>
        </w:numPr>
      </w:pPr>
      <w:r>
        <w:t xml:space="preserve">7m fewer </w:t>
      </w:r>
      <w:r w:rsidR="00D72BF3">
        <w:t xml:space="preserve">car </w:t>
      </w:r>
      <w:r>
        <w:t>journeys a year between London and Manchester</w:t>
      </w:r>
    </w:p>
    <w:p w14:paraId="41998BD3" w14:textId="47488622" w:rsidR="00C17122" w:rsidRDefault="00C17122" w:rsidP="00C17122">
      <w:pPr>
        <w:pStyle w:val="ListParagraph"/>
        <w:numPr>
          <w:ilvl w:val="0"/>
          <w:numId w:val="2"/>
        </w:numPr>
      </w:pPr>
      <w:r>
        <w:t>26,000 fewer daily car journeys on the M1 and M40</w:t>
      </w:r>
    </w:p>
    <w:p w14:paraId="444E91E1" w14:textId="0958A9DC" w:rsidR="00C17122" w:rsidRDefault="00C17122" w:rsidP="00C17122">
      <w:pPr>
        <w:pStyle w:val="ListParagraph"/>
        <w:numPr>
          <w:ilvl w:val="0"/>
          <w:numId w:val="2"/>
        </w:numPr>
      </w:pPr>
      <w:r>
        <w:t>Preventing a 17% increase in peak-time traffic flows north of Birmingham</w:t>
      </w:r>
    </w:p>
    <w:p w14:paraId="297916EB" w14:textId="18012881" w:rsidR="00C17122" w:rsidRDefault="00D64492" w:rsidP="00C17122">
      <w:pPr>
        <w:pStyle w:val="ListParagraph"/>
        <w:numPr>
          <w:ilvl w:val="0"/>
          <w:numId w:val="2"/>
        </w:numPr>
      </w:pPr>
      <w:r w:rsidRPr="00034C1E">
        <w:t>1.7 million fewer people flying between London and Manchester, resulting in 5,000 fewer flights and 60,000 tonnes of carbon savings</w:t>
      </w:r>
      <w:r w:rsidR="00CC02FB">
        <w:t xml:space="preserve"> between 2004 and 2017</w:t>
      </w:r>
    </w:p>
    <w:p w14:paraId="64EDED5E" w14:textId="046DB6A2" w:rsidR="00C17122" w:rsidRDefault="00C17122" w:rsidP="00C17122">
      <w:pPr>
        <w:pStyle w:val="ListParagraph"/>
        <w:numPr>
          <w:ilvl w:val="0"/>
          <w:numId w:val="2"/>
        </w:numPr>
      </w:pPr>
      <w:r>
        <w:t>Removing 1m car journeys from the Lakes District National Park</w:t>
      </w:r>
    </w:p>
    <w:p w14:paraId="00040F57" w14:textId="319273FF" w:rsidR="00FC4E3C" w:rsidRDefault="00FC4E3C" w:rsidP="00C17122">
      <w:pPr>
        <w:pStyle w:val="ListParagraph"/>
        <w:numPr>
          <w:ilvl w:val="0"/>
          <w:numId w:val="2"/>
        </w:numPr>
      </w:pPr>
      <w:r>
        <w:t>Growing rail’s share of the Glasgow-London market from 8% in 2009 to 20%</w:t>
      </w:r>
    </w:p>
    <w:p w14:paraId="79B46699" w14:textId="560E8B0B" w:rsidR="008D3F9C" w:rsidRDefault="008D3F9C" w:rsidP="008D3F9C">
      <w:r w:rsidRPr="00506ADC">
        <w:t xml:space="preserve">Phil Whittingham, Managing Director for Virgin Trains </w:t>
      </w:r>
      <w:r>
        <w:t xml:space="preserve">said today’s rate of passenger growth had taken years of investment and commitment. “We have worked tirelessly with Government and industry partners to completely transform the West Coast route, introducing a fleet of new trains, achieving </w:t>
      </w:r>
      <w:r w:rsidRPr="00506ADC">
        <w:t xml:space="preserve">one of the biggest timetable changes since privatisation without </w:t>
      </w:r>
      <w:r>
        <w:t xml:space="preserve">a </w:t>
      </w:r>
      <w:r w:rsidRPr="00506ADC">
        <w:t>hitch</w:t>
      </w:r>
      <w:r>
        <w:t xml:space="preserve"> and bringing a focus on customer experience that the industry had not experienced before. This report offers a </w:t>
      </w:r>
      <w:r>
        <w:lastRenderedPageBreak/>
        <w:t>useful insight into the scale of this transformation and its wider positive impacts on regional economies and the environment,” he said.</w:t>
      </w:r>
    </w:p>
    <w:p w14:paraId="18D0FC50" w14:textId="77777777" w:rsidR="008D3F9C" w:rsidRPr="00506ADC" w:rsidRDefault="008D3F9C" w:rsidP="008D3F9C">
      <w:r w:rsidRPr="00506ADC">
        <w:t>Darren Shirley, Chief Executive of Campaign for Better Transport</w:t>
      </w:r>
      <w:r>
        <w:t>, added</w:t>
      </w:r>
      <w:r w:rsidRPr="00506ADC">
        <w:t>: “At a time when rail investment is being questioned because of poorly implemented timetable changes, problems with franchises and over-running and over-budget projects, it is easy to lose sight of the huge benefits which can be achieved. Rather than being happy side effects, outcomes such as lower carbon emissions, support for local economies and tackling road congestion should be regarded as a direct consequence of support for the railways. </w:t>
      </w:r>
    </w:p>
    <w:p w14:paraId="246C3EF0" w14:textId="77777777" w:rsidR="008D3F9C" w:rsidRDefault="008D3F9C" w:rsidP="008D3F9C">
      <w:r w:rsidRPr="00506ADC">
        <w:t xml:space="preserve">“The improvements to the West Coast Mainline were achieved thanks to a partnership of government and industry investment. With radical changes to the UK rail system under consideration as part of the Rail Review, this report shows how thinking, collaboration and cooperation can have far reaching and long-term benefits.” </w:t>
      </w:r>
    </w:p>
    <w:p w14:paraId="6512617A" w14:textId="3AE49BFA" w:rsidR="00FC4E3C" w:rsidRDefault="00506ADC">
      <w:r>
        <w:t>The VHF timetable introduced shorter, more frequent journeys connecting London to Birmingham, Manchester, Liverpool and Glasgow and other key destinations on the 400-mile west coast route when it was launched from December 2008.</w:t>
      </w:r>
    </w:p>
    <w:p w14:paraId="5E180301" w14:textId="745198A4" w:rsidR="00506ADC" w:rsidRDefault="00506ADC" w:rsidP="00506ADC">
      <w:r>
        <w:t xml:space="preserve">Between 2006 and 2018, Virgin Trains journeys grew by 105%, compared </w:t>
      </w:r>
      <w:r w:rsidR="00F306E1">
        <w:t>with</w:t>
      </w:r>
      <w:r>
        <w:t xml:space="preserve"> growth of 59% across all train operators and 62% in the long-distance sector, the report found.</w:t>
      </w:r>
    </w:p>
    <w:p w14:paraId="4B221419" w14:textId="57C9C76E" w:rsidR="00506ADC" w:rsidRDefault="00506ADC" w:rsidP="00506ADC">
      <w:r>
        <w:t>It followed major investment in modernising Victorian infrastructure, introducing tilting Pendolino and Super Voyager train fleets and transforming the offer to customers.</w:t>
      </w:r>
    </w:p>
    <w:p w14:paraId="72F4BDF2" w14:textId="6E755309" w:rsidR="00975F75" w:rsidRPr="00506ADC" w:rsidRDefault="00975F75" w:rsidP="00506ADC">
      <w:r>
        <w:t>In the last financial year, there were 39.</w:t>
      </w:r>
      <w:r w:rsidR="008510C8">
        <w:t>5</w:t>
      </w:r>
      <w:r>
        <w:t xml:space="preserve">m journeys, nearly triple the 14m </w:t>
      </w:r>
      <w:r w:rsidR="007D1427">
        <w:t xml:space="preserve">in 1997 when </w:t>
      </w:r>
      <w:r>
        <w:t>Virgin took over the West Coast route.</w:t>
      </w:r>
    </w:p>
    <w:p w14:paraId="4E7555C9" w14:textId="77777777" w:rsidR="00E1607B" w:rsidRDefault="00E1607B" w:rsidP="00E1607B"/>
    <w:p w14:paraId="0668D2F8" w14:textId="77777777" w:rsidR="00E1607B" w:rsidRDefault="00E1607B" w:rsidP="00E1607B">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3B8E03BB" w14:textId="77777777" w:rsidR="00975F75" w:rsidRDefault="00975F75" w:rsidP="00034C1E"/>
    <w:p w14:paraId="6372C8FA" w14:textId="117B0C7B" w:rsidR="00975F75" w:rsidRDefault="00975F75" w:rsidP="00034C1E">
      <w:r>
        <w:t>Notes to editors</w:t>
      </w:r>
    </w:p>
    <w:p w14:paraId="73416B21" w14:textId="4CA40117" w:rsidR="00CB6ADB" w:rsidRDefault="00034C1E" w:rsidP="00034C1E">
      <w:r>
        <w:t xml:space="preserve">* </w:t>
      </w:r>
      <w:r w:rsidR="00BA1604">
        <w:t xml:space="preserve">Based on last year’s growth rate, passenger journeys would reach </w:t>
      </w:r>
      <w:r w:rsidR="008510C8">
        <w:t>50.4</w:t>
      </w:r>
      <w:r w:rsidR="00BA1604">
        <w:t xml:space="preserve">m in </w:t>
      </w:r>
      <w:r w:rsidR="008510C8">
        <w:t xml:space="preserve">2026 </w:t>
      </w:r>
      <w:r w:rsidR="00E1607B">
        <w:t>if growth were unconstrained</w:t>
      </w:r>
      <w:r w:rsidR="00BA1604">
        <w:t>. Based on an average of the last six years of growth, passenger journeys would reach 55m by this point.</w:t>
      </w:r>
    </w:p>
    <w:p w14:paraId="715701FC" w14:textId="6E77BD36" w:rsidR="001A65AD" w:rsidRDefault="001A65AD" w:rsidP="00034C1E">
      <w:r w:rsidRPr="001A65AD">
        <w:t>Transformation of the West Coast Mainline: How rail investment is benefitting people, the environment and the econom</w:t>
      </w:r>
      <w:r>
        <w:t xml:space="preserve">y can be downloaded here: </w:t>
      </w:r>
      <w:hyperlink r:id="rId7" w:history="1">
        <w:r w:rsidRPr="00224EA5">
          <w:rPr>
            <w:rStyle w:val="Hyperlink"/>
          </w:rPr>
          <w:t>https://bettertransport.org.uk/sites/default/files/research-files/Transformation-of-the-West-Coast-Mainline.pdf</w:t>
        </w:r>
      </w:hyperlink>
    </w:p>
    <w:bookmarkEnd w:id="0"/>
    <w:p w14:paraId="5D29573B" w14:textId="5B0ED203" w:rsidR="001A65AD" w:rsidRDefault="001A65AD" w:rsidP="00034C1E"/>
    <w:p w14:paraId="06DD0FEB" w14:textId="77777777" w:rsidR="00E1607B" w:rsidRDefault="00E1607B" w:rsidP="00E1607B">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69B8711A" w14:textId="77777777" w:rsidR="00E1607B" w:rsidRDefault="00E1607B" w:rsidP="00E1607B">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lastRenderedPageBreak/>
        <w:t>Stagecoach and Virgin are working in partnership to operate the West Coast inter-city route under the Virgin Trains brand, revolutionising travel on one of the UK’s key rail arteries.</w:t>
      </w:r>
    </w:p>
    <w:p w14:paraId="63D7DE44" w14:textId="77777777" w:rsidR="00E1607B" w:rsidRDefault="00E1607B" w:rsidP="00E1607B">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6B76BF27" w14:textId="77777777" w:rsidR="00E1607B" w:rsidRDefault="00E1607B" w:rsidP="00E1607B">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w:t>
      </w:r>
    </w:p>
    <w:p w14:paraId="45901CF3" w14:textId="77777777" w:rsidR="00E1607B" w:rsidRDefault="00E1607B" w:rsidP="00E1607B">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w:t>
      </w:r>
    </w:p>
    <w:p w14:paraId="44B371C4" w14:textId="77777777" w:rsidR="00E1607B" w:rsidRDefault="00E1607B" w:rsidP="00E1607B">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Virgin Trains operated the East Coast route between March 1, 2015 and June 24, 2018. In that time, we </w:t>
      </w:r>
      <w:r>
        <w:rPr>
          <w:rFonts w:asciiTheme="minorHAnsi" w:eastAsia="Times New Roman" w:hAnsiTheme="minorHAnsi" w:cs="Helvetica"/>
          <w:color w:val="555555"/>
          <w:sz w:val="20"/>
        </w:rPr>
        <w:t xml:space="preserve">invested £75m to create a more personalised travel experience, including over £40m in the existing fleet. Customers have benefitted from 48 additional services between Edinburgh and London every week, and an extra 22 Saturday services between Leeds and London – a total of 1.74 million additional seats since May 2015. </w:t>
      </w:r>
    </w:p>
    <w:p w14:paraId="33203DBA" w14:textId="77777777" w:rsidR="00E1607B" w:rsidRDefault="00E1607B" w:rsidP="00E1607B">
      <w:pPr>
        <w:pStyle w:val="NormalWeb"/>
        <w:spacing w:line="270" w:lineRule="atLeast"/>
        <w:rPr>
          <w:rFonts w:asciiTheme="minorHAnsi" w:eastAsia="Times New Roman" w:hAnsiTheme="minorHAnsi" w:cs="Helvetica"/>
          <w:color w:val="555555"/>
          <w:sz w:val="20"/>
        </w:rPr>
      </w:pPr>
      <w:r>
        <w:rPr>
          <w:rFonts w:asciiTheme="minorHAnsi" w:eastAsia="Times New Roman" w:hAnsiTheme="minorHAnsi" w:cs="Helvetica"/>
          <w:color w:val="555555"/>
          <w:sz w:val="20"/>
        </w:rPr>
        <w:t xml:space="preserve">Working together, the partnership railway of the public and private sectors has published a long-term plan, called </w:t>
      </w:r>
      <w:r>
        <w:rPr>
          <w:rFonts w:asciiTheme="minorHAnsi" w:eastAsia="Times New Roman" w:hAnsiTheme="minorHAnsi" w:cs="Helvetica"/>
          <w:i/>
          <w:iCs/>
          <w:color w:val="555555"/>
          <w:sz w:val="20"/>
        </w:rPr>
        <w:t>In Partnership for Britain’s Prosperity,</w:t>
      </w:r>
      <w:r>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w:t>
      </w:r>
      <w:proofErr w:type="gramStart"/>
      <w:r>
        <w:rPr>
          <w:rFonts w:asciiTheme="minorHAnsi" w:eastAsia="Times New Roman" w:hAnsiTheme="minorHAnsi" w:cs="Helvetica"/>
          <w:color w:val="555555"/>
          <w:sz w:val="20"/>
        </w:rPr>
        <w:t>improvement, and</w:t>
      </w:r>
      <w:proofErr w:type="gramEnd"/>
      <w:r>
        <w:rPr>
          <w:rFonts w:asciiTheme="minorHAnsi" w:eastAsia="Times New Roman" w:hAnsiTheme="minorHAnsi" w:cs="Helvetica"/>
          <w:color w:val="555555"/>
          <w:sz w:val="20"/>
        </w:rPr>
        <w:t xml:space="preserve"> contains four commitments which will see rail companies: </w:t>
      </w:r>
      <w:r>
        <w:rPr>
          <w:rFonts w:asciiTheme="minorHAnsi" w:eastAsia="Times New Roman" w:hAnsiTheme="minorHAnsi" w:cs="Helvetica"/>
          <w:color w:val="555555"/>
          <w:sz w:val="20"/>
          <w:lang w:val="en-US"/>
        </w:rPr>
        <w:t xml:space="preserve">strengthen our economic contribution to the country; improve customers’ satisfaction; boost the communities we serve; and, create more and better jobs in rail. For more information go to </w:t>
      </w:r>
      <w:hyperlink r:id="rId8" w:history="1">
        <w:r>
          <w:rPr>
            <w:rStyle w:val="Hyperlink"/>
            <w:rFonts w:asciiTheme="minorHAnsi" w:eastAsia="Times New Roman" w:hAnsiTheme="minorHAnsi" w:cs="Helvetica"/>
            <w:lang w:val="en-US"/>
          </w:rPr>
          <w:t>Britain Runs on Rail</w:t>
        </w:r>
      </w:hyperlink>
      <w:r>
        <w:rPr>
          <w:rFonts w:asciiTheme="minorHAnsi" w:eastAsia="Times New Roman" w:hAnsiTheme="minorHAnsi" w:cs="Helvetica"/>
          <w:color w:val="555555"/>
          <w:sz w:val="20"/>
        </w:rPr>
        <w:t>.</w:t>
      </w:r>
    </w:p>
    <w:p w14:paraId="76ECD405" w14:textId="77777777" w:rsidR="00E1607B" w:rsidRDefault="00E1607B" w:rsidP="00E1607B">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Visit the Virgin Trains Media Room - </w:t>
      </w:r>
      <w:hyperlink r:id="rId9" w:history="1">
        <w:r>
          <w:rPr>
            <w:rStyle w:val="Hyperlink"/>
            <w:rFonts w:asciiTheme="minorHAnsi" w:hAnsiTheme="minorHAnsi"/>
          </w:rPr>
          <w:t>virgintrains.co.uk/about/media-room</w:t>
        </w:r>
      </w:hyperlink>
      <w:r>
        <w:rPr>
          <w:rFonts w:asciiTheme="minorHAnsi" w:eastAsia="Times New Roman" w:hAnsiTheme="minorHAnsi" w:cs="Helvetica"/>
          <w:color w:val="555555"/>
          <w:sz w:val="20"/>
          <w:szCs w:val="22"/>
        </w:rPr>
        <w:t xml:space="preserve"> - for the latest news, images and videos. Subscribe </w:t>
      </w:r>
      <w:hyperlink r:id="rId10" w:history="1">
        <w:r>
          <w:rPr>
            <w:rStyle w:val="Hyperlink"/>
            <w:rFonts w:asciiTheme="minorHAnsi" w:eastAsia="Times New Roman" w:hAnsiTheme="minorHAnsi" w:cs="Helvetica"/>
            <w:bCs/>
          </w:rPr>
          <w:t>here</w:t>
        </w:r>
      </w:hyperlink>
      <w:r>
        <w:rPr>
          <w:rFonts w:asciiTheme="minorHAnsi" w:eastAsia="Times New Roman" w:hAnsiTheme="minorHAnsi" w:cs="Helvetica"/>
          <w:color w:val="555555"/>
          <w:sz w:val="20"/>
          <w:szCs w:val="22"/>
        </w:rPr>
        <w:t> for regular news from Virgin Trains.</w:t>
      </w:r>
    </w:p>
    <w:p w14:paraId="768EC0A5" w14:textId="77777777" w:rsidR="00E1607B" w:rsidRPr="00C51E03" w:rsidRDefault="00E1607B" w:rsidP="00E1607B">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Press Office: 0845 000 3333.</w:t>
      </w:r>
    </w:p>
    <w:p w14:paraId="629B9CD9" w14:textId="77777777" w:rsidR="00E1607B" w:rsidRDefault="00E1607B" w:rsidP="00034C1E"/>
    <w:sectPr w:rsidR="00E160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4975" w14:textId="77777777" w:rsidR="00793DD7" w:rsidRDefault="00793DD7" w:rsidP="00E1607B">
      <w:pPr>
        <w:spacing w:after="0" w:line="240" w:lineRule="auto"/>
      </w:pPr>
      <w:r>
        <w:separator/>
      </w:r>
    </w:p>
  </w:endnote>
  <w:endnote w:type="continuationSeparator" w:id="0">
    <w:p w14:paraId="0CCA7FF4" w14:textId="77777777" w:rsidR="00793DD7" w:rsidRDefault="00793DD7" w:rsidP="00E1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66B82" w14:textId="77777777" w:rsidR="00793DD7" w:rsidRDefault="00793DD7" w:rsidP="00E1607B">
      <w:pPr>
        <w:spacing w:after="0" w:line="240" w:lineRule="auto"/>
      </w:pPr>
      <w:r>
        <w:separator/>
      </w:r>
    </w:p>
  </w:footnote>
  <w:footnote w:type="continuationSeparator" w:id="0">
    <w:p w14:paraId="329CD3E6" w14:textId="77777777" w:rsidR="00793DD7" w:rsidRDefault="00793DD7" w:rsidP="00E1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65F8" w14:textId="77777777" w:rsidR="00E1607B" w:rsidRDefault="00E1607B" w:rsidP="00E1607B">
    <w:pPr>
      <w:pStyle w:val="Header"/>
      <w:jc w:val="right"/>
    </w:pPr>
    <w:r>
      <w:rPr>
        <w:noProof/>
        <w:lang w:eastAsia="en-GB"/>
      </w:rPr>
      <w:drawing>
        <wp:inline distT="0" distB="0" distL="0" distR="0" wp14:anchorId="1E368F4B" wp14:editId="2E23EEF6">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7169C452" w14:textId="12FB34A2" w:rsidR="00E1607B" w:rsidRPr="00E1607B" w:rsidRDefault="00E1607B" w:rsidP="00E1607B">
    <w:pPr>
      <w:rPr>
        <w:rFonts w:ascii="Arial" w:eastAsia="Calibri" w:hAnsi="Arial" w:cs="Arial"/>
        <w:b/>
        <w:snapToGrid w:val="0"/>
        <w:color w:val="000000"/>
        <w:sz w:val="76"/>
      </w:rPr>
    </w:pPr>
    <w:r>
      <w:rPr>
        <w:rFonts w:ascii="Arial" w:eastAsia="Calibri" w:hAnsi="Arial" w:cs="Arial"/>
        <w:b/>
        <w:snapToGrid w:val="0"/>
        <w:color w:val="000000"/>
        <w:sz w:val="7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3ECF"/>
    <w:multiLevelType w:val="hybridMultilevel"/>
    <w:tmpl w:val="A58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10B5F"/>
    <w:multiLevelType w:val="hybridMultilevel"/>
    <w:tmpl w:val="F69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DB"/>
    <w:rsid w:val="00034C1E"/>
    <w:rsid w:val="00061633"/>
    <w:rsid w:val="000D08D4"/>
    <w:rsid w:val="000D6268"/>
    <w:rsid w:val="000F2F0C"/>
    <w:rsid w:val="000F5CED"/>
    <w:rsid w:val="00105504"/>
    <w:rsid w:val="00120AAF"/>
    <w:rsid w:val="00162F5B"/>
    <w:rsid w:val="001A65AD"/>
    <w:rsid w:val="001D7B15"/>
    <w:rsid w:val="0024087E"/>
    <w:rsid w:val="00295562"/>
    <w:rsid w:val="00387EC7"/>
    <w:rsid w:val="00424393"/>
    <w:rsid w:val="00481086"/>
    <w:rsid w:val="004A2A81"/>
    <w:rsid w:val="004C0FB0"/>
    <w:rsid w:val="00506ADC"/>
    <w:rsid w:val="00563CF1"/>
    <w:rsid w:val="0058049B"/>
    <w:rsid w:val="00624107"/>
    <w:rsid w:val="00644CEA"/>
    <w:rsid w:val="00781B06"/>
    <w:rsid w:val="00793DD7"/>
    <w:rsid w:val="00794EAF"/>
    <w:rsid w:val="007D1427"/>
    <w:rsid w:val="008510C8"/>
    <w:rsid w:val="00897625"/>
    <w:rsid w:val="008D3F9C"/>
    <w:rsid w:val="00904DBA"/>
    <w:rsid w:val="00975F75"/>
    <w:rsid w:val="00987782"/>
    <w:rsid w:val="00A0569F"/>
    <w:rsid w:val="00A535CF"/>
    <w:rsid w:val="00A6173D"/>
    <w:rsid w:val="00AF704A"/>
    <w:rsid w:val="00BA1604"/>
    <w:rsid w:val="00C17122"/>
    <w:rsid w:val="00CB6ADB"/>
    <w:rsid w:val="00CC02FB"/>
    <w:rsid w:val="00D51BEF"/>
    <w:rsid w:val="00D64492"/>
    <w:rsid w:val="00D72BF3"/>
    <w:rsid w:val="00D74328"/>
    <w:rsid w:val="00E1607B"/>
    <w:rsid w:val="00E93FE3"/>
    <w:rsid w:val="00EC22AC"/>
    <w:rsid w:val="00F306E1"/>
    <w:rsid w:val="00F35D34"/>
    <w:rsid w:val="00F53D8C"/>
    <w:rsid w:val="00F97A80"/>
    <w:rsid w:val="00FC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9851"/>
  <w15:chartTrackingRefBased/>
  <w15:docId w15:val="{FABE52F5-68CD-496D-A78F-546C965E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0C"/>
    <w:pPr>
      <w:ind w:left="720"/>
      <w:contextualSpacing/>
    </w:pPr>
  </w:style>
  <w:style w:type="character" w:styleId="CommentReference">
    <w:name w:val="annotation reference"/>
    <w:basedOn w:val="DefaultParagraphFont"/>
    <w:uiPriority w:val="99"/>
    <w:semiHidden/>
    <w:unhideWhenUsed/>
    <w:rsid w:val="00F35D34"/>
    <w:rPr>
      <w:sz w:val="16"/>
      <w:szCs w:val="16"/>
    </w:rPr>
  </w:style>
  <w:style w:type="paragraph" w:styleId="CommentText">
    <w:name w:val="annotation text"/>
    <w:basedOn w:val="Normal"/>
    <w:link w:val="CommentTextChar"/>
    <w:uiPriority w:val="99"/>
    <w:semiHidden/>
    <w:unhideWhenUsed/>
    <w:rsid w:val="00F35D34"/>
    <w:pPr>
      <w:spacing w:line="240" w:lineRule="auto"/>
    </w:pPr>
    <w:rPr>
      <w:sz w:val="20"/>
      <w:szCs w:val="20"/>
    </w:rPr>
  </w:style>
  <w:style w:type="character" w:customStyle="1" w:styleId="CommentTextChar">
    <w:name w:val="Comment Text Char"/>
    <w:basedOn w:val="DefaultParagraphFont"/>
    <w:link w:val="CommentText"/>
    <w:uiPriority w:val="99"/>
    <w:semiHidden/>
    <w:rsid w:val="00F35D34"/>
    <w:rPr>
      <w:sz w:val="20"/>
      <w:szCs w:val="20"/>
    </w:rPr>
  </w:style>
  <w:style w:type="paragraph" w:styleId="CommentSubject">
    <w:name w:val="annotation subject"/>
    <w:basedOn w:val="CommentText"/>
    <w:next w:val="CommentText"/>
    <w:link w:val="CommentSubjectChar"/>
    <w:uiPriority w:val="99"/>
    <w:semiHidden/>
    <w:unhideWhenUsed/>
    <w:rsid w:val="00F35D34"/>
    <w:rPr>
      <w:b/>
      <w:bCs/>
    </w:rPr>
  </w:style>
  <w:style w:type="character" w:customStyle="1" w:styleId="CommentSubjectChar">
    <w:name w:val="Comment Subject Char"/>
    <w:basedOn w:val="CommentTextChar"/>
    <w:link w:val="CommentSubject"/>
    <w:uiPriority w:val="99"/>
    <w:semiHidden/>
    <w:rsid w:val="00F35D34"/>
    <w:rPr>
      <w:b/>
      <w:bCs/>
      <w:sz w:val="20"/>
      <w:szCs w:val="20"/>
    </w:rPr>
  </w:style>
  <w:style w:type="paragraph" w:styleId="BalloonText">
    <w:name w:val="Balloon Text"/>
    <w:basedOn w:val="Normal"/>
    <w:link w:val="BalloonTextChar"/>
    <w:uiPriority w:val="99"/>
    <w:semiHidden/>
    <w:unhideWhenUsed/>
    <w:rsid w:val="00F3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34"/>
    <w:rPr>
      <w:rFonts w:ascii="Segoe UI" w:hAnsi="Segoe UI" w:cs="Segoe UI"/>
      <w:sz w:val="18"/>
      <w:szCs w:val="18"/>
    </w:rPr>
  </w:style>
  <w:style w:type="character" w:styleId="Hyperlink">
    <w:name w:val="Hyperlink"/>
    <w:basedOn w:val="DefaultParagraphFont"/>
    <w:uiPriority w:val="99"/>
    <w:unhideWhenUsed/>
    <w:rsid w:val="00162F5B"/>
    <w:rPr>
      <w:color w:val="0563C1" w:themeColor="hyperlink"/>
      <w:u w:val="single"/>
    </w:rPr>
  </w:style>
  <w:style w:type="character" w:styleId="UnresolvedMention">
    <w:name w:val="Unresolved Mention"/>
    <w:basedOn w:val="DefaultParagraphFont"/>
    <w:uiPriority w:val="99"/>
    <w:semiHidden/>
    <w:unhideWhenUsed/>
    <w:rsid w:val="00162F5B"/>
    <w:rPr>
      <w:color w:val="605E5C"/>
      <w:shd w:val="clear" w:color="auto" w:fill="E1DFDD"/>
    </w:rPr>
  </w:style>
  <w:style w:type="character" w:styleId="FollowedHyperlink">
    <w:name w:val="FollowedHyperlink"/>
    <w:basedOn w:val="DefaultParagraphFont"/>
    <w:uiPriority w:val="99"/>
    <w:semiHidden/>
    <w:unhideWhenUsed/>
    <w:rsid w:val="00FC4E3C"/>
    <w:rPr>
      <w:color w:val="954F72" w:themeColor="followedHyperlink"/>
      <w:u w:val="single"/>
    </w:rPr>
  </w:style>
  <w:style w:type="paragraph" w:styleId="Header">
    <w:name w:val="header"/>
    <w:basedOn w:val="Normal"/>
    <w:link w:val="HeaderChar"/>
    <w:uiPriority w:val="99"/>
    <w:unhideWhenUsed/>
    <w:rsid w:val="00E1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07B"/>
  </w:style>
  <w:style w:type="paragraph" w:styleId="Footer">
    <w:name w:val="footer"/>
    <w:basedOn w:val="Normal"/>
    <w:link w:val="FooterChar"/>
    <w:uiPriority w:val="99"/>
    <w:unhideWhenUsed/>
    <w:rsid w:val="00E1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07B"/>
  </w:style>
  <w:style w:type="paragraph" w:styleId="NormalWeb">
    <w:name w:val="Normal (Web)"/>
    <w:basedOn w:val="Normal"/>
    <w:uiPriority w:val="99"/>
    <w:unhideWhenUsed/>
    <w:rsid w:val="00E1607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128">
      <w:bodyDiv w:val="1"/>
      <w:marLeft w:val="0"/>
      <w:marRight w:val="0"/>
      <w:marTop w:val="0"/>
      <w:marBottom w:val="0"/>
      <w:divBdr>
        <w:top w:val="none" w:sz="0" w:space="0" w:color="auto"/>
        <w:left w:val="none" w:sz="0" w:space="0" w:color="auto"/>
        <w:bottom w:val="none" w:sz="0" w:space="0" w:color="auto"/>
        <w:right w:val="none" w:sz="0" w:space="0" w:color="auto"/>
      </w:divBdr>
    </w:div>
    <w:div w:id="928923425">
      <w:bodyDiv w:val="1"/>
      <w:marLeft w:val="0"/>
      <w:marRight w:val="0"/>
      <w:marTop w:val="0"/>
      <w:marBottom w:val="0"/>
      <w:divBdr>
        <w:top w:val="none" w:sz="0" w:space="0" w:color="auto"/>
        <w:left w:val="none" w:sz="0" w:space="0" w:color="auto"/>
        <w:bottom w:val="none" w:sz="0" w:space="0" w:color="auto"/>
        <w:right w:val="none" w:sz="0" w:space="0" w:color="auto"/>
      </w:divBdr>
    </w:div>
    <w:div w:id="1436051900">
      <w:bodyDiv w:val="1"/>
      <w:marLeft w:val="0"/>
      <w:marRight w:val="0"/>
      <w:marTop w:val="0"/>
      <w:marBottom w:val="0"/>
      <w:divBdr>
        <w:top w:val="none" w:sz="0" w:space="0" w:color="auto"/>
        <w:left w:val="none" w:sz="0" w:space="0" w:color="auto"/>
        <w:bottom w:val="none" w:sz="0" w:space="0" w:color="auto"/>
        <w:right w:val="none" w:sz="0" w:space="0" w:color="auto"/>
      </w:divBdr>
    </w:div>
    <w:div w:id="1521433971">
      <w:bodyDiv w:val="1"/>
      <w:marLeft w:val="0"/>
      <w:marRight w:val="0"/>
      <w:marTop w:val="0"/>
      <w:marBottom w:val="0"/>
      <w:divBdr>
        <w:top w:val="none" w:sz="0" w:space="0" w:color="auto"/>
        <w:left w:val="none" w:sz="0" w:space="0" w:color="auto"/>
        <w:bottom w:val="none" w:sz="0" w:space="0" w:color="auto"/>
        <w:right w:val="none" w:sz="0" w:space="0" w:color="auto"/>
      </w:divBdr>
    </w:div>
    <w:div w:id="1860120306">
      <w:bodyDiv w:val="1"/>
      <w:marLeft w:val="0"/>
      <w:marRight w:val="0"/>
      <w:marTop w:val="0"/>
      <w:marBottom w:val="0"/>
      <w:divBdr>
        <w:top w:val="none" w:sz="0" w:space="0" w:color="auto"/>
        <w:left w:val="none" w:sz="0" w:space="0" w:color="auto"/>
        <w:bottom w:val="none" w:sz="0" w:space="0" w:color="auto"/>
        <w:right w:val="none" w:sz="0" w:space="0" w:color="auto"/>
      </w:divBdr>
    </w:div>
    <w:div w:id="18657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inrunsonrail.co.uk/?gclid=CjwKCAiAr_TQBRB5EiwAC_QCq9OA-y_Al1Voo4ZvYjMvSBs86kuvjZLD8MfFvnOUU9UeVZ1T5CObLRoCasIQAvD_Bw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ttertransport.org.uk/sites/default/files/research-files/Transformation-of-the-West-Coast-Mainlin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ynewsdesk.com/follow/47939" TargetMode="External"/><Relationship Id="rId4" Type="http://schemas.openxmlformats.org/officeDocument/2006/relationships/webSettings" Target="webSettings.xml"/><Relationship Id="rId9" Type="http://schemas.openxmlformats.org/officeDocument/2006/relationships/hyperlink" Target="http://mediaroom.virgin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Henderson, Damien</cp:lastModifiedBy>
  <cp:revision>7</cp:revision>
  <dcterms:created xsi:type="dcterms:W3CDTF">2019-04-02T08:56:00Z</dcterms:created>
  <dcterms:modified xsi:type="dcterms:W3CDTF">2019-04-04T08:34:00Z</dcterms:modified>
</cp:coreProperties>
</file>