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BA4FB" w14:textId="77777777" w:rsidR="005E41BA" w:rsidRPr="00860602" w:rsidRDefault="005E41BA" w:rsidP="00860602">
      <w:pPr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</w:pPr>
      <w:proofErr w:type="spellStart"/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t>Text</w:t>
      </w:r>
      <w:proofErr w:type="spellEnd"/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t xml:space="preserve"> </w:t>
      </w:r>
      <w:proofErr w:type="spellStart"/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t>from</w:t>
      </w:r>
      <w:proofErr w:type="spellEnd"/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t xml:space="preserve"> </w:t>
      </w:r>
      <w:proofErr w:type="spellStart"/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t>Knauf</w:t>
      </w:r>
      <w:proofErr w:type="spellEnd"/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t xml:space="preserve"> </w:t>
      </w:r>
      <w:proofErr w:type="spellStart"/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t>Insulation</w:t>
      </w:r>
      <w:proofErr w:type="spellEnd"/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t xml:space="preserve"> </w:t>
      </w:r>
      <w:proofErr w:type="spellStart"/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t>free</w:t>
      </w:r>
      <w:proofErr w:type="spellEnd"/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t xml:space="preserve"> for </w:t>
      </w:r>
      <w:proofErr w:type="spellStart"/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t>use</w:t>
      </w:r>
      <w:proofErr w:type="spellEnd"/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t>:</w:t>
      </w:r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br/>
      </w:r>
    </w:p>
    <w:p w14:paraId="556521A6" w14:textId="77777777" w:rsidR="005E41BA" w:rsidRPr="00860602" w:rsidRDefault="005E41BA" w:rsidP="00860602">
      <w:pPr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</w:pPr>
      <w:bookmarkStart w:id="0" w:name="_GoBack"/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t xml:space="preserve">Nopeasti ja kätevästi: </w:t>
      </w:r>
      <w:proofErr w:type="spellStart"/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t>Supafil</w:t>
      </w:r>
      <w:proofErr w:type="spellEnd"/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t xml:space="preserve"> </w:t>
      </w:r>
      <w:proofErr w:type="spellStart"/>
      <w:r w:rsidRPr="00860602">
        <w:rPr>
          <w:rFonts w:ascii="Arial" w:hAnsi="Arial" w:cs="Arial"/>
          <w:b/>
          <w:bCs/>
          <w:color w:val="000000" w:themeColor="text1"/>
          <w:sz w:val="32"/>
          <w:szCs w:val="32"/>
          <w:lang w:val="fi-FI"/>
        </w:rPr>
        <w:t>Frame</w:t>
      </w:r>
      <w:proofErr w:type="spellEnd"/>
    </w:p>
    <w:bookmarkEnd w:id="0"/>
    <w:p w14:paraId="23C8CFDF" w14:textId="77777777" w:rsidR="00860602" w:rsidRPr="00860602" w:rsidRDefault="00860602" w:rsidP="008606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  <w:lang w:val="fi-FI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br/>
      </w:r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Vaikka rakennukset ovat 32 metriä korkeita, pääurakoitsija </w:t>
      </w:r>
      <w:proofErr w:type="spellStart"/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>Egil</w:t>
      </w:r>
      <w:proofErr w:type="spellEnd"/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 Rasmussen A/S pystyi käyttämään puhallusvillaa. 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Kaksi </w:t>
      </w:r>
      <w:proofErr w:type="spellStart"/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>Perleisolering</w:t>
      </w:r>
      <w:proofErr w:type="spellEnd"/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>ApS:n</w:t>
      </w:r>
      <w:proofErr w:type="spellEnd"/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 asentajaa käytti työ</w:t>
      </w:r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hön 20 tuntia ja seitsemän </w:t>
      </w:r>
      <w:proofErr w:type="spellStart"/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>Supafi</w:t>
      </w:r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>l</w:t>
      </w:r>
      <w:proofErr w:type="spellEnd"/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>Frame</w:t>
      </w:r>
      <w:proofErr w:type="spellEnd"/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 -tonnia 25 senttimetriä paksuna kerroksena. Puhallusvillaa on 34 kiloa neliömetriä kohden. 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– Kun eriste puhalletaan eikä käytetä perinteisiä levyjä, aikaa säästyy valtavasti, kertoo </w:t>
      </w:r>
      <w:proofErr w:type="spellStart"/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>Egil</w:t>
      </w:r>
      <w:proofErr w:type="spellEnd"/>
      <w:r w:rsidR="005E41BA"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 Rasmussen A/S:n projektijohtaja Jan Hansen. 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Etelä-Jyllannin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Haderslevissa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toteutettu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Varbergparkenin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korjausrakentamisprojekti on valmistunut. Tulokset olivat hyvät.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Perleisolering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ApS:n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rakennusmestari Franck Andersen ja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Egil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Rasmussen A/S:n rakennusmestari Ja</w:t>
      </w:r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n Hansen ovat tyytyväisiä: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Supafi</w:t>
      </w:r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l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Frame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-puhallusvillaa päätyihin ja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EcoBatt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- eristyslevyjä muihin ulkoseiniin. Kaikki sujui hyvin. 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– Aloitimme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Knauf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Insulationin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tuotteiden käyttämisen seitsemän vuotta sitten, kun etsimme vaihtoehtoja paperista tai styroksista</w:t>
      </w:r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tehdyille materiaaleille.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Supafi</w:t>
      </w:r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l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Frame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ei esimerkiksi vuoda styroksikuulina, jos tilassa on aukkoja. Se on hyvä tuote, ja olemme siihen tyytyväisiä. Lisäksi se on ympäristöystävällistä, kertoo Franck Andersen ja jatkaa: 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– Saimme tässä päätyjen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perustkorjausprojektissa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apua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Knauf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Insulationin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Søren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Bendixiltä</w:t>
      </w:r>
      <w:proofErr w:type="spellEnd"/>
      <w:r w:rsidR="005E41BA"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materiaalin riittoisuuden laskemisessa ja puhalluspaineen valinnassa. 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 xml:space="preserve">”Uskomattoman tehokasta” 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Jan Hansen on tyytyväinen </w:t>
      </w:r>
      <w:proofErr w:type="spellStart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Knauf</w:t>
      </w:r>
      <w:proofErr w:type="spellEnd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Insulationin</w:t>
      </w:r>
      <w:proofErr w:type="spellEnd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järjestelmään. 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– Olemme käyttäneet </w:t>
      </w:r>
      <w:proofErr w:type="spellStart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Knaufsin</w:t>
      </w:r>
      <w:proofErr w:type="spellEnd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teräs</w:t>
      </w:r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koolausjärjestelmää, jotta </w:t>
      </w:r>
      <w:proofErr w:type="spellStart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Supafi</w:t>
      </w:r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l</w:t>
      </w:r>
      <w:proofErr w:type="spellEnd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Frame</w:t>
      </w:r>
      <w:proofErr w:type="spellEnd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voidaan puhaltaa ilman pelkoa siitä, että se painuu kokoon ajan mittaan. Tämän menetelmän ansiosta pystyimme sulkemaan päädyt jo aikaisessa vaiheessa. Vain puhallusaukot jätettiin avoimiksi. 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Muukin peruskorjaustyö, jossa käytettiin </w:t>
      </w:r>
      <w:proofErr w:type="spellStart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EcoBatt</w:t>
      </w:r>
      <w:proofErr w:type="spellEnd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-eristeitä, on sujunut hienosti. 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– Tilasimme eristeet tehtaalta oikean mittaisina. Tehtäväksemme jäi vain asentaa ne. Työ sujui helposti ja tehokkaasti, jatkaa Jan Hansen. 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Hän ja Franck Andersen ovat tyytyväisiä keskinäiseen yhteistyöhönsä ja </w:t>
      </w:r>
      <w:proofErr w:type="spellStart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Knauf</w:t>
      </w:r>
      <w:proofErr w:type="spellEnd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Insulationin</w:t>
      </w:r>
      <w:proofErr w:type="spellEnd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kanssa tehtyyn yhteistyöhön. 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– Kaikki on sujunut hyvin. Voimme jatkaa yhteistyötä </w:t>
      </w:r>
      <w:proofErr w:type="spellStart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Knauf</w:t>
      </w:r>
      <w:proofErr w:type="spellEnd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proofErr w:type="spellStart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Insulationin</w:t>
      </w:r>
      <w:proofErr w:type="spellEnd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kanssa myös tulevaisuudessa, sanoo Jan Hansen. </w:t>
      </w:r>
    </w:p>
    <w:p w14:paraId="69DB6D6F" w14:textId="77777777" w:rsidR="005E41BA" w:rsidRPr="00860602" w:rsidRDefault="005E41BA" w:rsidP="00860602">
      <w:pPr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</w:pPr>
    </w:p>
    <w:p w14:paraId="220229D8" w14:textId="77777777" w:rsidR="005E41BA" w:rsidRPr="00860602" w:rsidRDefault="005E41BA" w:rsidP="00860602">
      <w:pPr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</w:pPr>
    </w:p>
    <w:p w14:paraId="480C1A3C" w14:textId="77777777" w:rsidR="00775F66" w:rsidRPr="00860602" w:rsidRDefault="005E41BA" w:rsidP="00860602">
      <w:pPr>
        <w:rPr>
          <w:rFonts w:ascii="Arial" w:hAnsi="Arial" w:cs="Arial"/>
          <w:color w:val="000000" w:themeColor="text1"/>
          <w:sz w:val="22"/>
          <w:szCs w:val="22"/>
          <w:lang w:val="fi-FI"/>
        </w:rPr>
      </w:pPr>
      <w:r w:rsidRPr="00860602">
        <w:rPr>
          <w:rFonts w:ascii="Arial" w:hAnsi="Arial" w:cs="Arial"/>
          <w:b/>
          <w:bCs/>
          <w:color w:val="000000" w:themeColor="text1"/>
          <w:sz w:val="22"/>
          <w:szCs w:val="22"/>
          <w:lang w:val="fi-FI"/>
        </w:rPr>
        <w:t>Lisätietoja</w:t>
      </w:r>
      <w:r w:rsidRPr="00860602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>:</w:t>
      </w:r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br/>
        <w:t xml:space="preserve">Peter </w:t>
      </w:r>
      <w:proofErr w:type="spellStart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Isacsson</w:t>
      </w:r>
      <w:proofErr w:type="spellEnd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Nordic General </w:t>
      </w:r>
      <w:proofErr w:type="spellStart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Manager</w:t>
      </w:r>
      <w:proofErr w:type="spellEnd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| +46 (0)706 45 00 06</w:t>
      </w:r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860602">
        <w:rPr>
          <w:rFonts w:ascii="Arial" w:hAnsi="Arial" w:cs="Arial"/>
          <w:bCs/>
          <w:color w:val="000000" w:themeColor="text1"/>
          <w:sz w:val="22"/>
          <w:szCs w:val="22"/>
          <w:lang w:val="fi-FI"/>
        </w:rPr>
        <w:t xml:space="preserve">Fredrik </w:t>
      </w:r>
      <w:proofErr w:type="spellStart"/>
      <w:r w:rsidRPr="00860602">
        <w:rPr>
          <w:rFonts w:ascii="Arial" w:hAnsi="Arial" w:cs="Arial"/>
          <w:bCs/>
          <w:color w:val="000000" w:themeColor="text1"/>
          <w:sz w:val="22"/>
          <w:szCs w:val="22"/>
          <w:lang w:val="fi-FI"/>
        </w:rPr>
        <w:t>Stengarn</w:t>
      </w:r>
      <w:proofErr w:type="spellEnd"/>
      <w:r w:rsidRPr="00860602">
        <w:rPr>
          <w:rFonts w:ascii="Arial" w:hAnsi="Arial" w:cs="Arial"/>
          <w:bCs/>
          <w:color w:val="000000" w:themeColor="text1"/>
          <w:sz w:val="22"/>
          <w:szCs w:val="22"/>
          <w:lang w:val="fi-FI"/>
        </w:rPr>
        <w:t xml:space="preserve">, Press </w:t>
      </w:r>
      <w:proofErr w:type="spellStart"/>
      <w:r w:rsidRPr="00860602">
        <w:rPr>
          <w:rFonts w:ascii="Arial" w:hAnsi="Arial" w:cs="Arial"/>
          <w:bCs/>
          <w:color w:val="000000" w:themeColor="text1"/>
          <w:sz w:val="22"/>
          <w:szCs w:val="22"/>
          <w:lang w:val="fi-FI"/>
        </w:rPr>
        <w:t>Officer</w:t>
      </w:r>
      <w:proofErr w:type="spellEnd"/>
      <w:r w:rsidRPr="00860602">
        <w:rPr>
          <w:rFonts w:ascii="Arial" w:hAnsi="Arial" w:cs="Arial"/>
          <w:bCs/>
          <w:color w:val="000000" w:themeColor="text1"/>
          <w:sz w:val="22"/>
          <w:szCs w:val="22"/>
          <w:lang w:val="fi-FI"/>
        </w:rPr>
        <w:t xml:space="preserve"> | +46 (0)735 23 23 32</w:t>
      </w:r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br/>
      </w:r>
      <w:r w:rsidRPr="00860602">
        <w:rPr>
          <w:rFonts w:ascii="Arial" w:hAnsi="Arial" w:cs="Arial"/>
          <w:bCs/>
          <w:color w:val="000000" w:themeColor="text1"/>
          <w:sz w:val="22"/>
          <w:szCs w:val="22"/>
          <w:lang w:val="fi-FI"/>
        </w:rPr>
        <w:t>T</w:t>
      </w:r>
      <w:r w:rsidRPr="008606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fi-FI" w:eastAsia="sv-SE"/>
        </w:rPr>
        <w:t xml:space="preserve">homas </w:t>
      </w:r>
      <w:proofErr w:type="spellStart"/>
      <w:r w:rsidRPr="008606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fi-FI" w:eastAsia="sv-SE"/>
        </w:rPr>
        <w:t>Pompe</w:t>
      </w:r>
      <w:proofErr w:type="spellEnd"/>
      <w:r w:rsidRPr="008606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fi-FI" w:eastAsia="sv-SE"/>
        </w:rPr>
        <w:t xml:space="preserve">, </w:t>
      </w:r>
      <w:r w:rsidRPr="00860602">
        <w:rPr>
          <w:rFonts w:ascii="Arial" w:hAnsi="Arial" w:cs="Arial"/>
          <w:color w:val="000000" w:themeColor="text1"/>
          <w:sz w:val="22"/>
          <w:szCs w:val="22"/>
          <w:lang w:val="fi-FI" w:eastAsia="sv-SE"/>
        </w:rPr>
        <w:t xml:space="preserve">Management </w:t>
      </w:r>
      <w:proofErr w:type="spellStart"/>
      <w:r w:rsidRPr="00860602">
        <w:rPr>
          <w:rFonts w:ascii="Arial" w:hAnsi="Arial" w:cs="Arial"/>
          <w:color w:val="000000" w:themeColor="text1"/>
          <w:sz w:val="22"/>
          <w:szCs w:val="22"/>
          <w:lang w:val="fi-FI" w:eastAsia="sv-SE"/>
        </w:rPr>
        <w:t>assistent</w:t>
      </w:r>
      <w:proofErr w:type="spellEnd"/>
      <w:r w:rsidRPr="00860602">
        <w:rPr>
          <w:rFonts w:ascii="Arial" w:hAnsi="Arial" w:cs="Arial"/>
          <w:color w:val="000000" w:themeColor="text1"/>
          <w:sz w:val="22"/>
          <w:szCs w:val="22"/>
          <w:lang w:val="fi-FI" w:eastAsia="sv-SE"/>
        </w:rPr>
        <w:t xml:space="preserve"> </w:t>
      </w:r>
      <w:r w:rsidRPr="0086060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fi-FI" w:eastAsia="sv-SE"/>
        </w:rPr>
        <w:t>| </w:t>
      </w:r>
      <w:r w:rsidRPr="00860602">
        <w:rPr>
          <w:rFonts w:ascii="Arial" w:eastAsia="Times New Roman" w:hAnsi="Arial" w:cs="Arial"/>
          <w:color w:val="000000" w:themeColor="text1"/>
          <w:sz w:val="22"/>
          <w:szCs w:val="22"/>
          <w:lang w:val="fi-FI" w:eastAsia="sv-SE"/>
        </w:rPr>
        <w:t>+46 (0)703 35 54 43</w:t>
      </w:r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br/>
        <w:t xml:space="preserve">Elin Gustafsson, Nordic Marketing </w:t>
      </w:r>
      <w:proofErr w:type="spellStart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>Coordinator</w:t>
      </w:r>
      <w:proofErr w:type="spellEnd"/>
      <w:r w:rsidRPr="00860602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| +46 (0)703 65 66 04</w:t>
      </w:r>
    </w:p>
    <w:sectPr w:rsidR="00775F66" w:rsidRPr="00860602" w:rsidSect="00A168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BA"/>
    <w:rsid w:val="0008521E"/>
    <w:rsid w:val="000E0796"/>
    <w:rsid w:val="005E41BA"/>
    <w:rsid w:val="00860602"/>
    <w:rsid w:val="00A1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8EB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Nilsen</dc:creator>
  <cp:keywords/>
  <dc:description/>
  <cp:lastModifiedBy>Elin Nilsen</cp:lastModifiedBy>
  <cp:revision>1</cp:revision>
  <dcterms:created xsi:type="dcterms:W3CDTF">2017-12-21T09:24:00Z</dcterms:created>
  <dcterms:modified xsi:type="dcterms:W3CDTF">2017-12-21T09:36:00Z</dcterms:modified>
</cp:coreProperties>
</file>