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2657" w14:textId="49B94027" w:rsidR="00CF10CA" w:rsidRDefault="00CF10CA" w:rsidP="00CF10CA">
      <w:pPr>
        <w:jc w:val="right"/>
        <w:rPr>
          <w:lang w:val="it-IT" w:bidi="en-GB"/>
        </w:rPr>
      </w:pPr>
      <w:r>
        <w:rPr>
          <w:lang w:val="it-IT" w:bidi="en-GB"/>
        </w:rPr>
        <w:t>COMUNICATO STAMPA 20022</w:t>
      </w:r>
      <w:r w:rsidR="008B3B7C">
        <w:rPr>
          <w:lang w:val="it-IT" w:bidi="en-GB"/>
        </w:rPr>
        <w:t>5</w:t>
      </w:r>
      <w:bookmarkStart w:id="0" w:name="_GoBack"/>
      <w:bookmarkEnd w:id="0"/>
    </w:p>
    <w:p w14:paraId="3E26B21F" w14:textId="77777777" w:rsidR="00CF10CA" w:rsidRDefault="00CF10CA" w:rsidP="00CF10CA">
      <w:pPr>
        <w:jc w:val="right"/>
        <w:rPr>
          <w:b/>
          <w:bCs/>
          <w:sz w:val="36"/>
          <w:szCs w:val="36"/>
          <w:lang w:val="it-IT"/>
        </w:rPr>
      </w:pPr>
    </w:p>
    <w:p w14:paraId="6D8C12EB" w14:textId="77777777" w:rsidR="00CF10CA" w:rsidRDefault="00CF10CA" w:rsidP="00CF10CA">
      <w:pPr>
        <w:rPr>
          <w:b/>
          <w:sz w:val="36"/>
          <w:szCs w:val="36"/>
          <w:lang w:val="it-IT" w:bidi="en-GB"/>
        </w:rPr>
      </w:pPr>
      <w:r>
        <w:rPr>
          <w:b/>
          <w:sz w:val="36"/>
          <w:szCs w:val="36"/>
          <w:lang w:val="it-IT" w:bidi="en-GB"/>
        </w:rPr>
        <w:t>Cranab lancia la nuova serie di pinze per autocarri</w:t>
      </w:r>
    </w:p>
    <w:p w14:paraId="31BEC266" w14:textId="77777777" w:rsidR="00CF10CA" w:rsidRDefault="00CF10CA" w:rsidP="00CF10CA">
      <w:pPr>
        <w:rPr>
          <w:b/>
          <w:lang w:val="it-IT" w:bidi="en-GB"/>
        </w:rPr>
      </w:pPr>
      <w:r>
        <w:rPr>
          <w:b/>
          <w:lang w:val="it-IT" w:bidi="en-GB"/>
        </w:rPr>
        <w:t>Cranab introduce una nuovissima serie di pinze, adattate alle gru per autocarri. La serie è composta da tre misure con la seguente denominazione per ciascun modello, CT35, CT40 e CT50, e completa l'intero programma di pinze Cranab.</w:t>
      </w:r>
    </w:p>
    <w:p w14:paraId="7E3494CC" w14:textId="77777777" w:rsidR="00CF10CA" w:rsidRDefault="00CF10CA" w:rsidP="00CF10CA">
      <w:pPr>
        <w:rPr>
          <w:lang w:val="it-IT"/>
        </w:rPr>
      </w:pPr>
    </w:p>
    <w:p w14:paraId="423D5CD5" w14:textId="77777777" w:rsidR="00CF10CA" w:rsidRDefault="00CF10CA" w:rsidP="00CF10CA">
      <w:pPr>
        <w:rPr>
          <w:lang w:val="it-IT" w:bidi="en-GB"/>
        </w:rPr>
      </w:pPr>
      <w:r>
        <w:rPr>
          <w:lang w:val="it-IT" w:bidi="en-GB"/>
        </w:rPr>
        <w:t>"Le pinze della nostra nuova serie per autocarri sono state ottimizzate in base alle esigenze esistenti nel settore del trasporto merci. Le abbiamo testate intensamente e valutate in condizioni reali per oltre un anno e ci sentiamo completamente sicuri delle caratteristiche, delle prestazioni e della qualità delle pinze. Ecco perché ora stiamo iniziando la produzione e la vendita in serie", dice Micael Olsson, responsabile marketing per il segmento On-Road di Cranab.</w:t>
      </w:r>
    </w:p>
    <w:p w14:paraId="471F21A2" w14:textId="77777777" w:rsidR="00CF10CA" w:rsidRDefault="00CF10CA" w:rsidP="00CF10CA">
      <w:pPr>
        <w:rPr>
          <w:lang w:val="it-IT"/>
        </w:rPr>
      </w:pPr>
    </w:p>
    <w:p w14:paraId="105A1DEB" w14:textId="77777777" w:rsidR="00CF10CA" w:rsidRDefault="00CF10CA" w:rsidP="00CF10CA">
      <w:pPr>
        <w:rPr>
          <w:b/>
          <w:lang w:val="it-IT" w:bidi="en-GB"/>
        </w:rPr>
      </w:pPr>
      <w:r>
        <w:rPr>
          <w:b/>
          <w:lang w:val="it-IT" w:bidi="en-GB"/>
        </w:rPr>
        <w:t>Design leggero e compatto</w:t>
      </w:r>
    </w:p>
    <w:p w14:paraId="6C3A8095" w14:textId="77777777" w:rsidR="00CF10CA" w:rsidRDefault="00CF10CA" w:rsidP="00CF10CA">
      <w:pPr>
        <w:rPr>
          <w:lang w:val="it-IT" w:bidi="en-GB"/>
        </w:rPr>
      </w:pPr>
      <w:r>
        <w:rPr>
          <w:lang w:val="it-IT" w:bidi="en-GB"/>
        </w:rPr>
        <w:t>"Dare la caccia a quei chili di peso in più è fondamentale quando si parla di autocarri e abbiamo ridotto al minimo il peso senza sacrificare le prestazioni e la maneggevolezza", dice Micael.</w:t>
      </w:r>
    </w:p>
    <w:p w14:paraId="1B63C785" w14:textId="77777777" w:rsidR="00CF10CA" w:rsidRDefault="00CF10CA" w:rsidP="00CF10CA">
      <w:pPr>
        <w:rPr>
          <w:lang w:val="it-IT"/>
        </w:rPr>
      </w:pPr>
    </w:p>
    <w:p w14:paraId="5DEA08AA" w14:textId="77777777" w:rsidR="00CF10CA" w:rsidRDefault="00CF10CA" w:rsidP="00CF10CA">
      <w:pPr>
        <w:rPr>
          <w:lang w:val="it-IT" w:bidi="en-GB"/>
        </w:rPr>
      </w:pPr>
      <w:r>
        <w:rPr>
          <w:lang w:val="it-IT" w:bidi="en-GB"/>
        </w:rPr>
        <w:t>"Abbiamo lavorato molto sullo spessore dei materiali e li abbiamo diminuiti rispetto alle altre nostre pinze". Le pinze penetrano facilmente nelle cataste di legname e hanno eccellenti proprietà di rilascio. Permettono di lavorare con facilità.</w:t>
      </w:r>
    </w:p>
    <w:p w14:paraId="765B494E" w14:textId="77777777" w:rsidR="00CF10CA" w:rsidRDefault="00CF10CA" w:rsidP="00CF10CA">
      <w:pPr>
        <w:rPr>
          <w:lang w:val="it-IT"/>
        </w:rPr>
      </w:pPr>
    </w:p>
    <w:p w14:paraId="27183697" w14:textId="77777777" w:rsidR="00CF10CA" w:rsidRDefault="00CF10CA" w:rsidP="00CF10CA">
      <w:pPr>
        <w:rPr>
          <w:b/>
          <w:lang w:val="it-IT" w:bidi="en-GB"/>
        </w:rPr>
      </w:pPr>
      <w:r>
        <w:rPr>
          <w:b/>
          <w:lang w:val="it-IT" w:bidi="en-GB"/>
        </w:rPr>
        <w:t>Carico e scarico</w:t>
      </w:r>
    </w:p>
    <w:p w14:paraId="66F2FF11" w14:textId="77777777" w:rsidR="00CF10CA" w:rsidRDefault="00CF10CA" w:rsidP="00CF10CA">
      <w:pPr>
        <w:rPr>
          <w:lang w:val="it-IT" w:bidi="en-GB"/>
        </w:rPr>
      </w:pPr>
      <w:r>
        <w:rPr>
          <w:lang w:val="it-IT" w:bidi="en-GB"/>
        </w:rPr>
        <w:t>Le pinze utilizzate sui forwarder sono progettate per un funzionamento continuo e un lavoro impegnativo. Una pinza su una gru per autocarro opera con frequenza di intensità completamente diversa.</w:t>
      </w:r>
    </w:p>
    <w:p w14:paraId="13302292" w14:textId="77777777" w:rsidR="00CF10CA" w:rsidRDefault="00CF10CA" w:rsidP="00CF10CA">
      <w:pPr>
        <w:rPr>
          <w:lang w:val="it-IT"/>
        </w:rPr>
      </w:pPr>
    </w:p>
    <w:p w14:paraId="38AAE407" w14:textId="77777777" w:rsidR="00CF10CA" w:rsidRDefault="00CF10CA" w:rsidP="00CF10CA">
      <w:pPr>
        <w:rPr>
          <w:lang w:val="it-IT" w:bidi="en-GB"/>
        </w:rPr>
      </w:pPr>
      <w:r>
        <w:rPr>
          <w:lang w:val="it-IT" w:bidi="en-GB"/>
        </w:rPr>
        <w:t>"Le pinze per autocarri sono utilizzate per il carico e lo scarico delle cataste di legname sul veicolo e di solito non si vedono a scavare nel terreno, come fanno le pinza dei forwarder. "I requisiti delle pinze variano e le pinze per autocarri sono ottimizzate a seconda delle loro situazioni di utilizzo", spiega Micael.</w:t>
      </w:r>
    </w:p>
    <w:p w14:paraId="0EFAA1BC" w14:textId="77777777" w:rsidR="00CF10CA" w:rsidRDefault="00CF10CA" w:rsidP="00CF10CA">
      <w:pPr>
        <w:rPr>
          <w:lang w:val="it-IT"/>
        </w:rPr>
      </w:pPr>
    </w:p>
    <w:p w14:paraId="401B5DD2" w14:textId="77777777" w:rsidR="00CF10CA" w:rsidRDefault="00CF10CA" w:rsidP="00CF10CA">
      <w:pPr>
        <w:rPr>
          <w:b/>
          <w:lang w:val="it-IT" w:bidi="en-GB"/>
        </w:rPr>
      </w:pPr>
      <w:r>
        <w:rPr>
          <w:b/>
          <w:lang w:val="it-IT" w:bidi="en-GB"/>
        </w:rPr>
        <w:t xml:space="preserve">Pinze per tutti i tipi di gru ed esigenze </w:t>
      </w:r>
    </w:p>
    <w:p w14:paraId="74EB27CA" w14:textId="77777777" w:rsidR="00CF10CA" w:rsidRDefault="00CF10CA" w:rsidP="00CF10CA">
      <w:pPr>
        <w:rPr>
          <w:lang w:val="it-IT"/>
        </w:rPr>
      </w:pPr>
      <w:r>
        <w:rPr>
          <w:lang w:val="it-IT" w:bidi="en-GB"/>
        </w:rPr>
        <w:t>Le pinze si adattano non solo alle gru per autocarro Cranab ma anche a quelle di altre marche. "Prevediamo che questi modelli copriranno il 90% della domanda di mercato per le pinze per gru per autocarro", dice Micael.</w:t>
      </w:r>
    </w:p>
    <w:p w14:paraId="7C625CCD" w14:textId="77777777" w:rsidR="00CF10CA" w:rsidRDefault="00CF10CA" w:rsidP="00CF10CA">
      <w:pPr>
        <w:rPr>
          <w:lang w:val="it-IT"/>
        </w:rPr>
      </w:pPr>
    </w:p>
    <w:p w14:paraId="648F1E61" w14:textId="77777777" w:rsidR="00CF10CA" w:rsidRDefault="00CF10CA" w:rsidP="00CF10CA">
      <w:pPr>
        <w:jc w:val="both"/>
        <w:rPr>
          <w:lang w:val="it-IT" w:bidi="en-GB"/>
        </w:rPr>
      </w:pPr>
      <w:r>
        <w:rPr>
          <w:lang w:val="it-IT" w:bidi="en-GB"/>
        </w:rPr>
        <w:lastRenderedPageBreak/>
        <w:t>La pinza più maggiormente richiesta della serie dovrebbe essere la CT40, ma per soddisfare tutte le esigenze degli utenti c'è anche la più piccola CT35 e la più grande CT50.</w:t>
      </w:r>
    </w:p>
    <w:p w14:paraId="618D5D75" w14:textId="77777777" w:rsidR="00CF10CA" w:rsidRDefault="00CF10CA" w:rsidP="00CF10CA">
      <w:pPr>
        <w:rPr>
          <w:lang w:val="it-IT"/>
        </w:rPr>
      </w:pPr>
    </w:p>
    <w:p w14:paraId="074732C4" w14:textId="77777777" w:rsidR="00CF10CA" w:rsidRDefault="00CF10CA" w:rsidP="00CF10CA">
      <w:pPr>
        <w:rPr>
          <w:lang w:val="it-IT" w:bidi="en-GB"/>
        </w:rPr>
      </w:pPr>
      <w:r>
        <w:rPr>
          <w:lang w:val="it-IT" w:bidi="en-GB"/>
        </w:rPr>
        <w:t>"La CT50 è unica nel suo genere ed è progettata per massimizzare il funzionamento di ogni pinza e lavorare il più rapidamente possibile. È in grado di raccogliere grandi carichi di legname in una sola volta", afferma Micael. "Questa pinza sarà molto richiesta in tutta Europa perchè la CT50 soddisferà i requisiti dei compiti più impegnativi", spiega Micael.</w:t>
      </w:r>
    </w:p>
    <w:p w14:paraId="517333D6" w14:textId="77777777" w:rsidR="00CF10CA" w:rsidRDefault="00CF10CA" w:rsidP="00CF10CA">
      <w:pPr>
        <w:rPr>
          <w:lang w:val="it-IT"/>
        </w:rPr>
      </w:pPr>
    </w:p>
    <w:p w14:paraId="4B988025" w14:textId="77777777" w:rsidR="00CF10CA" w:rsidRDefault="00CF10CA" w:rsidP="00CF10CA">
      <w:pPr>
        <w:rPr>
          <w:b/>
          <w:lang w:val="it-IT" w:bidi="en-GB"/>
        </w:rPr>
      </w:pPr>
      <w:r>
        <w:rPr>
          <w:b/>
          <w:lang w:val="it-IT" w:bidi="en-GB"/>
        </w:rPr>
        <w:t>Per ulteriori informazioni, si prega di contattare Micael:</w:t>
      </w:r>
    </w:p>
    <w:p w14:paraId="3478D865" w14:textId="77777777" w:rsidR="00CF10CA" w:rsidRDefault="00CF10CA" w:rsidP="00CF10CA">
      <w:pPr>
        <w:rPr>
          <w:lang w:val="it-IT"/>
        </w:rPr>
      </w:pPr>
    </w:p>
    <w:p w14:paraId="1B126313" w14:textId="77777777" w:rsidR="00CF10CA" w:rsidRDefault="00CF10CA" w:rsidP="00CF10CA">
      <w:pPr>
        <w:rPr>
          <w:lang w:val="en-US"/>
        </w:rPr>
      </w:pPr>
      <w:r>
        <w:rPr>
          <w:lang w:val="en-GB" w:bidi="en-GB"/>
        </w:rPr>
        <w:t>Micael Olsson, Marketing Manager On-road: +46 (0)933-144 10, +46 (0)70-593 53 32</w:t>
      </w:r>
    </w:p>
    <w:p w14:paraId="2B6F9536" w14:textId="77777777" w:rsidR="00CF10CA" w:rsidRPr="00CF10CA" w:rsidRDefault="00CF10CA" w:rsidP="00CF10CA">
      <w:pPr>
        <w:rPr>
          <w:lang w:val="en-GB"/>
        </w:rPr>
      </w:pPr>
    </w:p>
    <w:p w14:paraId="72BC1321" w14:textId="77777777" w:rsidR="00CF10CA" w:rsidRDefault="00CF10CA" w:rsidP="00CF10CA">
      <w:pPr>
        <w:rPr>
          <w:b/>
          <w:bCs/>
          <w:i/>
          <w:lang w:val="it-IT"/>
        </w:rPr>
      </w:pPr>
      <w:r>
        <w:rPr>
          <w:b/>
          <w:i/>
          <w:lang w:val="it-IT" w:bidi="en-GB"/>
        </w:rPr>
        <w:t>About Cranab</w:t>
      </w:r>
    </w:p>
    <w:p w14:paraId="3436C303" w14:textId="77777777" w:rsidR="00CF10CA" w:rsidRDefault="00CF10CA" w:rsidP="00CF10CA">
      <w:pPr>
        <w:jc w:val="both"/>
        <w:rPr>
          <w:lang w:val="en-US"/>
        </w:rPr>
      </w:pPr>
      <w:r>
        <w:rPr>
          <w:i/>
          <w:lang w:val="it-IT" w:bidi="en-GB"/>
        </w:rPr>
        <w:t xml:space="preserve">Cranab AB fa parte del Gruppo Cranab, che consiste di quattro marchi leader, Cranab, Slagkraft, Vimek e Bracke Forest. Cranab produce gru e pinze, tagliaerba e decespugliatori Slagkraft, piccole macchine forestali Vimek; Bracke Forest produce unità per la preparazione del terreno, la semina e la raccolta della biomassa. </w:t>
      </w:r>
      <w:r>
        <w:rPr>
          <w:i/>
          <w:lang w:val="en-GB" w:bidi="en-GB"/>
        </w:rPr>
        <w:t>Cranab AB è di proprietà del Gruppo Fassi.</w:t>
      </w:r>
    </w:p>
    <w:p w14:paraId="38BD6073" w14:textId="77777777" w:rsidR="00E14787" w:rsidRPr="00F90C55" w:rsidRDefault="00E14787" w:rsidP="00F90C55"/>
    <w:sectPr w:rsidR="00E14787" w:rsidRPr="00F90C55" w:rsidSect="009D4765">
      <w:headerReference w:type="default" r:id="rId7"/>
      <w:pgSz w:w="11900" w:h="16840"/>
      <w:pgMar w:top="340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6490" w14:textId="77777777" w:rsidR="00804ECF" w:rsidRDefault="00804ECF" w:rsidP="0041597C">
      <w:r>
        <w:separator/>
      </w:r>
    </w:p>
  </w:endnote>
  <w:endnote w:type="continuationSeparator" w:id="0">
    <w:p w14:paraId="531390B3" w14:textId="77777777" w:rsidR="00804ECF" w:rsidRDefault="00804ECF" w:rsidP="004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42F3" w14:textId="77777777" w:rsidR="00804ECF" w:rsidRDefault="00804ECF" w:rsidP="0041597C">
      <w:r>
        <w:separator/>
      </w:r>
    </w:p>
  </w:footnote>
  <w:footnote w:type="continuationSeparator" w:id="0">
    <w:p w14:paraId="500F13AB" w14:textId="77777777" w:rsidR="00804ECF" w:rsidRDefault="00804ECF" w:rsidP="0041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9CDE" w14:textId="31B7B71E" w:rsidR="0041597C" w:rsidRDefault="00F852F0" w:rsidP="00F852F0">
    <w:pPr>
      <w:pStyle w:val="Sidhuvud"/>
      <w:tabs>
        <w:tab w:val="clear" w:pos="4320"/>
        <w:tab w:val="clear" w:pos="8640"/>
        <w:tab w:val="left" w:pos="6128"/>
      </w:tabs>
      <w:jc w:val="center"/>
    </w:pPr>
    <w:r>
      <w:rPr>
        <w:noProof/>
      </w:rPr>
      <w:drawing>
        <wp:inline distT="0" distB="0" distL="0" distR="0" wp14:anchorId="10B72AB6" wp14:editId="0EFA2DF0">
          <wp:extent cx="2876550" cy="111262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183" cy="113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6D91"/>
    <w:multiLevelType w:val="hybridMultilevel"/>
    <w:tmpl w:val="5B6A6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02A7"/>
    <w:multiLevelType w:val="multilevel"/>
    <w:tmpl w:val="BA1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31B55"/>
    <w:multiLevelType w:val="hybridMultilevel"/>
    <w:tmpl w:val="51B4E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6FE5"/>
    <w:multiLevelType w:val="hybridMultilevel"/>
    <w:tmpl w:val="40E4D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7C"/>
    <w:rsid w:val="00106AE8"/>
    <w:rsid w:val="00146977"/>
    <w:rsid w:val="00154330"/>
    <w:rsid w:val="002E270A"/>
    <w:rsid w:val="003553A1"/>
    <w:rsid w:val="00355A35"/>
    <w:rsid w:val="003719B8"/>
    <w:rsid w:val="00393124"/>
    <w:rsid w:val="003D7BB2"/>
    <w:rsid w:val="0041597C"/>
    <w:rsid w:val="00526F6D"/>
    <w:rsid w:val="0062301F"/>
    <w:rsid w:val="006615BF"/>
    <w:rsid w:val="00697C7C"/>
    <w:rsid w:val="006B3CA2"/>
    <w:rsid w:val="00804ECF"/>
    <w:rsid w:val="008B3B7C"/>
    <w:rsid w:val="00981B12"/>
    <w:rsid w:val="009A6C69"/>
    <w:rsid w:val="009D4765"/>
    <w:rsid w:val="009F35FE"/>
    <w:rsid w:val="00A3187D"/>
    <w:rsid w:val="00A63F15"/>
    <w:rsid w:val="00AE3EC1"/>
    <w:rsid w:val="00AF6160"/>
    <w:rsid w:val="00B10E93"/>
    <w:rsid w:val="00B42B07"/>
    <w:rsid w:val="00BA5C40"/>
    <w:rsid w:val="00C76616"/>
    <w:rsid w:val="00C81338"/>
    <w:rsid w:val="00CF10CA"/>
    <w:rsid w:val="00CF7047"/>
    <w:rsid w:val="00CF74B8"/>
    <w:rsid w:val="00D8615B"/>
    <w:rsid w:val="00E14787"/>
    <w:rsid w:val="00E50E7E"/>
    <w:rsid w:val="00E560DF"/>
    <w:rsid w:val="00F852F0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2E26EB"/>
  <w14:defaultImageDpi w14:val="300"/>
  <w15:docId w15:val="{468B088D-CE31-411E-92BA-C5BF9C6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42B0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97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597C"/>
  </w:style>
  <w:style w:type="paragraph" w:styleId="Sidfot">
    <w:name w:val="footer"/>
    <w:basedOn w:val="Normal"/>
    <w:link w:val="SidfotChar"/>
    <w:uiPriority w:val="99"/>
    <w:unhideWhenUsed/>
    <w:rsid w:val="0041597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597C"/>
  </w:style>
  <w:style w:type="paragraph" w:styleId="Ballongtext">
    <w:name w:val="Balloon Text"/>
    <w:basedOn w:val="Normal"/>
    <w:link w:val="BallongtextChar"/>
    <w:uiPriority w:val="99"/>
    <w:semiHidden/>
    <w:unhideWhenUsed/>
    <w:rsid w:val="004159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97C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42B07"/>
    <w:rPr>
      <w:rFonts w:asciiTheme="majorHAnsi" w:eastAsiaTheme="majorEastAsia" w:hAnsiTheme="majorHAnsi" w:cstheme="majorBidi"/>
      <w:sz w:val="32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B42B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42B07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Liststycke">
    <w:name w:val="List Paragraph"/>
    <w:basedOn w:val="Normal"/>
    <w:uiPriority w:val="34"/>
    <w:qFormat/>
    <w:rsid w:val="00B42B0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lrutnt">
    <w:name w:val="Table Grid"/>
    <w:basedOn w:val="Normaltabell"/>
    <w:uiPriority w:val="39"/>
    <w:rsid w:val="00B42B07"/>
    <w:rPr>
      <w:rFonts w:eastAsiaTheme="minorHAns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Micael Olsson</cp:lastModifiedBy>
  <cp:revision>3</cp:revision>
  <cp:lastPrinted>2018-03-07T10:27:00Z</cp:lastPrinted>
  <dcterms:created xsi:type="dcterms:W3CDTF">2020-02-21T13:17:00Z</dcterms:created>
  <dcterms:modified xsi:type="dcterms:W3CDTF">2020-02-25T11:00:00Z</dcterms:modified>
</cp:coreProperties>
</file>