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28" w:rsidRPr="00B626DD" w:rsidRDefault="00570B44" w:rsidP="00E67FC2">
      <w:pPr>
        <w:rPr>
          <w:rFonts w:ascii="Verdana" w:hAnsi="Verdana"/>
          <w:sz w:val="20"/>
        </w:rPr>
      </w:pPr>
      <w:r w:rsidRPr="00B626DD">
        <w:rPr>
          <w:rFonts w:ascii="Verdana" w:hAnsi="Verdana"/>
          <w:sz w:val="20"/>
        </w:rPr>
        <w:t>PRESSMEDDELAN</w:t>
      </w:r>
      <w:r w:rsidR="008C606B" w:rsidRPr="00B626DD">
        <w:rPr>
          <w:rFonts w:ascii="Verdana" w:hAnsi="Verdana"/>
          <w:sz w:val="20"/>
        </w:rPr>
        <w:t>DE 2014-02-04</w:t>
      </w:r>
    </w:p>
    <w:p w:rsidR="00053628" w:rsidRPr="00B626DD" w:rsidRDefault="00053628" w:rsidP="00E67FC2">
      <w:pPr>
        <w:rPr>
          <w:rFonts w:ascii="Verdana" w:hAnsi="Verdana"/>
          <w:sz w:val="20"/>
        </w:rPr>
      </w:pPr>
    </w:p>
    <w:p w:rsidR="0004498A" w:rsidRPr="00B626DD" w:rsidRDefault="00570B44" w:rsidP="00E67FC2">
      <w:pPr>
        <w:rPr>
          <w:rFonts w:ascii="Verdana" w:hAnsi="Verdana"/>
          <w:b/>
          <w:sz w:val="28"/>
        </w:rPr>
      </w:pPr>
      <w:r w:rsidRPr="00B626DD">
        <w:rPr>
          <w:rFonts w:ascii="Verdana" w:hAnsi="Verdana"/>
          <w:b/>
          <w:sz w:val="28"/>
        </w:rPr>
        <w:t xml:space="preserve">City Gross </w:t>
      </w:r>
      <w:r w:rsidR="003B35C1" w:rsidRPr="00B626DD">
        <w:rPr>
          <w:rFonts w:ascii="Verdana" w:hAnsi="Verdana"/>
          <w:b/>
          <w:sz w:val="28"/>
        </w:rPr>
        <w:t>satsar på möten om mat och vin</w:t>
      </w:r>
    </w:p>
    <w:p w:rsidR="0004498A" w:rsidRPr="00B626DD" w:rsidRDefault="0004498A" w:rsidP="00E67FC2">
      <w:pPr>
        <w:rPr>
          <w:rFonts w:ascii="Verdana" w:hAnsi="Verdana"/>
          <w:b/>
          <w:sz w:val="20"/>
        </w:rPr>
      </w:pPr>
    </w:p>
    <w:p w:rsidR="002B2085" w:rsidRPr="00B626DD" w:rsidRDefault="006737CA" w:rsidP="00631BBB">
      <w:pPr>
        <w:widowControl w:val="0"/>
        <w:autoSpaceDE w:val="0"/>
        <w:autoSpaceDN w:val="0"/>
        <w:adjustRightInd w:val="0"/>
        <w:rPr>
          <w:rFonts w:ascii="Verdana" w:hAnsi="Verdana" w:cs="Gill Sans MT"/>
          <w:i/>
          <w:iCs/>
          <w:sz w:val="20"/>
          <w:szCs w:val="32"/>
        </w:rPr>
      </w:pPr>
      <w:r w:rsidRPr="00B626DD">
        <w:rPr>
          <w:rFonts w:ascii="Verdana" w:hAnsi="Verdana" w:cs="Gill Sans MT"/>
          <w:i/>
          <w:iCs/>
          <w:sz w:val="20"/>
          <w:szCs w:val="32"/>
        </w:rPr>
        <w:t>Dagligvarukedjan City Gross och n</w:t>
      </w:r>
      <w:r w:rsidR="00734ABE" w:rsidRPr="00B626DD">
        <w:rPr>
          <w:rFonts w:ascii="Verdana" w:hAnsi="Verdana" w:cs="Gill Sans MT"/>
          <w:i/>
          <w:iCs/>
          <w:sz w:val="20"/>
          <w:szCs w:val="32"/>
        </w:rPr>
        <w:t>ätvinhandlaren Winefinder</w:t>
      </w:r>
      <w:r w:rsidR="002B2085" w:rsidRPr="00B626DD">
        <w:rPr>
          <w:rFonts w:ascii="Verdana" w:hAnsi="Verdana" w:cs="Gill Sans MT"/>
          <w:i/>
          <w:iCs/>
          <w:sz w:val="20"/>
          <w:szCs w:val="32"/>
        </w:rPr>
        <w:t xml:space="preserve"> möter nu </w:t>
      </w:r>
      <w:r w:rsidR="003B35C1" w:rsidRPr="00B626DD">
        <w:rPr>
          <w:rFonts w:ascii="Verdana" w:hAnsi="Verdana" w:cs="Gill Sans MT"/>
          <w:i/>
          <w:iCs/>
          <w:sz w:val="20"/>
          <w:szCs w:val="32"/>
        </w:rPr>
        <w:t xml:space="preserve">intresset för </w:t>
      </w:r>
      <w:r w:rsidR="00734ABE" w:rsidRPr="00B626DD">
        <w:rPr>
          <w:rFonts w:ascii="Verdana" w:hAnsi="Verdana" w:cs="Gill Sans MT"/>
          <w:i/>
          <w:iCs/>
          <w:sz w:val="20"/>
          <w:szCs w:val="32"/>
        </w:rPr>
        <w:t>att kombinera</w:t>
      </w:r>
      <w:r w:rsidR="003B35C1" w:rsidRPr="00B626DD">
        <w:rPr>
          <w:rFonts w:ascii="Verdana" w:hAnsi="Verdana" w:cs="Gill Sans MT"/>
          <w:i/>
          <w:iCs/>
          <w:sz w:val="20"/>
          <w:szCs w:val="32"/>
        </w:rPr>
        <w:t xml:space="preserve"> mat och vin</w:t>
      </w:r>
      <w:r w:rsidR="00734ABE" w:rsidRPr="00B626DD">
        <w:rPr>
          <w:rFonts w:ascii="Verdana" w:hAnsi="Verdana" w:cs="Gill Sans MT"/>
          <w:i/>
          <w:iCs/>
          <w:sz w:val="20"/>
          <w:szCs w:val="32"/>
        </w:rPr>
        <w:t xml:space="preserve"> med en satsning på </w:t>
      </w:r>
      <w:r w:rsidR="00A01931" w:rsidRPr="00B626DD">
        <w:rPr>
          <w:rFonts w:ascii="Verdana" w:hAnsi="Verdana" w:cs="Gill Sans MT"/>
          <w:i/>
          <w:iCs/>
          <w:sz w:val="20"/>
          <w:szCs w:val="32"/>
        </w:rPr>
        <w:t>inspirations</w:t>
      </w:r>
      <w:r w:rsidR="003B35C1" w:rsidRPr="00B626DD">
        <w:rPr>
          <w:rFonts w:ascii="Verdana" w:hAnsi="Verdana" w:cs="Gill Sans MT"/>
          <w:i/>
          <w:iCs/>
          <w:sz w:val="20"/>
          <w:szCs w:val="32"/>
        </w:rPr>
        <w:t>tr</w:t>
      </w:r>
      <w:r w:rsidR="00DF0253" w:rsidRPr="00B626DD">
        <w:rPr>
          <w:rFonts w:ascii="Verdana" w:hAnsi="Verdana" w:cs="Gill Sans MT"/>
          <w:i/>
          <w:iCs/>
          <w:sz w:val="20"/>
          <w:szCs w:val="32"/>
        </w:rPr>
        <w:t>äffar i restaurangmiljö</w:t>
      </w:r>
      <w:r w:rsidR="00734ABE" w:rsidRPr="00B626DD">
        <w:rPr>
          <w:rFonts w:ascii="Verdana" w:hAnsi="Verdana" w:cs="Gill Sans MT"/>
          <w:i/>
          <w:iCs/>
          <w:sz w:val="20"/>
          <w:szCs w:val="32"/>
        </w:rPr>
        <w:t xml:space="preserve"> </w:t>
      </w:r>
      <w:r w:rsidR="00A01931" w:rsidRPr="00B626DD">
        <w:rPr>
          <w:rFonts w:ascii="Verdana" w:hAnsi="Verdana" w:cs="Gill Sans MT"/>
          <w:i/>
          <w:iCs/>
          <w:sz w:val="20"/>
          <w:szCs w:val="32"/>
        </w:rPr>
        <w:t>på 27 orter runt</w:t>
      </w:r>
      <w:r w:rsidR="00734ABE" w:rsidRPr="00B626DD">
        <w:rPr>
          <w:rFonts w:ascii="Verdana" w:hAnsi="Verdana" w:cs="Gill Sans MT"/>
          <w:i/>
          <w:iCs/>
          <w:sz w:val="20"/>
          <w:szCs w:val="32"/>
        </w:rPr>
        <w:t xml:space="preserve"> om i landet. </w:t>
      </w:r>
      <w:r w:rsidR="00A01931" w:rsidRPr="00B626DD">
        <w:rPr>
          <w:rFonts w:ascii="Verdana" w:hAnsi="Verdana" w:cs="Gill Sans MT"/>
          <w:i/>
          <w:iCs/>
          <w:sz w:val="20"/>
          <w:szCs w:val="32"/>
        </w:rPr>
        <w:t>S</w:t>
      </w:r>
      <w:r w:rsidR="002B2085" w:rsidRPr="00B626DD">
        <w:rPr>
          <w:rFonts w:ascii="Verdana" w:hAnsi="Verdana" w:cs="Gill Sans MT"/>
          <w:i/>
          <w:iCs/>
          <w:sz w:val="20"/>
          <w:szCs w:val="32"/>
        </w:rPr>
        <w:t>atsning</w:t>
      </w:r>
      <w:r w:rsidR="00A01931" w:rsidRPr="00B626DD">
        <w:rPr>
          <w:rFonts w:ascii="Verdana" w:hAnsi="Verdana" w:cs="Gill Sans MT"/>
          <w:i/>
          <w:iCs/>
          <w:sz w:val="20"/>
          <w:szCs w:val="32"/>
        </w:rPr>
        <w:t>en</w:t>
      </w:r>
      <w:r w:rsidR="002B2085" w:rsidRPr="00B626DD">
        <w:rPr>
          <w:rFonts w:ascii="Verdana" w:hAnsi="Verdana" w:cs="Gill Sans MT"/>
          <w:i/>
          <w:iCs/>
          <w:sz w:val="20"/>
          <w:szCs w:val="32"/>
        </w:rPr>
        <w:t xml:space="preserve"> är lika unik som </w:t>
      </w:r>
      <w:r w:rsidR="00A01931" w:rsidRPr="00B626DD">
        <w:rPr>
          <w:rFonts w:ascii="Verdana" w:hAnsi="Verdana" w:cs="Gill Sans MT"/>
          <w:i/>
          <w:iCs/>
          <w:sz w:val="20"/>
          <w:szCs w:val="32"/>
        </w:rPr>
        <w:t>parternas samarbete</w:t>
      </w:r>
      <w:r w:rsidR="002B2085" w:rsidRPr="00B626DD">
        <w:rPr>
          <w:rFonts w:ascii="Verdana" w:hAnsi="Verdana" w:cs="Gill Sans MT"/>
          <w:i/>
          <w:iCs/>
          <w:sz w:val="20"/>
          <w:szCs w:val="32"/>
        </w:rPr>
        <w:t xml:space="preserve"> kring samleveranser av kvalitetsvin med City Gross matkassar.</w:t>
      </w:r>
    </w:p>
    <w:p w:rsidR="00631BBB" w:rsidRPr="00B626DD" w:rsidRDefault="00631BBB" w:rsidP="00E67FC2">
      <w:pPr>
        <w:widowControl w:val="0"/>
        <w:autoSpaceDE w:val="0"/>
        <w:autoSpaceDN w:val="0"/>
        <w:adjustRightInd w:val="0"/>
        <w:rPr>
          <w:rFonts w:ascii="Verdana" w:hAnsi="Verdana"/>
          <w:i/>
          <w:sz w:val="20"/>
        </w:rPr>
      </w:pPr>
    </w:p>
    <w:p w:rsidR="00161B5A" w:rsidRPr="00B626DD" w:rsidRDefault="00FB5947" w:rsidP="00FB5947">
      <w:pPr>
        <w:autoSpaceDE w:val="0"/>
        <w:autoSpaceDN w:val="0"/>
        <w:adjustRightInd w:val="0"/>
        <w:rPr>
          <w:rFonts w:ascii="Verdana" w:hAnsi="Verdana" w:cs="GillSansMT"/>
          <w:sz w:val="20"/>
        </w:rPr>
      </w:pPr>
      <w:r w:rsidRPr="00B626DD">
        <w:rPr>
          <w:rFonts w:ascii="Verdana" w:hAnsi="Verdana" w:cs="GillSansMT"/>
          <w:sz w:val="20"/>
        </w:rPr>
        <w:t xml:space="preserve">City Gross erbjuder sedan i somras en möjlighet för den som prenumererar på City Gross Matkasse att </w:t>
      </w:r>
      <w:r w:rsidR="00161B5A" w:rsidRPr="00B626DD">
        <w:rPr>
          <w:rFonts w:ascii="Verdana" w:hAnsi="Verdana" w:cs="GillSansMT"/>
          <w:sz w:val="20"/>
        </w:rPr>
        <w:t xml:space="preserve">få samleverans av kvalitetsvin </w:t>
      </w:r>
      <w:r w:rsidRPr="00B626DD">
        <w:rPr>
          <w:rFonts w:ascii="Verdana" w:hAnsi="Verdana" w:cs="GillSansMT"/>
          <w:sz w:val="20"/>
        </w:rPr>
        <w:t>från nätvinhandlaren</w:t>
      </w:r>
      <w:r w:rsidR="00BC6244" w:rsidRPr="00B626DD">
        <w:rPr>
          <w:rFonts w:ascii="Verdana" w:hAnsi="Verdana" w:cs="GillSansMT"/>
          <w:sz w:val="20"/>
        </w:rPr>
        <w:t xml:space="preserve"> Winefinder</w:t>
      </w:r>
      <w:r w:rsidR="00161B5A" w:rsidRPr="00B626DD">
        <w:rPr>
          <w:rFonts w:ascii="Verdana" w:hAnsi="Verdana" w:cs="GillSansMT"/>
          <w:sz w:val="20"/>
        </w:rPr>
        <w:t>.</w:t>
      </w:r>
    </w:p>
    <w:p w:rsidR="00FB5947" w:rsidRPr="00B626DD" w:rsidRDefault="00FB5947" w:rsidP="00FB5947">
      <w:pPr>
        <w:autoSpaceDE w:val="0"/>
        <w:autoSpaceDN w:val="0"/>
        <w:adjustRightInd w:val="0"/>
        <w:rPr>
          <w:rFonts w:ascii="Verdana" w:hAnsi="Verdana" w:cs="GillSansMT"/>
          <w:sz w:val="20"/>
        </w:rPr>
      </w:pPr>
    </w:p>
    <w:p w:rsidR="00631BBB" w:rsidRPr="00B626DD" w:rsidRDefault="00BC6244" w:rsidP="00E67FC2">
      <w:pPr>
        <w:widowControl w:val="0"/>
        <w:autoSpaceDE w:val="0"/>
        <w:autoSpaceDN w:val="0"/>
        <w:adjustRightInd w:val="0"/>
        <w:rPr>
          <w:rFonts w:ascii="Verdana" w:hAnsi="Verdana" w:cs="GillSansMT"/>
          <w:sz w:val="20"/>
        </w:rPr>
      </w:pPr>
      <w:r w:rsidRPr="00B626DD">
        <w:rPr>
          <w:rFonts w:ascii="Verdana" w:hAnsi="Verdana" w:cs="GillSansMT"/>
          <w:sz w:val="20"/>
        </w:rPr>
        <w:t xml:space="preserve">Nu tar man nästa steg i satsningen på vin genom att dra igång lokala restaurangträffar, där </w:t>
      </w:r>
      <w:r w:rsidR="00DF0253" w:rsidRPr="00B626DD">
        <w:rPr>
          <w:rFonts w:ascii="Verdana" w:hAnsi="Verdana" w:cs="GillSansMT"/>
          <w:sz w:val="20"/>
        </w:rPr>
        <w:t>mat- och vinintresserade</w:t>
      </w:r>
      <w:r w:rsidRPr="00B626DD">
        <w:rPr>
          <w:rFonts w:ascii="Verdana" w:hAnsi="Verdana" w:cs="GillSansMT"/>
          <w:sz w:val="20"/>
        </w:rPr>
        <w:t xml:space="preserve"> </w:t>
      </w:r>
      <w:r w:rsidR="00DF0253" w:rsidRPr="00B626DD">
        <w:rPr>
          <w:rFonts w:ascii="Verdana" w:hAnsi="Verdana" w:cs="GillSansMT"/>
          <w:sz w:val="20"/>
        </w:rPr>
        <w:t xml:space="preserve">ges </w:t>
      </w:r>
      <w:r w:rsidRPr="00B626DD">
        <w:rPr>
          <w:rFonts w:ascii="Verdana" w:hAnsi="Verdana" w:cs="GillSansMT"/>
          <w:sz w:val="20"/>
        </w:rPr>
        <w:t>tillfälle att lära mer om hur man kombinerar mat med kvalitetsvin för rätt matglädje.</w:t>
      </w:r>
    </w:p>
    <w:p w:rsidR="0001095E" w:rsidRPr="00B626DD" w:rsidRDefault="0001095E" w:rsidP="00E67FC2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</w:p>
    <w:p w:rsidR="002B26E4" w:rsidRPr="00B626DD" w:rsidRDefault="0001095E" w:rsidP="0001095E">
      <w:pPr>
        <w:widowControl w:val="0"/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4"/>
        </w:rPr>
      </w:pPr>
      <w:r w:rsidRPr="00B626DD">
        <w:rPr>
          <w:rFonts w:ascii="Verdana" w:hAnsi="Verdana"/>
          <w:sz w:val="20"/>
        </w:rPr>
        <w:t xml:space="preserve">– </w:t>
      </w:r>
      <w:r w:rsidR="00BC6244" w:rsidRPr="00B626DD">
        <w:rPr>
          <w:rFonts w:ascii="Verdana" w:hAnsi="Verdana"/>
          <w:sz w:val="20"/>
        </w:rPr>
        <w:t xml:space="preserve">Vi vill </w:t>
      </w:r>
      <w:r w:rsidR="00A01931" w:rsidRPr="00B626DD">
        <w:rPr>
          <w:rFonts w:ascii="Verdana" w:hAnsi="Verdana"/>
          <w:sz w:val="20"/>
        </w:rPr>
        <w:t xml:space="preserve">göra det enklare för </w:t>
      </w:r>
      <w:r w:rsidR="000C0026" w:rsidRPr="00B626DD">
        <w:rPr>
          <w:rFonts w:ascii="Verdana" w:hAnsi="Verdana"/>
          <w:sz w:val="20"/>
        </w:rPr>
        <w:t>mat- och vinintresserade att träffas och lära mer</w:t>
      </w:r>
      <w:r w:rsidR="00337028" w:rsidRPr="00B626DD">
        <w:rPr>
          <w:rFonts w:ascii="Verdana" w:hAnsi="Verdana"/>
          <w:sz w:val="20"/>
        </w:rPr>
        <w:t xml:space="preserve"> om </w:t>
      </w:r>
      <w:r w:rsidR="00A01931" w:rsidRPr="00B626DD">
        <w:rPr>
          <w:rFonts w:ascii="Verdana" w:hAnsi="Verdana"/>
          <w:sz w:val="20"/>
        </w:rPr>
        <w:t xml:space="preserve">hur man kombinerar mat och </w:t>
      </w:r>
      <w:r w:rsidR="00517793" w:rsidRPr="00B626DD">
        <w:rPr>
          <w:rFonts w:ascii="Verdana" w:hAnsi="Verdana"/>
          <w:sz w:val="20"/>
        </w:rPr>
        <w:t>kvalitets</w:t>
      </w:r>
      <w:r w:rsidR="00A01931" w:rsidRPr="00B626DD">
        <w:rPr>
          <w:rFonts w:ascii="Verdana" w:hAnsi="Verdana"/>
          <w:sz w:val="20"/>
        </w:rPr>
        <w:t>vin</w:t>
      </w:r>
      <w:r w:rsidR="000C0026" w:rsidRPr="00B626DD">
        <w:rPr>
          <w:rFonts w:ascii="Verdana" w:hAnsi="Verdana"/>
          <w:sz w:val="20"/>
        </w:rPr>
        <w:t xml:space="preserve"> i en trevlig miljö</w:t>
      </w:r>
      <w:r w:rsidR="00A01931" w:rsidRPr="00B626DD">
        <w:rPr>
          <w:rFonts w:ascii="Verdana" w:hAnsi="Verdana"/>
          <w:sz w:val="20"/>
        </w:rPr>
        <w:t>. De</w:t>
      </w:r>
      <w:r w:rsidR="00517793" w:rsidRPr="00B626DD">
        <w:rPr>
          <w:rFonts w:ascii="Verdana" w:hAnsi="Verdana"/>
          <w:sz w:val="20"/>
        </w:rPr>
        <w:t>t förvånar att ingen gjort det</w:t>
      </w:r>
      <w:r w:rsidR="00A01931" w:rsidRPr="00B626DD">
        <w:rPr>
          <w:rFonts w:ascii="Verdana" w:hAnsi="Verdana"/>
          <w:sz w:val="20"/>
        </w:rPr>
        <w:t xml:space="preserve"> i den här omfattningen tidigare, men för oss känns det naturligt eftersom det ligger i linje med vår satsning på </w:t>
      </w:r>
      <w:r w:rsidR="006737CA" w:rsidRPr="00B626DD">
        <w:rPr>
          <w:rFonts w:ascii="Verdana" w:hAnsi="Verdana" w:cs="Verdana"/>
          <w:sz w:val="20"/>
          <w:szCs w:val="24"/>
        </w:rPr>
        <w:t>att kombinera mat och vin</w:t>
      </w:r>
      <w:r w:rsidR="002B26E4" w:rsidRPr="00B626DD">
        <w:rPr>
          <w:rFonts w:ascii="Verdana" w:hAnsi="Verdana" w:cs="Verdana"/>
          <w:sz w:val="20"/>
          <w:szCs w:val="24"/>
        </w:rPr>
        <w:t xml:space="preserve">, säger Johan Johnsson, vice VD på Bergendahls Food, som </w:t>
      </w:r>
      <w:r w:rsidR="00454AEC" w:rsidRPr="00B626DD">
        <w:rPr>
          <w:rFonts w:ascii="Verdana" w:hAnsi="Verdana" w:cs="Verdana"/>
          <w:sz w:val="20"/>
          <w:szCs w:val="24"/>
        </w:rPr>
        <w:t>äger och driver City Gross.</w:t>
      </w:r>
    </w:p>
    <w:p w:rsidR="0001095E" w:rsidRPr="00B626DD" w:rsidRDefault="0001095E" w:rsidP="0001095E">
      <w:pPr>
        <w:widowControl w:val="0"/>
        <w:autoSpaceDE w:val="0"/>
        <w:autoSpaceDN w:val="0"/>
        <w:adjustRightInd w:val="0"/>
        <w:ind w:left="284"/>
        <w:rPr>
          <w:rFonts w:ascii="Verdana" w:hAnsi="Verdana"/>
          <w:sz w:val="20"/>
        </w:rPr>
      </w:pPr>
    </w:p>
    <w:p w:rsidR="00A67D25" w:rsidRPr="00B626DD" w:rsidRDefault="006F6C75" w:rsidP="00A67D25">
      <w:pPr>
        <w:widowControl w:val="0"/>
        <w:autoSpaceDE w:val="0"/>
        <w:autoSpaceDN w:val="0"/>
        <w:adjustRightInd w:val="0"/>
        <w:rPr>
          <w:rFonts w:ascii="Verdana" w:eastAsia="Times New Roman" w:hAnsi="Verdana"/>
          <w:sz w:val="20"/>
        </w:rPr>
      </w:pPr>
      <w:r w:rsidRPr="00B626DD">
        <w:rPr>
          <w:rFonts w:ascii="Verdana" w:hAnsi="Verdana" w:cs="GillSansMT"/>
          <w:sz w:val="20"/>
        </w:rPr>
        <w:t>De första träffarna äger rum på tolv orter under februari. Totalt kommer träffar att genomföras på 27 orter under 2014, med flera träffar per ort under året</w:t>
      </w:r>
      <w:r w:rsidRPr="00B626DD">
        <w:rPr>
          <w:rFonts w:ascii="Verdana" w:hAnsi="Verdana"/>
          <w:sz w:val="20"/>
        </w:rPr>
        <w:t>.</w:t>
      </w:r>
      <w:r w:rsidR="00A67D25" w:rsidRPr="00B626DD">
        <w:rPr>
          <w:rFonts w:ascii="Verdana" w:hAnsi="Verdana"/>
          <w:sz w:val="20"/>
        </w:rPr>
        <w:t xml:space="preserve"> Orterna är</w:t>
      </w:r>
      <w:r w:rsidR="00A67D25" w:rsidRPr="00B626DD">
        <w:rPr>
          <w:rFonts w:ascii="Verdana" w:hAnsi="Verdana" w:cs="Verdana"/>
          <w:sz w:val="20"/>
        </w:rPr>
        <w:t xml:space="preserve"> </w:t>
      </w:r>
      <w:r w:rsidR="00A67D25" w:rsidRPr="00B626DD">
        <w:rPr>
          <w:rFonts w:ascii="Verdana" w:eastAsia="Times New Roman" w:hAnsi="Verdana"/>
          <w:sz w:val="20"/>
        </w:rPr>
        <w:t>Borås, Falun, Gävle, Göteborg, Halmstad, Helsingborg, Jönköping, Kalmar, Karlshamn, Karlskrona, Kristianstad, Landskrona, Linköping, Lund, Malmö, Norrköping, Nyköping, Skara, Skövde, Stockholm, Sundsvall, Trelleborg, Uppsala, Varberg, Västerås, Växjö och Örebro.</w:t>
      </w:r>
    </w:p>
    <w:p w:rsidR="006F6C75" w:rsidRPr="00B626DD" w:rsidRDefault="006F6C75" w:rsidP="006F6C75">
      <w:pPr>
        <w:autoSpaceDE w:val="0"/>
        <w:autoSpaceDN w:val="0"/>
        <w:adjustRightInd w:val="0"/>
        <w:rPr>
          <w:rFonts w:ascii="Verdana" w:hAnsi="Verdana" w:cs="GillSansMT"/>
          <w:sz w:val="20"/>
        </w:rPr>
      </w:pPr>
    </w:p>
    <w:p w:rsidR="00A01931" w:rsidRPr="00B626DD" w:rsidRDefault="00C00DCE" w:rsidP="006F6C75">
      <w:pPr>
        <w:rPr>
          <w:rFonts w:ascii="Verdana" w:hAnsi="Verdana" w:cs="Verdana"/>
          <w:sz w:val="20"/>
        </w:rPr>
      </w:pPr>
      <w:r w:rsidRPr="00B626DD">
        <w:rPr>
          <w:rFonts w:ascii="Verdana" w:hAnsi="Verdana" w:cs="Verdana"/>
          <w:sz w:val="20"/>
        </w:rPr>
        <w:t xml:space="preserve">Under varje träff provas och avnjuts under ledning av en sommelier </w:t>
      </w:r>
      <w:r w:rsidR="00A01931" w:rsidRPr="00B626DD">
        <w:rPr>
          <w:rFonts w:ascii="Verdana" w:hAnsi="Verdana" w:cs="Verdana"/>
          <w:sz w:val="20"/>
        </w:rPr>
        <w:t xml:space="preserve">sex </w:t>
      </w:r>
      <w:r w:rsidRPr="00B626DD">
        <w:rPr>
          <w:rFonts w:ascii="Verdana" w:hAnsi="Verdana" w:cs="Verdana"/>
          <w:sz w:val="20"/>
        </w:rPr>
        <w:t>kvalitets</w:t>
      </w:r>
      <w:r w:rsidR="00A01931" w:rsidRPr="00B626DD">
        <w:rPr>
          <w:rFonts w:ascii="Verdana" w:hAnsi="Verdana" w:cs="Verdana"/>
          <w:sz w:val="20"/>
        </w:rPr>
        <w:t xml:space="preserve">viner som </w:t>
      </w:r>
      <w:r w:rsidRPr="00B626DD">
        <w:rPr>
          <w:rFonts w:ascii="Verdana" w:hAnsi="Verdana" w:cs="Verdana"/>
          <w:sz w:val="20"/>
        </w:rPr>
        <w:t>ej säljs i butik</w:t>
      </w:r>
      <w:r w:rsidR="00A01931" w:rsidRPr="00B626DD">
        <w:rPr>
          <w:rFonts w:ascii="Verdana" w:hAnsi="Verdana" w:cs="Verdana"/>
          <w:sz w:val="20"/>
        </w:rPr>
        <w:t xml:space="preserve"> i Sverige </w:t>
      </w:r>
      <w:r w:rsidRPr="00B626DD">
        <w:rPr>
          <w:rFonts w:ascii="Verdana" w:hAnsi="Verdana" w:cs="Verdana"/>
          <w:sz w:val="20"/>
        </w:rPr>
        <w:t>tillsammans med tre lämpliga maträtter</w:t>
      </w:r>
      <w:r w:rsidR="00A01931" w:rsidRPr="00B626DD">
        <w:rPr>
          <w:rFonts w:ascii="Verdana" w:hAnsi="Verdana" w:cs="Verdana"/>
          <w:sz w:val="20"/>
        </w:rPr>
        <w:t>.</w:t>
      </w:r>
      <w:r w:rsidR="00517793" w:rsidRPr="00B626DD">
        <w:rPr>
          <w:rFonts w:ascii="Verdana" w:hAnsi="Verdana" w:cs="Verdana"/>
          <w:sz w:val="20"/>
        </w:rPr>
        <w:t xml:space="preserve"> </w:t>
      </w:r>
      <w:r w:rsidRPr="00B626DD">
        <w:rPr>
          <w:rFonts w:ascii="Verdana" w:hAnsi="Verdana" w:cs="Verdana"/>
          <w:sz w:val="20"/>
        </w:rPr>
        <w:t xml:space="preserve">Upplägget innebär </w:t>
      </w:r>
      <w:r w:rsidR="00A01931" w:rsidRPr="00B626DD">
        <w:rPr>
          <w:rFonts w:ascii="Verdana" w:hAnsi="Verdana" w:cs="Verdana"/>
          <w:sz w:val="20"/>
        </w:rPr>
        <w:t xml:space="preserve">att </w:t>
      </w:r>
      <w:r w:rsidRPr="00B626DD">
        <w:rPr>
          <w:rFonts w:ascii="Verdana" w:hAnsi="Verdana" w:cs="Verdana"/>
          <w:sz w:val="20"/>
        </w:rPr>
        <w:t xml:space="preserve">nya </w:t>
      </w:r>
      <w:r w:rsidR="00A01931" w:rsidRPr="00B626DD">
        <w:rPr>
          <w:rFonts w:ascii="Verdana" w:hAnsi="Verdana" w:cs="Verdana"/>
          <w:sz w:val="20"/>
        </w:rPr>
        <w:t xml:space="preserve">vinproducenter får chansen att visa upp sina </w:t>
      </w:r>
      <w:r w:rsidRPr="00B626DD">
        <w:rPr>
          <w:rFonts w:ascii="Verdana" w:hAnsi="Verdana" w:cs="Verdana"/>
          <w:sz w:val="20"/>
        </w:rPr>
        <w:t xml:space="preserve">varor </w:t>
      </w:r>
      <w:r w:rsidR="00A01931" w:rsidRPr="00B626DD">
        <w:rPr>
          <w:rFonts w:ascii="Verdana" w:hAnsi="Verdana" w:cs="Verdana"/>
          <w:sz w:val="20"/>
        </w:rPr>
        <w:t>i Sverige</w:t>
      </w:r>
      <w:r w:rsidR="00F249A7" w:rsidRPr="00B626DD">
        <w:rPr>
          <w:rFonts w:ascii="Verdana" w:hAnsi="Verdana" w:cs="Verdana"/>
          <w:sz w:val="20"/>
        </w:rPr>
        <w:t xml:space="preserve"> och temat är</w:t>
      </w:r>
      <w:r w:rsidR="00F249A7" w:rsidRPr="00B626DD">
        <w:rPr>
          <w:rFonts w:ascii="Verdana" w:hAnsi="Verdana"/>
          <w:sz w:val="20"/>
        </w:rPr>
        <w:t xml:space="preserve"> ”</w:t>
      </w:r>
      <w:proofErr w:type="spellStart"/>
      <w:r w:rsidR="00F249A7" w:rsidRPr="00B626DD">
        <w:rPr>
          <w:rFonts w:ascii="Verdana" w:hAnsi="Verdana"/>
          <w:sz w:val="20"/>
        </w:rPr>
        <w:t>Learning</w:t>
      </w:r>
      <w:proofErr w:type="spellEnd"/>
      <w:r w:rsidR="00F249A7" w:rsidRPr="00B626DD">
        <w:rPr>
          <w:rFonts w:ascii="Verdana" w:hAnsi="Verdana"/>
          <w:sz w:val="20"/>
        </w:rPr>
        <w:t xml:space="preserve"> by </w:t>
      </w:r>
      <w:proofErr w:type="spellStart"/>
      <w:r w:rsidR="00F249A7" w:rsidRPr="00B626DD">
        <w:rPr>
          <w:rFonts w:ascii="Verdana" w:hAnsi="Verdana"/>
          <w:sz w:val="20"/>
        </w:rPr>
        <w:t>Tasting</w:t>
      </w:r>
      <w:proofErr w:type="spellEnd"/>
      <w:r w:rsidR="00F249A7" w:rsidRPr="00B626DD">
        <w:rPr>
          <w:rFonts w:ascii="Verdana" w:hAnsi="Verdana"/>
          <w:sz w:val="20"/>
        </w:rPr>
        <w:t>”.</w:t>
      </w:r>
    </w:p>
    <w:p w:rsidR="000C0026" w:rsidRPr="00B626DD" w:rsidRDefault="000C0026" w:rsidP="00604072">
      <w:pPr>
        <w:autoSpaceDE w:val="0"/>
        <w:autoSpaceDN w:val="0"/>
        <w:adjustRightInd w:val="0"/>
        <w:rPr>
          <w:rFonts w:ascii="Verdana" w:hAnsi="Verdana" w:cs="GillSansMT"/>
          <w:sz w:val="20"/>
        </w:rPr>
      </w:pPr>
    </w:p>
    <w:p w:rsidR="008A139A" w:rsidRPr="00B626DD" w:rsidRDefault="00E6190F" w:rsidP="008A139A">
      <w:pPr>
        <w:autoSpaceDE w:val="0"/>
        <w:autoSpaceDN w:val="0"/>
        <w:adjustRightInd w:val="0"/>
        <w:rPr>
          <w:rFonts w:ascii="Verdana" w:hAnsi="Verdana" w:cs="GillSansMT"/>
          <w:sz w:val="20"/>
        </w:rPr>
      </w:pPr>
      <w:r w:rsidRPr="00B626DD">
        <w:rPr>
          <w:rFonts w:ascii="Verdana" w:hAnsi="Verdana" w:cs="GillSansMT"/>
          <w:sz w:val="20"/>
        </w:rPr>
        <w:t>City Gross säljer ej vin, utan samarbetar med n</w:t>
      </w:r>
      <w:r w:rsidR="00604072" w:rsidRPr="00B626DD">
        <w:rPr>
          <w:rFonts w:ascii="Verdana" w:hAnsi="Verdana" w:cs="GillSansMT"/>
          <w:sz w:val="20"/>
        </w:rPr>
        <w:t>ät</w:t>
      </w:r>
      <w:r w:rsidR="00E20811" w:rsidRPr="00B626DD">
        <w:rPr>
          <w:rFonts w:ascii="Verdana" w:hAnsi="Verdana" w:cs="GillSansMT"/>
          <w:sz w:val="20"/>
        </w:rPr>
        <w:t>vinhandelsföretaget</w:t>
      </w:r>
      <w:r w:rsidRPr="00B626DD">
        <w:rPr>
          <w:rFonts w:ascii="Verdana" w:hAnsi="Verdana" w:cs="GillSansMT"/>
          <w:sz w:val="20"/>
        </w:rPr>
        <w:t xml:space="preserve"> Winefinder som </w:t>
      </w:r>
      <w:r w:rsidR="00604072" w:rsidRPr="00B626DD">
        <w:rPr>
          <w:rFonts w:ascii="Verdana" w:hAnsi="Verdana" w:cs="GillSansMT"/>
          <w:sz w:val="20"/>
        </w:rPr>
        <w:t xml:space="preserve">säljer </w:t>
      </w:r>
      <w:r w:rsidR="00E20811" w:rsidRPr="00B626DD">
        <w:rPr>
          <w:rFonts w:ascii="Verdana" w:hAnsi="Verdana" w:cs="GillSansMT"/>
          <w:sz w:val="20"/>
        </w:rPr>
        <w:t xml:space="preserve">från Danmark </w:t>
      </w:r>
      <w:r w:rsidR="00604072" w:rsidRPr="00B626DD">
        <w:rPr>
          <w:rFonts w:ascii="Verdana" w:hAnsi="Verdana" w:cs="GillSansMT"/>
          <w:sz w:val="20"/>
        </w:rPr>
        <w:t>vin till privatpersoner i Sverige gen</w:t>
      </w:r>
      <w:r w:rsidR="00291704" w:rsidRPr="00B626DD">
        <w:rPr>
          <w:rFonts w:ascii="Verdana" w:hAnsi="Verdana" w:cs="GillSansMT"/>
          <w:sz w:val="20"/>
        </w:rPr>
        <w:t xml:space="preserve">om så kallad distansförsäljning i enlighet med svensk lag. </w:t>
      </w:r>
      <w:r w:rsidR="008A139A" w:rsidRPr="00B626DD">
        <w:rPr>
          <w:rFonts w:ascii="Verdana" w:hAnsi="Verdana" w:cs="GillSansMT"/>
          <w:sz w:val="20"/>
        </w:rPr>
        <w:t xml:space="preserve">Rent praktiskt erbjuds den som prenumererar på City Gross Matkasse </w:t>
      </w:r>
      <w:r w:rsidR="00291704" w:rsidRPr="00B626DD">
        <w:rPr>
          <w:rFonts w:ascii="Verdana" w:hAnsi="Verdana" w:cs="GillSansMT"/>
          <w:sz w:val="20"/>
        </w:rPr>
        <w:t>en möjlighet</w:t>
      </w:r>
      <w:r w:rsidR="008A139A" w:rsidRPr="00B626DD">
        <w:rPr>
          <w:rFonts w:ascii="Verdana" w:hAnsi="Verdana" w:cs="GillSansMT"/>
          <w:sz w:val="20"/>
        </w:rPr>
        <w:t xml:space="preserve"> att beställa </w:t>
      </w:r>
      <w:r w:rsidR="00291704" w:rsidRPr="00B626DD">
        <w:rPr>
          <w:rFonts w:ascii="Verdana" w:hAnsi="Verdana" w:cs="GillSansMT"/>
          <w:sz w:val="20"/>
        </w:rPr>
        <w:t xml:space="preserve">och betala </w:t>
      </w:r>
      <w:r w:rsidR="008A139A" w:rsidRPr="00B626DD">
        <w:rPr>
          <w:rFonts w:ascii="Verdana" w:hAnsi="Verdana" w:cs="GillSansMT"/>
          <w:sz w:val="20"/>
        </w:rPr>
        <w:t xml:space="preserve">kvalitetsvin </w:t>
      </w:r>
      <w:r w:rsidR="00291704" w:rsidRPr="00B626DD">
        <w:rPr>
          <w:rFonts w:ascii="Verdana" w:hAnsi="Verdana" w:cs="GillSansMT"/>
          <w:sz w:val="20"/>
        </w:rPr>
        <w:t>genom</w:t>
      </w:r>
      <w:r w:rsidR="00B7734B" w:rsidRPr="00B626DD">
        <w:rPr>
          <w:rFonts w:ascii="Verdana" w:hAnsi="Verdana" w:cs="GillSansMT"/>
          <w:sz w:val="20"/>
        </w:rPr>
        <w:t xml:space="preserve"> </w:t>
      </w:r>
      <w:r w:rsidR="00291704" w:rsidRPr="00B626DD">
        <w:rPr>
          <w:rFonts w:ascii="Verdana" w:hAnsi="Verdana" w:cs="GillSansMT"/>
          <w:sz w:val="20"/>
        </w:rPr>
        <w:t>www.</w:t>
      </w:r>
      <w:r w:rsidR="00B7734B" w:rsidRPr="00B626DD">
        <w:rPr>
          <w:rFonts w:ascii="Verdana" w:hAnsi="Verdana" w:cs="GillSansMT"/>
          <w:sz w:val="20"/>
        </w:rPr>
        <w:t>w</w:t>
      </w:r>
      <w:r w:rsidR="00454AEC" w:rsidRPr="00B626DD">
        <w:rPr>
          <w:rFonts w:ascii="Verdana" w:hAnsi="Verdana" w:cs="GillSansMT"/>
          <w:sz w:val="20"/>
        </w:rPr>
        <w:t>inefinder</w:t>
      </w:r>
      <w:r w:rsidR="00B7734B" w:rsidRPr="00B626DD">
        <w:rPr>
          <w:rFonts w:ascii="Verdana" w:hAnsi="Verdana" w:cs="GillSansMT"/>
          <w:sz w:val="20"/>
        </w:rPr>
        <w:t>.se</w:t>
      </w:r>
      <w:r w:rsidR="008A139A" w:rsidRPr="00B626DD">
        <w:rPr>
          <w:rFonts w:ascii="Verdana" w:hAnsi="Verdana" w:cs="GillSansMT"/>
          <w:sz w:val="20"/>
        </w:rPr>
        <w:t xml:space="preserve">. </w:t>
      </w:r>
      <w:r w:rsidRPr="00B626DD">
        <w:rPr>
          <w:rFonts w:ascii="Verdana" w:hAnsi="Verdana" w:cs="GillSansMT"/>
          <w:sz w:val="20"/>
        </w:rPr>
        <w:t xml:space="preserve">Vinet </w:t>
      </w:r>
      <w:r w:rsidR="00291704" w:rsidRPr="00B626DD">
        <w:rPr>
          <w:rFonts w:ascii="Verdana" w:hAnsi="Verdana" w:cs="GillSansMT"/>
          <w:sz w:val="20"/>
        </w:rPr>
        <w:t xml:space="preserve">samlevereras därefter </w:t>
      </w:r>
      <w:r w:rsidR="008A139A" w:rsidRPr="00B626DD">
        <w:rPr>
          <w:rFonts w:ascii="Verdana" w:hAnsi="Verdana" w:cs="GillSansMT"/>
          <w:color w:val="000000" w:themeColor="text1"/>
          <w:sz w:val="20"/>
        </w:rPr>
        <w:t xml:space="preserve">med </w:t>
      </w:r>
      <w:r w:rsidR="00291704" w:rsidRPr="00B626DD">
        <w:rPr>
          <w:rFonts w:ascii="Verdana" w:hAnsi="Verdana" w:cs="GillSansMT"/>
          <w:sz w:val="20"/>
        </w:rPr>
        <w:t xml:space="preserve">City Gross Matkasse </w:t>
      </w:r>
      <w:r w:rsidR="00291704" w:rsidRPr="00B626DD">
        <w:rPr>
          <w:rFonts w:ascii="Verdana" w:hAnsi="Verdana" w:cs="GillSansMT"/>
          <w:color w:val="000000" w:themeColor="text1"/>
          <w:sz w:val="20"/>
        </w:rPr>
        <w:t>till hemmet eller i anslutning till City Gross-butik</w:t>
      </w:r>
      <w:r w:rsidR="008A139A" w:rsidRPr="00B626DD">
        <w:rPr>
          <w:rFonts w:ascii="Verdana" w:hAnsi="Verdana" w:cs="GillSansMT"/>
          <w:color w:val="000000" w:themeColor="text1"/>
          <w:sz w:val="20"/>
        </w:rPr>
        <w:t xml:space="preserve">. </w:t>
      </w:r>
    </w:p>
    <w:p w:rsidR="006E3078" w:rsidRPr="00B626DD" w:rsidRDefault="006E3078" w:rsidP="006E3078">
      <w:pPr>
        <w:pStyle w:val="Normalwebb"/>
        <w:spacing w:before="2" w:after="2"/>
        <w:rPr>
          <w:rFonts w:ascii="Verdana" w:hAnsi="Verdana"/>
        </w:rPr>
      </w:pPr>
    </w:p>
    <w:p w:rsidR="00D77F3E" w:rsidRPr="00B626DD" w:rsidRDefault="00D77F3E" w:rsidP="00E67FC2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  <w:r w:rsidRPr="00B626DD">
        <w:rPr>
          <w:rFonts w:ascii="Verdana" w:hAnsi="Verdana" w:cs="ArialMT"/>
          <w:sz w:val="20"/>
          <w:szCs w:val="22"/>
          <w:lang w:bidi="sv-SE"/>
        </w:rPr>
        <w:t xml:space="preserve">Bergendahls Food äger och driver City Gross, landets fjärde största </w:t>
      </w:r>
      <w:r w:rsidRPr="00B626DD">
        <w:rPr>
          <w:rFonts w:ascii="Verdana" w:hAnsi="Verdana"/>
          <w:sz w:val="20"/>
        </w:rPr>
        <w:t>dagligvarukedja</w:t>
      </w:r>
      <w:r w:rsidR="00E20811" w:rsidRPr="00B626DD">
        <w:rPr>
          <w:rFonts w:ascii="Verdana" w:hAnsi="Verdana" w:cs="ArialMT"/>
          <w:sz w:val="20"/>
          <w:szCs w:val="22"/>
          <w:lang w:bidi="sv-SE"/>
        </w:rPr>
        <w:t xml:space="preserve"> med 36</w:t>
      </w:r>
      <w:r w:rsidRPr="00B626DD">
        <w:rPr>
          <w:rFonts w:ascii="Verdana" w:hAnsi="Verdana" w:cs="ArialMT"/>
          <w:sz w:val="20"/>
          <w:szCs w:val="22"/>
          <w:lang w:bidi="sv-SE"/>
        </w:rPr>
        <w:t xml:space="preserve"> butiker. </w:t>
      </w:r>
      <w:r w:rsidRPr="00B626DD">
        <w:rPr>
          <w:rFonts w:ascii="Verdana" w:hAnsi="Verdana"/>
          <w:sz w:val="20"/>
        </w:rPr>
        <w:t>Bergendahls är idag ett av landets fem största svenskägda</w:t>
      </w:r>
      <w:r w:rsidR="00B20177" w:rsidRPr="00B626DD">
        <w:rPr>
          <w:rFonts w:ascii="Verdana" w:hAnsi="Verdana"/>
          <w:sz w:val="20"/>
        </w:rPr>
        <w:t xml:space="preserve"> fa</w:t>
      </w:r>
      <w:r w:rsidR="003A764D" w:rsidRPr="00B626DD">
        <w:rPr>
          <w:rFonts w:ascii="Verdana" w:hAnsi="Verdana"/>
          <w:sz w:val="20"/>
        </w:rPr>
        <w:t xml:space="preserve">miljeföretag och det </w:t>
      </w:r>
      <w:r w:rsidR="00E20811" w:rsidRPr="00B626DD">
        <w:rPr>
          <w:rFonts w:ascii="Verdana" w:hAnsi="Verdana"/>
          <w:sz w:val="20"/>
        </w:rPr>
        <w:t>97:e</w:t>
      </w:r>
      <w:r w:rsidRPr="00B626DD">
        <w:rPr>
          <w:rFonts w:ascii="Verdana" w:hAnsi="Verdana"/>
          <w:sz w:val="20"/>
        </w:rPr>
        <w:t xml:space="preserve"> största (enl Veckans Affärer).</w:t>
      </w:r>
    </w:p>
    <w:p w:rsidR="00053628" w:rsidRPr="00B626DD" w:rsidRDefault="00053628" w:rsidP="00E67FC2">
      <w:pPr>
        <w:rPr>
          <w:rFonts w:ascii="Verdana" w:hAnsi="Verdana"/>
          <w:sz w:val="20"/>
        </w:rPr>
      </w:pPr>
      <w:r w:rsidRPr="00B626DD">
        <w:rPr>
          <w:rFonts w:ascii="Verdana" w:hAnsi="Verdana"/>
          <w:sz w:val="20"/>
        </w:rPr>
        <w:t>________________________________________________________________</w:t>
      </w:r>
    </w:p>
    <w:p w:rsidR="00053628" w:rsidRPr="00B626DD" w:rsidRDefault="00053628" w:rsidP="00E67FC2">
      <w:pPr>
        <w:rPr>
          <w:rFonts w:ascii="Verdana" w:hAnsi="Verdana"/>
          <w:sz w:val="20"/>
        </w:rPr>
      </w:pPr>
    </w:p>
    <w:p w:rsidR="00053628" w:rsidRPr="00B626DD" w:rsidRDefault="00053628" w:rsidP="00E67FC2">
      <w:pPr>
        <w:rPr>
          <w:rFonts w:ascii="Verdana" w:hAnsi="Verdana"/>
          <w:sz w:val="20"/>
        </w:rPr>
      </w:pPr>
      <w:r w:rsidRPr="00B626DD">
        <w:rPr>
          <w:rFonts w:ascii="Verdana" w:hAnsi="Verdana"/>
          <w:sz w:val="20"/>
        </w:rPr>
        <w:t>För mer information:</w:t>
      </w:r>
    </w:p>
    <w:p w:rsidR="00053628" w:rsidRPr="00B626DD" w:rsidRDefault="00053628" w:rsidP="00E67FC2">
      <w:pPr>
        <w:rPr>
          <w:rFonts w:ascii="Verdana" w:hAnsi="Verdana"/>
          <w:sz w:val="20"/>
        </w:rPr>
      </w:pPr>
    </w:p>
    <w:p w:rsidR="00454AEC" w:rsidRPr="00B626DD" w:rsidRDefault="00454AEC" w:rsidP="004A44AB">
      <w:pPr>
        <w:ind w:left="284"/>
        <w:rPr>
          <w:rFonts w:ascii="Verdana" w:hAnsi="Verdana" w:cs="Verdana"/>
          <w:sz w:val="20"/>
          <w:szCs w:val="30"/>
        </w:rPr>
      </w:pPr>
      <w:r w:rsidRPr="00B626DD">
        <w:rPr>
          <w:rFonts w:ascii="Verdana" w:hAnsi="Verdana" w:cs="Verdana"/>
          <w:sz w:val="20"/>
          <w:szCs w:val="24"/>
        </w:rPr>
        <w:t>Johan Johnsson, vice VD Bergendahls Food, 0736-20 82 10</w:t>
      </w:r>
    </w:p>
    <w:p w:rsidR="00B626DD" w:rsidRPr="00B626DD" w:rsidRDefault="0096753A" w:rsidP="00B626DD">
      <w:pPr>
        <w:ind w:left="284"/>
        <w:rPr>
          <w:rFonts w:ascii="Verdana" w:hAnsi="Verdana"/>
          <w:sz w:val="20"/>
        </w:rPr>
      </w:pPr>
      <w:hyperlink r:id="rId5" w:history="1">
        <w:r w:rsidR="0098570C" w:rsidRPr="00B626DD">
          <w:rPr>
            <w:rStyle w:val="Hyperlnk"/>
            <w:rFonts w:ascii="Verdana" w:hAnsi="Verdana" w:cs="Verdana"/>
            <w:color w:val="auto"/>
            <w:sz w:val="20"/>
            <w:szCs w:val="18"/>
            <w:u w:val="none"/>
            <w:lang w:bidi="sv-SE"/>
          </w:rPr>
          <w:t>www.citygross.se</w:t>
        </w:r>
      </w:hyperlink>
    </w:p>
    <w:p w:rsidR="000A182B" w:rsidRPr="00B626DD" w:rsidRDefault="000A182B" w:rsidP="00B626DD">
      <w:pPr>
        <w:ind w:left="284"/>
        <w:rPr>
          <w:rFonts w:ascii="Verdana" w:hAnsi="Verdana"/>
          <w:sz w:val="20"/>
        </w:rPr>
      </w:pPr>
    </w:p>
    <w:p w:rsidR="000A182B" w:rsidRPr="00B626DD" w:rsidRDefault="000A182B" w:rsidP="00E67FC2">
      <w:pPr>
        <w:rPr>
          <w:rFonts w:ascii="Verdana" w:hAnsi="Verdana"/>
          <w:sz w:val="20"/>
        </w:rPr>
      </w:pPr>
      <w:r w:rsidRPr="00B626DD">
        <w:rPr>
          <w:rFonts w:ascii="Verdana" w:hAnsi="Verdana"/>
          <w:sz w:val="20"/>
        </w:rPr>
        <w:t>Medieservice genom Mikael Lagerwall, informationschef Bergendahls, 0708-47 21 00, mikael.lagerwall@bergendahls.se. Digi</w:t>
      </w:r>
      <w:r w:rsidR="00454AEC" w:rsidRPr="00B626DD">
        <w:rPr>
          <w:rFonts w:ascii="Verdana" w:hAnsi="Verdana"/>
          <w:sz w:val="20"/>
        </w:rPr>
        <w:t>talt pressrum på www.mynewsdesk.com.</w:t>
      </w:r>
    </w:p>
    <w:p w:rsidR="000A182B" w:rsidRPr="00B626DD" w:rsidRDefault="000A182B" w:rsidP="00E67FC2">
      <w:pPr>
        <w:rPr>
          <w:rFonts w:ascii="Verdana" w:hAnsi="Verdana"/>
          <w:sz w:val="20"/>
        </w:rPr>
      </w:pPr>
      <w:r w:rsidRPr="00B626DD">
        <w:rPr>
          <w:rFonts w:ascii="Verdana" w:hAnsi="Verdana"/>
          <w:sz w:val="20"/>
        </w:rPr>
        <w:t> </w:t>
      </w:r>
    </w:p>
    <w:p w:rsidR="00565A31" w:rsidRPr="00B626DD" w:rsidRDefault="00454AEC" w:rsidP="00454AEC">
      <w:pPr>
        <w:rPr>
          <w:rFonts w:ascii="Verdana" w:hAnsi="Verdana"/>
          <w:sz w:val="20"/>
        </w:rPr>
      </w:pPr>
      <w:r w:rsidRPr="00B626DD">
        <w:rPr>
          <w:rFonts w:ascii="Verdana" w:hAnsi="Verdana"/>
          <w:i/>
          <w:sz w:val="20"/>
        </w:rPr>
        <w:t>Bergendahls startades 1922 och ägs idag av familjen Bergendahl i tredje och fjärde generationen. Bergendahl &amp; Son AB (kortnamnet är Bergendahls med genitiv-s) driver parti- och detaljhandel i Norden och Polen genom Bergendahl Food AB (City Gross, M.A.T., EKO, Den svenska matrebellen, Matöppet), Granit och Glitter.</w:t>
      </w:r>
    </w:p>
    <w:sectPr w:rsidR="00565A31" w:rsidRPr="00B626DD" w:rsidSect="00454AEC">
      <w:pgSz w:w="11906" w:h="16838"/>
      <w:pgMar w:top="1134" w:right="1134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GillSansMT">
    <w:altName w:val="Gill Sans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F85"/>
    <w:multiLevelType w:val="hybridMultilevel"/>
    <w:tmpl w:val="23B2B336"/>
    <w:lvl w:ilvl="0" w:tplc="6C0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E064B"/>
    <w:rsid w:val="0000404B"/>
    <w:rsid w:val="0001095E"/>
    <w:rsid w:val="00023CE4"/>
    <w:rsid w:val="00033781"/>
    <w:rsid w:val="0004498A"/>
    <w:rsid w:val="00053628"/>
    <w:rsid w:val="00060A05"/>
    <w:rsid w:val="000618DF"/>
    <w:rsid w:val="00085804"/>
    <w:rsid w:val="000A182B"/>
    <w:rsid w:val="000A3B0A"/>
    <w:rsid w:val="000B2D0F"/>
    <w:rsid w:val="000C0026"/>
    <w:rsid w:val="000C23FD"/>
    <w:rsid w:val="000C26F6"/>
    <w:rsid w:val="000D279C"/>
    <w:rsid w:val="000E15B5"/>
    <w:rsid w:val="00102BD8"/>
    <w:rsid w:val="00114082"/>
    <w:rsid w:val="00122983"/>
    <w:rsid w:val="00135958"/>
    <w:rsid w:val="00156F77"/>
    <w:rsid w:val="00161B5A"/>
    <w:rsid w:val="00170C95"/>
    <w:rsid w:val="001812D1"/>
    <w:rsid w:val="00184A72"/>
    <w:rsid w:val="00191CE2"/>
    <w:rsid w:val="001A5692"/>
    <w:rsid w:val="001C3AE2"/>
    <w:rsid w:val="00203422"/>
    <w:rsid w:val="00213A59"/>
    <w:rsid w:val="00213C97"/>
    <w:rsid w:val="002578DE"/>
    <w:rsid w:val="00264526"/>
    <w:rsid w:val="00271EEE"/>
    <w:rsid w:val="00291704"/>
    <w:rsid w:val="002A5490"/>
    <w:rsid w:val="002A6563"/>
    <w:rsid w:val="002B2085"/>
    <w:rsid w:val="002B26E4"/>
    <w:rsid w:val="002C01AD"/>
    <w:rsid w:val="002D413F"/>
    <w:rsid w:val="002F0A00"/>
    <w:rsid w:val="002F2F8D"/>
    <w:rsid w:val="00310C15"/>
    <w:rsid w:val="00327172"/>
    <w:rsid w:val="00327D2A"/>
    <w:rsid w:val="00337028"/>
    <w:rsid w:val="00340429"/>
    <w:rsid w:val="0034467F"/>
    <w:rsid w:val="003621A1"/>
    <w:rsid w:val="00370F57"/>
    <w:rsid w:val="00374F73"/>
    <w:rsid w:val="00393A7C"/>
    <w:rsid w:val="003A202B"/>
    <w:rsid w:val="003A2D51"/>
    <w:rsid w:val="003A764D"/>
    <w:rsid w:val="003B35C1"/>
    <w:rsid w:val="003E1B83"/>
    <w:rsid w:val="003E2D8F"/>
    <w:rsid w:val="003E78DF"/>
    <w:rsid w:val="00401BCA"/>
    <w:rsid w:val="004144AD"/>
    <w:rsid w:val="0042790F"/>
    <w:rsid w:val="00435987"/>
    <w:rsid w:val="00441AFD"/>
    <w:rsid w:val="00450196"/>
    <w:rsid w:val="00454AEC"/>
    <w:rsid w:val="00466924"/>
    <w:rsid w:val="0047069E"/>
    <w:rsid w:val="0048550F"/>
    <w:rsid w:val="004867F7"/>
    <w:rsid w:val="004A44AB"/>
    <w:rsid w:val="004B2C22"/>
    <w:rsid w:val="004C22F1"/>
    <w:rsid w:val="004C5A0B"/>
    <w:rsid w:val="004E4256"/>
    <w:rsid w:val="004F08DA"/>
    <w:rsid w:val="00501CF3"/>
    <w:rsid w:val="005044A2"/>
    <w:rsid w:val="0051102B"/>
    <w:rsid w:val="00517793"/>
    <w:rsid w:val="00547F21"/>
    <w:rsid w:val="00547F39"/>
    <w:rsid w:val="005511C1"/>
    <w:rsid w:val="00563DEC"/>
    <w:rsid w:val="00565A31"/>
    <w:rsid w:val="00567D49"/>
    <w:rsid w:val="005706E4"/>
    <w:rsid w:val="00570B44"/>
    <w:rsid w:val="00574389"/>
    <w:rsid w:val="00574DF6"/>
    <w:rsid w:val="00593114"/>
    <w:rsid w:val="005C6EFF"/>
    <w:rsid w:val="005D161F"/>
    <w:rsid w:val="005D24B1"/>
    <w:rsid w:val="00601270"/>
    <w:rsid w:val="00604072"/>
    <w:rsid w:val="006225C9"/>
    <w:rsid w:val="00625949"/>
    <w:rsid w:val="00631BBB"/>
    <w:rsid w:val="00640CE3"/>
    <w:rsid w:val="00651519"/>
    <w:rsid w:val="006529E1"/>
    <w:rsid w:val="00657130"/>
    <w:rsid w:val="00665C76"/>
    <w:rsid w:val="00670F8C"/>
    <w:rsid w:val="006737CA"/>
    <w:rsid w:val="00691181"/>
    <w:rsid w:val="006A00F3"/>
    <w:rsid w:val="006A4FC1"/>
    <w:rsid w:val="006B0428"/>
    <w:rsid w:val="006B1F37"/>
    <w:rsid w:val="006C4605"/>
    <w:rsid w:val="006D0A0D"/>
    <w:rsid w:val="006E3078"/>
    <w:rsid w:val="006F6C75"/>
    <w:rsid w:val="00734ABE"/>
    <w:rsid w:val="00743742"/>
    <w:rsid w:val="00747E41"/>
    <w:rsid w:val="007507B3"/>
    <w:rsid w:val="007542A9"/>
    <w:rsid w:val="0076422D"/>
    <w:rsid w:val="00785A8C"/>
    <w:rsid w:val="00791FB4"/>
    <w:rsid w:val="00797F8A"/>
    <w:rsid w:val="007E67C8"/>
    <w:rsid w:val="007E6982"/>
    <w:rsid w:val="007F077C"/>
    <w:rsid w:val="00817157"/>
    <w:rsid w:val="0082592A"/>
    <w:rsid w:val="00827874"/>
    <w:rsid w:val="00851C9E"/>
    <w:rsid w:val="008655B6"/>
    <w:rsid w:val="00870793"/>
    <w:rsid w:val="00877A94"/>
    <w:rsid w:val="00891CBF"/>
    <w:rsid w:val="008A139A"/>
    <w:rsid w:val="008A303B"/>
    <w:rsid w:val="008A6992"/>
    <w:rsid w:val="008C606B"/>
    <w:rsid w:val="008E064B"/>
    <w:rsid w:val="008E6392"/>
    <w:rsid w:val="008E785F"/>
    <w:rsid w:val="008F5D63"/>
    <w:rsid w:val="00902875"/>
    <w:rsid w:val="009043EE"/>
    <w:rsid w:val="0091184E"/>
    <w:rsid w:val="00915496"/>
    <w:rsid w:val="00924038"/>
    <w:rsid w:val="00924F33"/>
    <w:rsid w:val="00945034"/>
    <w:rsid w:val="0095535C"/>
    <w:rsid w:val="009561EF"/>
    <w:rsid w:val="00961DF1"/>
    <w:rsid w:val="00965D4E"/>
    <w:rsid w:val="0096753A"/>
    <w:rsid w:val="009710D0"/>
    <w:rsid w:val="0098570C"/>
    <w:rsid w:val="00991E0E"/>
    <w:rsid w:val="009A21FE"/>
    <w:rsid w:val="009A337D"/>
    <w:rsid w:val="009A4B2B"/>
    <w:rsid w:val="009B1533"/>
    <w:rsid w:val="009B234E"/>
    <w:rsid w:val="009B6260"/>
    <w:rsid w:val="009C53D0"/>
    <w:rsid w:val="009D187D"/>
    <w:rsid w:val="009E4FBF"/>
    <w:rsid w:val="009E6898"/>
    <w:rsid w:val="00A01931"/>
    <w:rsid w:val="00A05356"/>
    <w:rsid w:val="00A60C45"/>
    <w:rsid w:val="00A67D25"/>
    <w:rsid w:val="00A73D24"/>
    <w:rsid w:val="00A85918"/>
    <w:rsid w:val="00A944A7"/>
    <w:rsid w:val="00AC0143"/>
    <w:rsid w:val="00AC04F2"/>
    <w:rsid w:val="00AC5289"/>
    <w:rsid w:val="00AC7D04"/>
    <w:rsid w:val="00AD2D3B"/>
    <w:rsid w:val="00AE06BF"/>
    <w:rsid w:val="00AF6C36"/>
    <w:rsid w:val="00B1070D"/>
    <w:rsid w:val="00B11494"/>
    <w:rsid w:val="00B11739"/>
    <w:rsid w:val="00B11FE7"/>
    <w:rsid w:val="00B20177"/>
    <w:rsid w:val="00B22CAF"/>
    <w:rsid w:val="00B3552D"/>
    <w:rsid w:val="00B4197A"/>
    <w:rsid w:val="00B50060"/>
    <w:rsid w:val="00B60EE2"/>
    <w:rsid w:val="00B626DD"/>
    <w:rsid w:val="00B62DC1"/>
    <w:rsid w:val="00B7734B"/>
    <w:rsid w:val="00B83A0B"/>
    <w:rsid w:val="00B87A41"/>
    <w:rsid w:val="00B96FF8"/>
    <w:rsid w:val="00BA3FFA"/>
    <w:rsid w:val="00BA6FEC"/>
    <w:rsid w:val="00BB1C24"/>
    <w:rsid w:val="00BC3C40"/>
    <w:rsid w:val="00BC6244"/>
    <w:rsid w:val="00BD03D7"/>
    <w:rsid w:val="00BE5213"/>
    <w:rsid w:val="00BE75CC"/>
    <w:rsid w:val="00BF22FF"/>
    <w:rsid w:val="00BF247B"/>
    <w:rsid w:val="00C00DCE"/>
    <w:rsid w:val="00C068F0"/>
    <w:rsid w:val="00C17202"/>
    <w:rsid w:val="00C31FBC"/>
    <w:rsid w:val="00C576A8"/>
    <w:rsid w:val="00C72797"/>
    <w:rsid w:val="00C86B97"/>
    <w:rsid w:val="00C86C52"/>
    <w:rsid w:val="00C86D7B"/>
    <w:rsid w:val="00C9138B"/>
    <w:rsid w:val="00C93EC3"/>
    <w:rsid w:val="00C96D26"/>
    <w:rsid w:val="00CB0F14"/>
    <w:rsid w:val="00CC5913"/>
    <w:rsid w:val="00CD1270"/>
    <w:rsid w:val="00CD3A72"/>
    <w:rsid w:val="00D077BA"/>
    <w:rsid w:val="00D1083B"/>
    <w:rsid w:val="00D23536"/>
    <w:rsid w:val="00D274F3"/>
    <w:rsid w:val="00D4536E"/>
    <w:rsid w:val="00D46581"/>
    <w:rsid w:val="00D47436"/>
    <w:rsid w:val="00D60C78"/>
    <w:rsid w:val="00D61F9E"/>
    <w:rsid w:val="00D71751"/>
    <w:rsid w:val="00D74726"/>
    <w:rsid w:val="00D77655"/>
    <w:rsid w:val="00D77F3E"/>
    <w:rsid w:val="00D831C5"/>
    <w:rsid w:val="00D87A5C"/>
    <w:rsid w:val="00DB4B99"/>
    <w:rsid w:val="00DC24C8"/>
    <w:rsid w:val="00DC31E4"/>
    <w:rsid w:val="00DF0253"/>
    <w:rsid w:val="00DF41B6"/>
    <w:rsid w:val="00DF467A"/>
    <w:rsid w:val="00E05A87"/>
    <w:rsid w:val="00E12B02"/>
    <w:rsid w:val="00E20811"/>
    <w:rsid w:val="00E31AE8"/>
    <w:rsid w:val="00E55EA5"/>
    <w:rsid w:val="00E6190F"/>
    <w:rsid w:val="00E67FC2"/>
    <w:rsid w:val="00E75DCB"/>
    <w:rsid w:val="00E77F05"/>
    <w:rsid w:val="00E81FA1"/>
    <w:rsid w:val="00E95214"/>
    <w:rsid w:val="00EB10E6"/>
    <w:rsid w:val="00EC7332"/>
    <w:rsid w:val="00EF2F2F"/>
    <w:rsid w:val="00F00163"/>
    <w:rsid w:val="00F057F1"/>
    <w:rsid w:val="00F07970"/>
    <w:rsid w:val="00F11136"/>
    <w:rsid w:val="00F11840"/>
    <w:rsid w:val="00F22593"/>
    <w:rsid w:val="00F249A7"/>
    <w:rsid w:val="00F31CC5"/>
    <w:rsid w:val="00F371E3"/>
    <w:rsid w:val="00F55BB3"/>
    <w:rsid w:val="00F562AC"/>
    <w:rsid w:val="00F62D01"/>
    <w:rsid w:val="00F7538C"/>
    <w:rsid w:val="00F84BBD"/>
    <w:rsid w:val="00F85764"/>
    <w:rsid w:val="00FA3D40"/>
    <w:rsid w:val="00FB013C"/>
    <w:rsid w:val="00FB5947"/>
    <w:rsid w:val="00FE25A1"/>
    <w:rsid w:val="00FE379C"/>
    <w:rsid w:val="00FF18C1"/>
    <w:rsid w:val="00FF4724"/>
    <w:rsid w:val="00FF4E06"/>
  </w:rsids>
  <m:mathPr>
    <m:mathFont m:val="Adobe Caslon Pro SmBd Italic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22"/>
    <w:rPr>
      <w:rFonts w:ascii="Arial" w:hAnsi="Arial"/>
      <w:sz w:val="22"/>
    </w:rPr>
  </w:style>
  <w:style w:type="paragraph" w:styleId="Rubrik3">
    <w:name w:val="heading 3"/>
    <w:basedOn w:val="Normal"/>
    <w:link w:val="Rubrik3Char"/>
    <w:uiPriority w:val="9"/>
    <w:rsid w:val="006E3078"/>
    <w:pPr>
      <w:spacing w:beforeLines="1" w:afterLines="1"/>
      <w:outlineLvl w:val="2"/>
    </w:pPr>
    <w:rPr>
      <w:rFonts w:ascii="Times" w:hAnsi="Times"/>
      <w:b/>
      <w:sz w:val="27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450196"/>
    <w:pPr>
      <w:spacing w:beforeLines="1" w:afterLines="1"/>
    </w:pPr>
    <w:rPr>
      <w:rFonts w:ascii="Times" w:hAnsi="Times"/>
      <w:sz w:val="20"/>
    </w:rPr>
  </w:style>
  <w:style w:type="character" w:styleId="Hyperlnk">
    <w:name w:val="Hyperlink"/>
    <w:basedOn w:val="Standardstycketypsnitt"/>
    <w:rsid w:val="000A182B"/>
    <w:rPr>
      <w:color w:val="0000FF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82592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ypsnitt"/>
    <w:link w:val="Rubrik3"/>
    <w:uiPriority w:val="9"/>
    <w:rsid w:val="006E3078"/>
    <w:rPr>
      <w:b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itygross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463</Words>
  <Characters>2643</Characters>
  <Application>Microsoft Macintosh Word</Application>
  <DocSecurity>0</DocSecurity>
  <Lines>22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Har idag kommit överens med Ulrica om att mitt förslag är ok</vt:lpstr>
      <vt:lpstr>Har idag kommit överens med Ulrica om att mitt förslag är ok</vt:lpstr>
    </vt:vector>
  </TitlesOfParts>
  <Company>GCI Malmö AB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idag kommit överens med Ulrica om att mitt förslag är ok</dc:title>
  <dc:subject/>
  <dc:creator>Mikael Lagerwall</dc:creator>
  <cp:keywords/>
  <cp:lastModifiedBy>Gryningsmannen</cp:lastModifiedBy>
  <cp:revision>17</cp:revision>
  <cp:lastPrinted>2014-02-04T07:17:00Z</cp:lastPrinted>
  <dcterms:created xsi:type="dcterms:W3CDTF">2014-01-17T04:56:00Z</dcterms:created>
  <dcterms:modified xsi:type="dcterms:W3CDTF">2014-02-04T07:24:00Z</dcterms:modified>
</cp:coreProperties>
</file>