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34" w:rsidRDefault="00BB4834" w:rsidP="00466998">
      <w:pPr>
        <w:jc w:val="center"/>
        <w:rPr>
          <w:rFonts w:ascii="Arial" w:hAnsi="Arial" w:cs="Arial"/>
          <w:b/>
          <w:color w:val="000000" w:themeColor="text1"/>
          <w:sz w:val="32"/>
          <w:szCs w:val="32"/>
        </w:rPr>
      </w:pPr>
    </w:p>
    <w:p w:rsidR="00466998" w:rsidRDefault="00466998" w:rsidP="00466998">
      <w:pPr>
        <w:jc w:val="center"/>
        <w:rPr>
          <w:rFonts w:ascii="Arial" w:hAnsi="Arial" w:cs="Arial"/>
          <w:b/>
          <w:color w:val="000000" w:themeColor="text1"/>
          <w:sz w:val="32"/>
          <w:szCs w:val="32"/>
        </w:rPr>
      </w:pPr>
      <w:r w:rsidRPr="00466998">
        <w:rPr>
          <w:rFonts w:ascii="Arial" w:hAnsi="Arial" w:cs="Arial"/>
          <w:b/>
          <w:color w:val="000000" w:themeColor="text1"/>
          <w:sz w:val="32"/>
          <w:szCs w:val="32"/>
        </w:rPr>
        <w:t>Medical Device Regulations Don’t Have to Hold You Back</w:t>
      </w:r>
    </w:p>
    <w:p w:rsidR="00702225" w:rsidRDefault="00466998" w:rsidP="00702225">
      <w:pPr>
        <w:spacing w:after="0" w:line="240" w:lineRule="auto"/>
        <w:jc w:val="center"/>
        <w:rPr>
          <w:rFonts w:ascii="Arial" w:hAnsi="Arial" w:cs="Arial"/>
          <w:b/>
          <w:i/>
          <w:color w:val="000000" w:themeColor="text1"/>
        </w:rPr>
      </w:pPr>
      <w:proofErr w:type="gramStart"/>
      <w:r w:rsidRPr="00702225">
        <w:rPr>
          <w:rFonts w:ascii="Arial" w:hAnsi="Arial" w:cs="Arial"/>
          <w:b/>
          <w:i/>
          <w:color w:val="000000" w:themeColor="text1"/>
        </w:rPr>
        <w:t>by</w:t>
      </w:r>
      <w:proofErr w:type="gramEnd"/>
      <w:r w:rsidRPr="00702225">
        <w:rPr>
          <w:rFonts w:ascii="Arial" w:hAnsi="Arial" w:cs="Arial"/>
          <w:b/>
          <w:i/>
          <w:color w:val="000000" w:themeColor="text1"/>
        </w:rPr>
        <w:t xml:space="preserve"> Julian Jones</w:t>
      </w:r>
      <w:r w:rsidR="00702225" w:rsidRPr="00702225">
        <w:rPr>
          <w:rFonts w:ascii="Arial" w:hAnsi="Arial" w:cs="Arial"/>
          <w:b/>
          <w:i/>
          <w:color w:val="000000" w:themeColor="text1"/>
        </w:rPr>
        <w:t xml:space="preserve">, </w:t>
      </w:r>
    </w:p>
    <w:p w:rsidR="00702225" w:rsidRDefault="00702225" w:rsidP="00702225">
      <w:pPr>
        <w:spacing w:after="0" w:line="240" w:lineRule="auto"/>
        <w:jc w:val="center"/>
        <w:rPr>
          <w:rFonts w:ascii="Arial" w:hAnsi="Arial" w:cs="Arial"/>
          <w:b/>
          <w:i/>
        </w:rPr>
      </w:pPr>
      <w:r w:rsidRPr="00702225">
        <w:rPr>
          <w:rFonts w:ascii="Arial" w:hAnsi="Arial" w:cs="Arial"/>
          <w:b/>
          <w:i/>
        </w:rPr>
        <w:t>Quality Systems and Regulatory Affairs Manager</w:t>
      </w:r>
      <w:r>
        <w:rPr>
          <w:rFonts w:ascii="Arial" w:hAnsi="Arial" w:cs="Arial"/>
          <w:b/>
          <w:i/>
        </w:rPr>
        <w:t xml:space="preserve"> </w:t>
      </w:r>
    </w:p>
    <w:p w:rsidR="00466998" w:rsidRDefault="00702225" w:rsidP="00702225">
      <w:pPr>
        <w:spacing w:after="0" w:line="240" w:lineRule="auto"/>
        <w:jc w:val="center"/>
        <w:rPr>
          <w:rFonts w:ascii="Arial" w:hAnsi="Arial" w:cs="Arial"/>
          <w:b/>
          <w:i/>
        </w:rPr>
      </w:pPr>
      <w:r>
        <w:rPr>
          <w:rFonts w:ascii="Arial" w:hAnsi="Arial" w:cs="Arial"/>
          <w:b/>
          <w:i/>
        </w:rPr>
        <w:t xml:space="preserve">at Isansys </w:t>
      </w:r>
      <w:proofErr w:type="spellStart"/>
      <w:r>
        <w:rPr>
          <w:rFonts w:ascii="Arial" w:hAnsi="Arial" w:cs="Arial"/>
          <w:b/>
          <w:i/>
        </w:rPr>
        <w:t>Lifecare</w:t>
      </w:r>
      <w:proofErr w:type="spellEnd"/>
      <w:r>
        <w:rPr>
          <w:rFonts w:ascii="Arial" w:hAnsi="Arial" w:cs="Arial"/>
          <w:b/>
          <w:i/>
        </w:rPr>
        <w:t xml:space="preserve"> Ltd in Oxfordshire</w:t>
      </w:r>
      <w:bookmarkStart w:id="0" w:name="_GoBack"/>
      <w:bookmarkEnd w:id="0"/>
    </w:p>
    <w:p w:rsidR="00702225" w:rsidRPr="00702225" w:rsidRDefault="00702225" w:rsidP="00702225">
      <w:pPr>
        <w:spacing w:after="0" w:line="240" w:lineRule="auto"/>
        <w:jc w:val="center"/>
        <w:rPr>
          <w:rFonts w:ascii="Arial" w:hAnsi="Arial" w:cs="Arial"/>
          <w:b/>
          <w:i/>
          <w:color w:val="000000" w:themeColor="text1"/>
        </w:rPr>
      </w:pPr>
    </w:p>
    <w:p w:rsidR="00466998" w:rsidRDefault="00151C2B" w:rsidP="00A00A2C">
      <w:pPr>
        <w:rPr>
          <w:rFonts w:cs="Times New Roman"/>
          <w:color w:val="000000" w:themeColor="text1"/>
          <w:sz w:val="24"/>
          <w:szCs w:val="24"/>
        </w:rPr>
      </w:pPr>
      <w:r>
        <w:rPr>
          <w:rFonts w:cs="Times New Roman"/>
          <w:color w:val="000000" w:themeColor="text1"/>
          <w:sz w:val="24"/>
          <w:szCs w:val="24"/>
        </w:rPr>
        <w:t>When you step on a plane, you don’t worry about a wing falling off or an engine blowing up, because they are designed, manufactured and maintained in accordance with strict regulatory standards for safety and compliance.</w:t>
      </w:r>
    </w:p>
    <w:p w:rsidR="00657BBD" w:rsidRPr="000C2250" w:rsidRDefault="00657BBD" w:rsidP="000C2250">
      <w:pPr>
        <w:spacing w:after="0" w:line="240" w:lineRule="auto"/>
        <w:jc w:val="both"/>
        <w:rPr>
          <w:rFonts w:ascii="Times New Roman" w:hAnsi="Times New Roman" w:cs="Times New Roman"/>
          <w:color w:val="000000" w:themeColor="text1"/>
          <w:sz w:val="24"/>
          <w:szCs w:val="24"/>
        </w:rPr>
      </w:pPr>
      <w:r w:rsidRPr="000C2250">
        <w:rPr>
          <w:rFonts w:ascii="Times New Roman" w:hAnsi="Times New Roman" w:cs="Times New Roman"/>
          <w:color w:val="000000" w:themeColor="text1"/>
          <w:sz w:val="24"/>
          <w:szCs w:val="24"/>
        </w:rPr>
        <w:t>The same applies to when you visit your GP or go into hospital. If the doctor tells you to take a certain medication to</w:t>
      </w:r>
      <w:r w:rsidR="000C2250" w:rsidRPr="000C2250">
        <w:rPr>
          <w:rFonts w:ascii="Times New Roman" w:hAnsi="Times New Roman" w:cs="Times New Roman"/>
          <w:color w:val="000000" w:themeColor="text1"/>
          <w:sz w:val="24"/>
          <w:szCs w:val="24"/>
        </w:rPr>
        <w:t xml:space="preserve"> help you get better, you do it. A</w:t>
      </w:r>
      <w:r w:rsidRPr="000C2250">
        <w:rPr>
          <w:rFonts w:ascii="Times New Roman" w:hAnsi="Times New Roman" w:cs="Times New Roman"/>
          <w:color w:val="000000" w:themeColor="text1"/>
          <w:sz w:val="24"/>
          <w:szCs w:val="24"/>
        </w:rPr>
        <w:t>nd</w:t>
      </w:r>
      <w:r w:rsidR="000C2250" w:rsidRPr="000C2250">
        <w:rPr>
          <w:rFonts w:ascii="Times New Roman" w:hAnsi="Times New Roman" w:cs="Times New Roman"/>
          <w:color w:val="000000" w:themeColor="text1"/>
          <w:sz w:val="24"/>
          <w:szCs w:val="24"/>
        </w:rPr>
        <w:t>,</w:t>
      </w:r>
      <w:r w:rsidRPr="000C2250">
        <w:rPr>
          <w:rFonts w:ascii="Times New Roman" w:hAnsi="Times New Roman" w:cs="Times New Roman"/>
          <w:color w:val="000000" w:themeColor="text1"/>
          <w:sz w:val="24"/>
          <w:szCs w:val="24"/>
        </w:rPr>
        <w:t xml:space="preserve"> when you have to go into hospital for an operation, you feel safe in the knowledge that the surgeon has completed their specific training and that you will come out feeling much better</w:t>
      </w:r>
      <w:r w:rsidR="00031882" w:rsidRPr="000C2250">
        <w:rPr>
          <w:rFonts w:ascii="Times New Roman" w:hAnsi="Times New Roman" w:cs="Times New Roman"/>
          <w:color w:val="000000" w:themeColor="text1"/>
          <w:sz w:val="24"/>
          <w:szCs w:val="24"/>
        </w:rPr>
        <w:t xml:space="preserve"> than before you went in</w:t>
      </w:r>
      <w:r w:rsidRPr="000C2250">
        <w:rPr>
          <w:rFonts w:ascii="Times New Roman" w:hAnsi="Times New Roman" w:cs="Times New Roman"/>
          <w:color w:val="000000" w:themeColor="text1"/>
          <w:sz w:val="24"/>
          <w:szCs w:val="24"/>
        </w:rPr>
        <w:t xml:space="preserve">. </w:t>
      </w:r>
    </w:p>
    <w:p w:rsidR="000C2250" w:rsidRDefault="000C2250" w:rsidP="000C2250">
      <w:pPr>
        <w:spacing w:after="0" w:line="240" w:lineRule="auto"/>
        <w:jc w:val="both"/>
        <w:rPr>
          <w:rFonts w:ascii="Times New Roman" w:hAnsi="Times New Roman" w:cs="Times New Roman"/>
          <w:color w:val="000000" w:themeColor="text1"/>
          <w:sz w:val="24"/>
          <w:szCs w:val="24"/>
        </w:rPr>
      </w:pPr>
    </w:p>
    <w:p w:rsidR="00A35EED" w:rsidRDefault="00657BBD" w:rsidP="000C2250">
      <w:pPr>
        <w:spacing w:after="0" w:line="240" w:lineRule="auto"/>
        <w:jc w:val="both"/>
        <w:rPr>
          <w:rFonts w:ascii="Times New Roman" w:hAnsi="Times New Roman" w:cs="Times New Roman"/>
          <w:color w:val="000000" w:themeColor="text1"/>
          <w:sz w:val="24"/>
          <w:szCs w:val="24"/>
        </w:rPr>
      </w:pPr>
      <w:r w:rsidRPr="000C2250">
        <w:rPr>
          <w:rFonts w:ascii="Times New Roman" w:hAnsi="Times New Roman" w:cs="Times New Roman"/>
          <w:color w:val="000000" w:themeColor="text1"/>
          <w:sz w:val="24"/>
          <w:szCs w:val="24"/>
        </w:rPr>
        <w:t xml:space="preserve">However, if </w:t>
      </w:r>
      <w:r w:rsidR="00A7746C" w:rsidRPr="000C2250">
        <w:rPr>
          <w:rFonts w:ascii="Times New Roman" w:hAnsi="Times New Roman" w:cs="Times New Roman"/>
          <w:color w:val="000000" w:themeColor="text1"/>
          <w:sz w:val="24"/>
          <w:szCs w:val="24"/>
        </w:rPr>
        <w:t xml:space="preserve">a patient went into hospital </w:t>
      </w:r>
      <w:r w:rsidRPr="000C2250">
        <w:rPr>
          <w:rFonts w:ascii="Times New Roman" w:hAnsi="Times New Roman" w:cs="Times New Roman"/>
          <w:color w:val="000000" w:themeColor="text1"/>
          <w:sz w:val="24"/>
          <w:szCs w:val="24"/>
        </w:rPr>
        <w:t>and died because the surgeon was using equipment that wasn’t qualified, validated or proven, this would be completely unacceptable</w:t>
      </w:r>
      <w:r w:rsidR="000C2250" w:rsidRPr="000C2250">
        <w:rPr>
          <w:rFonts w:ascii="Times New Roman" w:hAnsi="Times New Roman" w:cs="Times New Roman"/>
          <w:color w:val="000000" w:themeColor="text1"/>
          <w:sz w:val="24"/>
          <w:szCs w:val="24"/>
        </w:rPr>
        <w:t>,</w:t>
      </w:r>
      <w:r w:rsidRPr="000C2250">
        <w:rPr>
          <w:rFonts w:ascii="Times New Roman" w:hAnsi="Times New Roman" w:cs="Times New Roman"/>
          <w:color w:val="000000" w:themeColor="text1"/>
          <w:sz w:val="24"/>
          <w:szCs w:val="24"/>
        </w:rPr>
        <w:t xml:space="preserve"> because it should never have happened. </w:t>
      </w:r>
      <w:r w:rsidR="00031882" w:rsidRPr="000C2250">
        <w:rPr>
          <w:rFonts w:ascii="Times New Roman" w:hAnsi="Times New Roman" w:cs="Times New Roman"/>
          <w:color w:val="000000" w:themeColor="text1"/>
          <w:sz w:val="24"/>
          <w:szCs w:val="24"/>
        </w:rPr>
        <w:t>It should never have happened because the devices being used in that hospital room should have been checked and deemed safe</w:t>
      </w:r>
      <w:r w:rsidR="000E43B2" w:rsidRPr="000C2250">
        <w:rPr>
          <w:rFonts w:ascii="Times New Roman" w:hAnsi="Times New Roman" w:cs="Times New Roman"/>
          <w:color w:val="000000" w:themeColor="text1"/>
          <w:sz w:val="24"/>
          <w:szCs w:val="24"/>
        </w:rPr>
        <w:t xml:space="preserve"> and reliable</w:t>
      </w:r>
      <w:r w:rsidR="00031882" w:rsidRPr="000C2250">
        <w:rPr>
          <w:rFonts w:ascii="Times New Roman" w:hAnsi="Times New Roman" w:cs="Times New Roman"/>
          <w:color w:val="000000" w:themeColor="text1"/>
          <w:sz w:val="24"/>
          <w:szCs w:val="24"/>
        </w:rPr>
        <w:t xml:space="preserve"> to use at all times.</w:t>
      </w:r>
      <w:r w:rsidR="00714EB2" w:rsidRPr="000C2250">
        <w:rPr>
          <w:rFonts w:ascii="Times New Roman" w:hAnsi="Times New Roman" w:cs="Times New Roman"/>
          <w:color w:val="000000" w:themeColor="text1"/>
          <w:sz w:val="24"/>
          <w:szCs w:val="24"/>
        </w:rPr>
        <w:t xml:space="preserve"> It should have go</w:t>
      </w:r>
      <w:r w:rsidR="000E43B2" w:rsidRPr="000C2250">
        <w:rPr>
          <w:rFonts w:ascii="Times New Roman" w:hAnsi="Times New Roman" w:cs="Times New Roman"/>
          <w:color w:val="000000" w:themeColor="text1"/>
          <w:sz w:val="24"/>
          <w:szCs w:val="24"/>
        </w:rPr>
        <w:t>ne</w:t>
      </w:r>
      <w:r w:rsidR="002901D9">
        <w:rPr>
          <w:rFonts w:ascii="Times New Roman" w:hAnsi="Times New Roman" w:cs="Times New Roman"/>
          <w:color w:val="000000" w:themeColor="text1"/>
          <w:sz w:val="24"/>
          <w:szCs w:val="24"/>
        </w:rPr>
        <w:t xml:space="preserve"> through a rigorous, government-controlled regulation process.</w:t>
      </w:r>
    </w:p>
    <w:p w:rsidR="002901D9" w:rsidRDefault="002901D9" w:rsidP="000C2250">
      <w:pPr>
        <w:spacing w:after="0" w:line="240" w:lineRule="auto"/>
        <w:jc w:val="both"/>
        <w:rPr>
          <w:rFonts w:ascii="Times New Roman" w:hAnsi="Times New Roman" w:cs="Times New Roman"/>
          <w:color w:val="000000" w:themeColor="text1"/>
          <w:sz w:val="24"/>
          <w:szCs w:val="24"/>
        </w:rPr>
      </w:pPr>
    </w:p>
    <w:p w:rsidR="00A35EED" w:rsidRPr="000C2250" w:rsidRDefault="002901D9" w:rsidP="002901D9">
      <w:pPr>
        <w:spacing w:after="0" w:line="240" w:lineRule="auto"/>
        <w:rPr>
          <w:rFonts w:ascii="Times New Roman" w:hAnsi="Times New Roman" w:cs="Times New Roman"/>
          <w:color w:val="000000" w:themeColor="text1"/>
          <w:sz w:val="24"/>
          <w:szCs w:val="24"/>
        </w:rPr>
      </w:pPr>
      <w:r>
        <w:rPr>
          <w:noProof/>
          <w:lang w:eastAsia="en-GB"/>
        </w:rPr>
        <mc:AlternateContent>
          <mc:Choice Requires="wps">
            <w:drawing>
              <wp:anchor distT="0" distB="0" distL="114300" distR="114300" simplePos="0" relativeHeight="251659264" behindDoc="0" locked="0" layoutInCell="1" allowOverlap="1" wp14:anchorId="151B3FB8" wp14:editId="516836CE">
                <wp:simplePos x="0" y="0"/>
                <wp:positionH relativeFrom="margin">
                  <wp:posOffset>180975</wp:posOffset>
                </wp:positionH>
                <wp:positionV relativeFrom="paragraph">
                  <wp:posOffset>303530</wp:posOffset>
                </wp:positionV>
                <wp:extent cx="3876675" cy="1219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76675" cy="1219835"/>
                        </a:xfrm>
                        <a:prstGeom prst="rect">
                          <a:avLst/>
                        </a:prstGeom>
                        <a:noFill/>
                        <a:ln>
                          <a:noFill/>
                        </a:ln>
                        <a:effectLst/>
                      </wps:spPr>
                      <wps:txbx>
                        <w:txbxContent>
                          <w:p w:rsidR="002901D9" w:rsidRPr="002901D9" w:rsidRDefault="002901D9" w:rsidP="002901D9">
                            <w:pPr>
                              <w:spacing w:after="0" w:line="240" w:lineRule="auto"/>
                              <w:jc w:val="center"/>
                              <w:rPr>
                                <w:rFonts w:ascii="Times New Roman" w:hAnsi="Times New Roman" w:cs="Aharoni"/>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01D9">
                              <w:rPr>
                                <w:rFonts w:ascii="Times New Roman" w:hAnsi="Times New Roman" w:cs="Aharoni"/>
                                <w:i/>
                                <w:sz w:val="40"/>
                                <w:szCs w:val="40"/>
                                <w14:textOutline w14:w="0" w14:cap="flat" w14:cmpd="sng" w14:algn="ctr">
                                  <w14:noFill/>
                                  <w14:prstDash w14:val="solid"/>
                                  <w14:round/>
                                </w14:textOutline>
                              </w:rPr>
                              <w:t>“Regulations are essential and necessary to ensure patient safety”</w:t>
                            </w:r>
                          </w:p>
                          <w:p w:rsidR="002901D9" w:rsidRPr="002901D9" w:rsidRDefault="002901D9" w:rsidP="002901D9">
                            <w:pPr>
                              <w:spacing w:after="0" w:line="240" w:lineRule="auto"/>
                              <w:jc w:val="cente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51B3FB8" id="_x0000_t202" coordsize="21600,21600" o:spt="202" path="m,l,21600r21600,l21600,xe">
                <v:stroke joinstyle="miter"/>
                <v:path gradientshapeok="t" o:connecttype="rect"/>
              </v:shapetype>
              <v:shape id="Text Box 1" o:spid="_x0000_s1026" type="#_x0000_t202" style="position:absolute;margin-left:14.25pt;margin-top:23.9pt;width:305.25pt;height:9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" filled="f" stroked="f">
                <v:fill o:detectmouseclick="t"/>
                <v:textbox>
                  <w:txbxContent>
                    <w:p w:rsidR="002901D9" w:rsidRPr="002901D9" w:rsidRDefault="002901D9" w:rsidP="002901D9">
                      <w:pPr>
                        <w:spacing w:after="0" w:line="240" w:lineRule="auto"/>
                        <w:jc w:val="center"/>
                        <w:rPr>
                          <w:rFonts w:ascii="Times New Roman" w:hAnsi="Times New Roman" w:cs="Aharoni"/>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01D9">
                        <w:rPr>
                          <w:rFonts w:ascii="Times New Roman" w:hAnsi="Times New Roman" w:cs="Aharoni"/>
                          <w:i/>
                          <w:sz w:val="40"/>
                          <w:szCs w:val="40"/>
                          <w14:textOutline w14:w="0" w14:cap="flat" w14:cmpd="sng" w14:algn="ctr">
                            <w14:noFill/>
                            <w14:prstDash w14:val="solid"/>
                            <w14:round/>
                          </w14:textOutline>
                        </w:rPr>
                        <w:t>“Regulations are essential and necessary to ensure patient safety”</w:t>
                      </w:r>
                    </w:p>
                    <w:p w:rsidR="002901D9" w:rsidRPr="002901D9" w:rsidRDefault="002901D9" w:rsidP="002901D9">
                      <w:pPr>
                        <w:spacing w:after="0" w:line="240" w:lineRule="auto"/>
                        <w:jc w:val="cente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Pr>
          <w:rFonts w:ascii="Times New Roman" w:hAnsi="Times New Roman" w:cs="Times New Roman"/>
          <w:noProof/>
          <w:color w:val="000000" w:themeColor="text1"/>
          <w:sz w:val="24"/>
          <w:szCs w:val="24"/>
          <w:lang w:eastAsia="en-GB"/>
        </w:rPr>
        <w:drawing>
          <wp:inline distT="0" distB="0" distL="0" distR="0" wp14:anchorId="495DC16D" wp14:editId="2CD26012">
            <wp:extent cx="1628775" cy="1628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lang w:eastAsia="en-GB"/>
        </w:rPr>
        <w:drawing>
          <wp:inline distT="0" distB="0" distL="0" distR="0" wp14:anchorId="636230CF" wp14:editId="48F7722E">
            <wp:extent cx="2438400" cy="162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liance-300x200.jpg"/>
                    <pic:cNvPicPr/>
                  </pic:nvPicPr>
                  <pic:blipFill>
                    <a:blip r:embed="rId7">
                      <a:extLst>
                        <a:ext uri="{28A0092B-C50C-407E-A947-70E740481C1C}">
                          <a14:useLocalDpi xmlns:a14="http://schemas.microsoft.com/office/drawing/2010/main" val="0"/>
                        </a:ext>
                      </a:extLst>
                    </a:blip>
                    <a:stretch>
                      <a:fillRect/>
                    </a:stretch>
                  </pic:blipFill>
                  <pic:spPr>
                    <a:xfrm>
                      <a:off x="0" y="0"/>
                      <a:ext cx="2438400" cy="1625600"/>
                    </a:xfrm>
                    <a:prstGeom prst="rect">
                      <a:avLst/>
                    </a:prstGeom>
                  </pic:spPr>
                </pic:pic>
              </a:graphicData>
            </a:graphic>
          </wp:inline>
        </w:drawing>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lang w:eastAsia="en-GB"/>
        </w:rPr>
        <w:drawing>
          <wp:inline distT="0" distB="0" distL="0" distR="0" wp14:anchorId="57E427A6" wp14:editId="66D1FC72">
            <wp:extent cx="2025583" cy="303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ULATI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378" cy="3053168"/>
                    </a:xfrm>
                    <a:prstGeom prst="rect">
                      <a:avLst/>
                    </a:prstGeom>
                  </pic:spPr>
                </pic:pic>
              </a:graphicData>
            </a:graphic>
          </wp:inline>
        </w:drawing>
      </w:r>
      <w:r>
        <w:rPr>
          <w:rFonts w:ascii="Times New Roman" w:hAnsi="Times New Roman" w:cs="Times New Roman"/>
          <w:color w:val="000000" w:themeColor="text1"/>
          <w:sz w:val="24"/>
          <w:szCs w:val="24"/>
        </w:rPr>
        <w:t xml:space="preserve">      </w:t>
      </w:r>
    </w:p>
    <w:p w:rsidR="000C2250" w:rsidRDefault="000C2250" w:rsidP="000C2250">
      <w:pPr>
        <w:spacing w:after="0" w:line="240" w:lineRule="auto"/>
        <w:jc w:val="both"/>
        <w:rPr>
          <w:rFonts w:ascii="Times New Roman" w:hAnsi="Times New Roman" w:cs="Times New Roman"/>
          <w:color w:val="000000" w:themeColor="text1"/>
          <w:sz w:val="24"/>
          <w:szCs w:val="24"/>
        </w:rPr>
      </w:pPr>
    </w:p>
    <w:p w:rsidR="00714EB2" w:rsidRPr="000C2250" w:rsidRDefault="00714EB2" w:rsidP="000C2250">
      <w:pPr>
        <w:spacing w:after="0" w:line="240" w:lineRule="auto"/>
        <w:jc w:val="both"/>
        <w:rPr>
          <w:rFonts w:ascii="Times New Roman" w:hAnsi="Times New Roman" w:cs="Times New Roman"/>
          <w:color w:val="000000" w:themeColor="text1"/>
          <w:sz w:val="24"/>
          <w:szCs w:val="24"/>
        </w:rPr>
      </w:pPr>
      <w:r w:rsidRPr="000C2250">
        <w:rPr>
          <w:rFonts w:ascii="Times New Roman" w:hAnsi="Times New Roman" w:cs="Times New Roman"/>
          <w:color w:val="000000" w:themeColor="text1"/>
          <w:sz w:val="24"/>
          <w:szCs w:val="24"/>
        </w:rPr>
        <w:t xml:space="preserve">In the EU, medical device manufacturers’ have to comply with the </w:t>
      </w:r>
      <w:hyperlink r:id="rId9" w:history="1">
        <w:r w:rsidRPr="00BB4834">
          <w:rPr>
            <w:rStyle w:val="Hyperlink"/>
            <w:rFonts w:ascii="Times New Roman" w:hAnsi="Times New Roman" w:cs="Times New Roman"/>
            <w:sz w:val="24"/>
            <w:szCs w:val="24"/>
          </w:rPr>
          <w:t>Medical Device Directive and ISO 13485</w:t>
        </w:r>
      </w:hyperlink>
      <w:r w:rsidRPr="000C2250">
        <w:rPr>
          <w:rFonts w:ascii="Times New Roman" w:hAnsi="Times New Roman" w:cs="Times New Roman"/>
          <w:color w:val="000000" w:themeColor="text1"/>
          <w:sz w:val="24"/>
          <w:szCs w:val="24"/>
        </w:rPr>
        <w:t xml:space="preserve"> standards and regulations in order to apply CE Marking to their devices. Medical devices sold in the United States also have to comply with the </w:t>
      </w:r>
      <w:hyperlink r:id="rId10" w:history="1">
        <w:r w:rsidRPr="00BB4834">
          <w:rPr>
            <w:rStyle w:val="Hyperlink"/>
            <w:rFonts w:ascii="Times New Roman" w:hAnsi="Times New Roman" w:cs="Times New Roman"/>
            <w:sz w:val="24"/>
            <w:szCs w:val="24"/>
          </w:rPr>
          <w:t xml:space="preserve">FDA Quality System regulation for Medical Devices (21 CFR Part 820). </w:t>
        </w:r>
      </w:hyperlink>
      <w:r w:rsidR="000E43B2" w:rsidRPr="000C2250">
        <w:rPr>
          <w:rFonts w:ascii="Times New Roman" w:hAnsi="Times New Roman" w:cs="Times New Roman"/>
          <w:color w:val="000000" w:themeColor="text1"/>
          <w:sz w:val="24"/>
          <w:szCs w:val="24"/>
        </w:rPr>
        <w:t xml:space="preserve"> </w:t>
      </w:r>
      <w:r w:rsidRPr="000C2250">
        <w:rPr>
          <w:rFonts w:ascii="Times New Roman" w:hAnsi="Times New Roman" w:cs="Times New Roman"/>
          <w:color w:val="000000" w:themeColor="text1"/>
          <w:sz w:val="24"/>
          <w:szCs w:val="24"/>
        </w:rPr>
        <w:t>This</w:t>
      </w:r>
      <w:r w:rsidR="000E43B2" w:rsidRPr="000C2250">
        <w:rPr>
          <w:rFonts w:ascii="Times New Roman" w:hAnsi="Times New Roman" w:cs="Times New Roman"/>
          <w:color w:val="000000" w:themeColor="text1"/>
          <w:sz w:val="24"/>
          <w:szCs w:val="24"/>
        </w:rPr>
        <w:t xml:space="preserve"> regulatory process</w:t>
      </w:r>
      <w:r w:rsidRPr="000C2250">
        <w:rPr>
          <w:rFonts w:ascii="Times New Roman" w:hAnsi="Times New Roman" w:cs="Times New Roman"/>
          <w:color w:val="000000" w:themeColor="text1"/>
          <w:sz w:val="24"/>
          <w:szCs w:val="24"/>
        </w:rPr>
        <w:t xml:space="preserve"> is necessary to ensure </w:t>
      </w:r>
      <w:r w:rsidR="000E43B2" w:rsidRPr="000C2250">
        <w:rPr>
          <w:rFonts w:ascii="Times New Roman" w:hAnsi="Times New Roman" w:cs="Times New Roman"/>
          <w:color w:val="000000" w:themeColor="text1"/>
          <w:sz w:val="24"/>
          <w:szCs w:val="24"/>
        </w:rPr>
        <w:t>the safety of medical devices and products b</w:t>
      </w:r>
      <w:r w:rsidR="00E44629" w:rsidRPr="000C2250">
        <w:rPr>
          <w:rFonts w:ascii="Times New Roman" w:hAnsi="Times New Roman" w:cs="Times New Roman"/>
          <w:color w:val="000000" w:themeColor="text1"/>
          <w:sz w:val="24"/>
          <w:szCs w:val="24"/>
        </w:rPr>
        <w:t>efore adoption by the public. This process</w:t>
      </w:r>
      <w:r w:rsidR="000E43B2" w:rsidRPr="000C2250">
        <w:rPr>
          <w:rFonts w:ascii="Times New Roman" w:hAnsi="Times New Roman" w:cs="Times New Roman"/>
          <w:color w:val="000000" w:themeColor="text1"/>
          <w:sz w:val="24"/>
          <w:szCs w:val="24"/>
        </w:rPr>
        <w:t xml:space="preserve"> also guarantees</w:t>
      </w:r>
      <w:r w:rsidR="00E44629" w:rsidRPr="000C2250">
        <w:rPr>
          <w:rFonts w:ascii="Times New Roman" w:hAnsi="Times New Roman" w:cs="Times New Roman"/>
          <w:color w:val="000000" w:themeColor="text1"/>
          <w:sz w:val="24"/>
          <w:szCs w:val="24"/>
        </w:rPr>
        <w:t xml:space="preserve"> data accuracy,</w:t>
      </w:r>
      <w:r w:rsidRPr="000C2250">
        <w:rPr>
          <w:rFonts w:ascii="Times New Roman" w:hAnsi="Times New Roman" w:cs="Times New Roman"/>
          <w:color w:val="000000" w:themeColor="text1"/>
          <w:sz w:val="24"/>
          <w:szCs w:val="24"/>
        </w:rPr>
        <w:t xml:space="preserve"> </w:t>
      </w:r>
      <w:r w:rsidR="00DB4CCE" w:rsidRPr="000C2250">
        <w:rPr>
          <w:rFonts w:ascii="Times New Roman" w:hAnsi="Times New Roman" w:cs="Times New Roman"/>
          <w:color w:val="000000" w:themeColor="text1"/>
          <w:sz w:val="24"/>
          <w:szCs w:val="24"/>
        </w:rPr>
        <w:t xml:space="preserve">that </w:t>
      </w:r>
      <w:r w:rsidRPr="000C2250">
        <w:rPr>
          <w:rFonts w:ascii="Times New Roman" w:hAnsi="Times New Roman" w:cs="Times New Roman"/>
          <w:color w:val="000000" w:themeColor="text1"/>
          <w:sz w:val="24"/>
          <w:szCs w:val="24"/>
        </w:rPr>
        <w:t>the devices are safe to use</w:t>
      </w:r>
      <w:r w:rsidR="00E44629" w:rsidRPr="000C2250">
        <w:rPr>
          <w:rFonts w:ascii="Times New Roman" w:hAnsi="Times New Roman" w:cs="Times New Roman"/>
          <w:color w:val="000000" w:themeColor="text1"/>
          <w:sz w:val="24"/>
          <w:szCs w:val="24"/>
        </w:rPr>
        <w:t>,</w:t>
      </w:r>
      <w:r w:rsidRPr="000C2250">
        <w:rPr>
          <w:rFonts w:ascii="Times New Roman" w:hAnsi="Times New Roman" w:cs="Times New Roman"/>
          <w:color w:val="000000" w:themeColor="text1"/>
          <w:sz w:val="24"/>
          <w:szCs w:val="24"/>
        </w:rPr>
        <w:t xml:space="preserve"> and that they do exactly what they say they’re going to do. </w:t>
      </w:r>
    </w:p>
    <w:p w:rsidR="000C2250" w:rsidRDefault="000C2250" w:rsidP="000C2250">
      <w:pPr>
        <w:spacing w:after="0" w:line="240" w:lineRule="auto"/>
        <w:jc w:val="both"/>
        <w:rPr>
          <w:rFonts w:ascii="Times New Roman" w:hAnsi="Times New Roman" w:cs="Times New Roman"/>
          <w:color w:val="000000" w:themeColor="text1"/>
          <w:sz w:val="24"/>
          <w:szCs w:val="24"/>
        </w:rPr>
      </w:pPr>
    </w:p>
    <w:p w:rsidR="00D174E6" w:rsidRDefault="00A35EED" w:rsidP="00D174E6">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t>Th</w:t>
      </w:r>
      <w:r w:rsidR="00DB4CCE" w:rsidRPr="000C2250">
        <w:rPr>
          <w:rFonts w:ascii="Times New Roman" w:hAnsi="Times New Roman" w:cs="Times New Roman"/>
          <w:color w:val="000000" w:themeColor="text1"/>
          <w:sz w:val="24"/>
          <w:szCs w:val="24"/>
        </w:rPr>
        <w:t>e regulations cover all aspects of a device’s life from classification and</w:t>
      </w:r>
      <w:r w:rsidR="00DB4CCE" w:rsidRPr="000C2250">
        <w:rPr>
          <w:rStyle w:val="apple-converted-space"/>
          <w:rFonts w:ascii="Times New Roman" w:hAnsi="Times New Roman" w:cs="Times New Roman"/>
          <w:color w:val="000000" w:themeColor="text1"/>
          <w:sz w:val="24"/>
          <w:szCs w:val="24"/>
        </w:rPr>
        <w:t> </w:t>
      </w:r>
      <w:hyperlink r:id="rId11" w:history="1">
        <w:r w:rsidR="00DB4CCE" w:rsidRPr="00BB4834">
          <w:rPr>
            <w:rStyle w:val="Hyperlink"/>
            <w:rFonts w:ascii="Times New Roman" w:hAnsi="Times New Roman" w:cs="Times New Roman"/>
            <w:sz w:val="24"/>
            <w:szCs w:val="24"/>
          </w:rPr>
          <w:t>clinical trials</w:t>
        </w:r>
      </w:hyperlink>
      <w:r w:rsidR="00DB4CCE" w:rsidRPr="000C2250">
        <w:rPr>
          <w:rFonts w:ascii="Times New Roman" w:hAnsi="Times New Roman" w:cs="Times New Roman"/>
          <w:color w:val="000000" w:themeColor="text1"/>
          <w:sz w:val="24"/>
          <w:szCs w:val="24"/>
        </w:rPr>
        <w:t>,</w:t>
      </w:r>
      <w:r w:rsidR="00DB4CCE" w:rsidRPr="000C2250">
        <w:rPr>
          <w:rStyle w:val="apple-converted-space"/>
          <w:rFonts w:ascii="Times New Roman" w:hAnsi="Times New Roman" w:cs="Times New Roman"/>
          <w:color w:val="000000" w:themeColor="text1"/>
          <w:sz w:val="24"/>
          <w:szCs w:val="24"/>
        </w:rPr>
        <w:t> </w:t>
      </w:r>
      <w:r w:rsidR="00DB4CCE" w:rsidRPr="000C2250">
        <w:rPr>
          <w:rFonts w:ascii="Times New Roman" w:hAnsi="Times New Roman" w:cs="Times New Roman"/>
          <w:color w:val="000000" w:themeColor="text1"/>
          <w:sz w:val="24"/>
          <w:szCs w:val="24"/>
        </w:rPr>
        <w:t xml:space="preserve">to ensuring </w:t>
      </w:r>
      <w:hyperlink r:id="rId12" w:history="1">
        <w:r w:rsidR="00DB4CCE" w:rsidRPr="00BB4834">
          <w:rPr>
            <w:rStyle w:val="Hyperlink"/>
            <w:rFonts w:ascii="Times New Roman" w:hAnsi="Times New Roman" w:cs="Times New Roman"/>
            <w:sz w:val="24"/>
            <w:szCs w:val="24"/>
          </w:rPr>
          <w:t>compliance assessments</w:t>
        </w:r>
      </w:hyperlink>
      <w:r w:rsidR="00DB4CCE" w:rsidRPr="000C2250">
        <w:rPr>
          <w:rFonts w:ascii="Times New Roman" w:hAnsi="Times New Roman" w:cs="Times New Roman"/>
          <w:color w:val="000000" w:themeColor="text1"/>
          <w:sz w:val="24"/>
          <w:szCs w:val="24"/>
        </w:rPr>
        <w:t xml:space="preserve"> are carried out</w:t>
      </w:r>
      <w:r w:rsidR="000C2250" w:rsidRPr="000C2250">
        <w:rPr>
          <w:rFonts w:ascii="Times New Roman" w:hAnsi="Times New Roman" w:cs="Times New Roman"/>
          <w:color w:val="000000" w:themeColor="text1"/>
          <w:sz w:val="24"/>
          <w:szCs w:val="24"/>
        </w:rPr>
        <w:t>,</w:t>
      </w:r>
      <w:r w:rsidR="00DB4CCE" w:rsidRPr="000C2250">
        <w:rPr>
          <w:rFonts w:ascii="Times New Roman" w:hAnsi="Times New Roman" w:cs="Times New Roman"/>
          <w:color w:val="000000" w:themeColor="text1"/>
          <w:sz w:val="24"/>
          <w:szCs w:val="24"/>
        </w:rPr>
        <w:t xml:space="preserve"> and the correct bodies are notified once a product is ready to launch.  </w:t>
      </w:r>
    </w:p>
    <w:p w:rsidR="00A35EED" w:rsidRDefault="00A35EED" w:rsidP="00D174E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drawing>
          <wp:inline distT="0" distB="0" distL="0" distR="0">
            <wp:extent cx="2466975" cy="2466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ense-regulatory-challenges.jpg"/>
                    <pic:cNvPicPr/>
                  </pic:nvPicPr>
                  <pic:blipFill>
                    <a:blip r:embed="rId13">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rsidR="00A35EED" w:rsidRDefault="00A35EED" w:rsidP="000C2250">
      <w:pPr>
        <w:spacing w:after="0" w:line="240" w:lineRule="auto"/>
        <w:jc w:val="both"/>
        <w:rPr>
          <w:rFonts w:ascii="Times New Roman" w:hAnsi="Times New Roman" w:cs="Times New Roman"/>
          <w:color w:val="000000" w:themeColor="text1"/>
          <w:sz w:val="24"/>
          <w:szCs w:val="24"/>
        </w:rPr>
      </w:pPr>
    </w:p>
    <w:p w:rsidR="00D86E66" w:rsidRPr="000C2250" w:rsidRDefault="00DB4CCE" w:rsidP="000C2250">
      <w:pPr>
        <w:spacing w:after="0" w:line="240" w:lineRule="auto"/>
        <w:jc w:val="both"/>
        <w:rPr>
          <w:rFonts w:ascii="Times New Roman" w:hAnsi="Times New Roman" w:cs="Times New Roman"/>
          <w:color w:val="000000" w:themeColor="text1"/>
          <w:sz w:val="24"/>
          <w:szCs w:val="24"/>
          <w:shd w:val="clear" w:color="auto" w:fill="FFFFFF"/>
        </w:rPr>
      </w:pPr>
      <w:r w:rsidRPr="000C2250">
        <w:rPr>
          <w:rFonts w:ascii="Times New Roman" w:hAnsi="Times New Roman" w:cs="Times New Roman"/>
          <w:color w:val="000000" w:themeColor="text1"/>
          <w:sz w:val="24"/>
          <w:szCs w:val="24"/>
        </w:rPr>
        <w:t>Like everything else which has been manufactured, m</w:t>
      </w:r>
      <w:r w:rsidR="00714EB2" w:rsidRPr="000C2250">
        <w:rPr>
          <w:rFonts w:ascii="Times New Roman" w:hAnsi="Times New Roman" w:cs="Times New Roman"/>
          <w:color w:val="000000" w:themeColor="text1"/>
          <w:sz w:val="24"/>
          <w:szCs w:val="24"/>
          <w:shd w:val="clear" w:color="auto" w:fill="FFFFFF"/>
        </w:rPr>
        <w:t xml:space="preserve">edical devices </w:t>
      </w:r>
      <w:r w:rsidR="000E43B2" w:rsidRPr="000C2250">
        <w:rPr>
          <w:rFonts w:ascii="Times New Roman" w:hAnsi="Times New Roman" w:cs="Times New Roman"/>
          <w:color w:val="000000" w:themeColor="text1"/>
          <w:sz w:val="24"/>
          <w:szCs w:val="24"/>
          <w:shd w:val="clear" w:color="auto" w:fill="FFFFFF"/>
        </w:rPr>
        <w:t xml:space="preserve">can </w:t>
      </w:r>
      <w:r w:rsidR="00714EB2" w:rsidRPr="000C2250">
        <w:rPr>
          <w:rFonts w:ascii="Times New Roman" w:hAnsi="Times New Roman" w:cs="Times New Roman"/>
          <w:color w:val="000000" w:themeColor="text1"/>
          <w:sz w:val="24"/>
          <w:szCs w:val="24"/>
          <w:shd w:val="clear" w:color="auto" w:fill="FFFFFF"/>
        </w:rPr>
        <w:t>pose risks of failure</w:t>
      </w:r>
      <w:r w:rsidR="000E43B2" w:rsidRPr="000C2250">
        <w:rPr>
          <w:rFonts w:ascii="Times New Roman" w:hAnsi="Times New Roman" w:cs="Times New Roman"/>
          <w:color w:val="000000" w:themeColor="text1"/>
          <w:sz w:val="24"/>
          <w:szCs w:val="24"/>
          <w:shd w:val="clear" w:color="auto" w:fill="FFFFFF"/>
        </w:rPr>
        <w:t>,</w:t>
      </w:r>
      <w:r w:rsidR="00714EB2" w:rsidRPr="000C2250">
        <w:rPr>
          <w:rFonts w:ascii="Times New Roman" w:hAnsi="Times New Roman" w:cs="Times New Roman"/>
          <w:color w:val="000000" w:themeColor="text1"/>
          <w:sz w:val="24"/>
          <w:szCs w:val="24"/>
          <w:shd w:val="clear" w:color="auto" w:fill="FFFFFF"/>
        </w:rPr>
        <w:t xml:space="preserve"> including mechanical failure, faulty design, poor manufacturing quality, and user er</w:t>
      </w:r>
      <w:r w:rsidR="00D86E66" w:rsidRPr="000C2250">
        <w:rPr>
          <w:rFonts w:ascii="Times New Roman" w:hAnsi="Times New Roman" w:cs="Times New Roman"/>
          <w:color w:val="000000" w:themeColor="text1"/>
          <w:sz w:val="24"/>
          <w:szCs w:val="24"/>
          <w:shd w:val="clear" w:color="auto" w:fill="FFFFFF"/>
        </w:rPr>
        <w:t xml:space="preserve">ror, among other safety issues. However, when it comes down to somebody’s life and </w:t>
      </w:r>
      <w:r w:rsidR="00E44629" w:rsidRPr="000C2250">
        <w:rPr>
          <w:rFonts w:ascii="Times New Roman" w:hAnsi="Times New Roman" w:cs="Times New Roman"/>
          <w:color w:val="000000" w:themeColor="text1"/>
          <w:sz w:val="24"/>
          <w:szCs w:val="24"/>
          <w:shd w:val="clear" w:color="auto" w:fill="FFFFFF"/>
        </w:rPr>
        <w:t xml:space="preserve">the fact that </w:t>
      </w:r>
      <w:r w:rsidR="00D86E66" w:rsidRPr="000C2250">
        <w:rPr>
          <w:rFonts w:ascii="Times New Roman" w:hAnsi="Times New Roman" w:cs="Times New Roman"/>
          <w:color w:val="000000" w:themeColor="text1"/>
          <w:sz w:val="24"/>
          <w:szCs w:val="24"/>
          <w:shd w:val="clear" w:color="auto" w:fill="FFFFFF"/>
        </w:rPr>
        <w:t xml:space="preserve">malfunctions </w:t>
      </w:r>
      <w:r w:rsidR="00E44629" w:rsidRPr="000C2250">
        <w:rPr>
          <w:rFonts w:ascii="Times New Roman" w:hAnsi="Times New Roman" w:cs="Times New Roman"/>
          <w:color w:val="000000" w:themeColor="text1"/>
          <w:sz w:val="24"/>
          <w:szCs w:val="24"/>
          <w:shd w:val="clear" w:color="auto" w:fill="FFFFFF"/>
        </w:rPr>
        <w:t>of a device could</w:t>
      </w:r>
      <w:r w:rsidR="00151C2B">
        <w:rPr>
          <w:rFonts w:ascii="Times New Roman" w:hAnsi="Times New Roman" w:cs="Times New Roman"/>
          <w:color w:val="000000" w:themeColor="text1"/>
          <w:sz w:val="24"/>
          <w:szCs w:val="24"/>
          <w:shd w:val="clear" w:color="auto" w:fill="FFFFFF"/>
        </w:rPr>
        <w:t xml:space="preserve"> actually lead to death, then the entire lifecycle of a device needs to be highly regulated and controlled</w:t>
      </w:r>
      <w:r w:rsidR="00E44629" w:rsidRPr="000C2250">
        <w:rPr>
          <w:rFonts w:ascii="Times New Roman" w:hAnsi="Times New Roman" w:cs="Times New Roman"/>
          <w:color w:val="000000" w:themeColor="text1"/>
          <w:sz w:val="24"/>
          <w:szCs w:val="24"/>
          <w:shd w:val="clear" w:color="auto" w:fill="FFFFFF"/>
        </w:rPr>
        <w:t xml:space="preserve">. </w:t>
      </w:r>
    </w:p>
    <w:p w:rsidR="000C2250" w:rsidRDefault="000C2250" w:rsidP="000C2250">
      <w:pPr>
        <w:spacing w:after="0" w:line="240" w:lineRule="auto"/>
        <w:jc w:val="both"/>
        <w:rPr>
          <w:rFonts w:ascii="Times New Roman" w:hAnsi="Times New Roman" w:cs="Times New Roman"/>
          <w:color w:val="000000" w:themeColor="text1"/>
          <w:sz w:val="24"/>
          <w:szCs w:val="24"/>
          <w:shd w:val="clear" w:color="auto" w:fill="FFFFFF"/>
        </w:rPr>
      </w:pPr>
    </w:p>
    <w:p w:rsidR="00714EB2" w:rsidRPr="000C2250" w:rsidRDefault="00714EB2" w:rsidP="000C2250">
      <w:pPr>
        <w:spacing w:after="0" w:line="240" w:lineRule="auto"/>
        <w:jc w:val="both"/>
        <w:rPr>
          <w:rFonts w:ascii="Times New Roman" w:hAnsi="Times New Roman" w:cs="Times New Roman"/>
          <w:color w:val="000000" w:themeColor="text1"/>
          <w:sz w:val="24"/>
          <w:szCs w:val="24"/>
          <w:shd w:val="clear" w:color="auto" w:fill="FFFFFF"/>
        </w:rPr>
      </w:pPr>
      <w:r w:rsidRPr="000C2250">
        <w:rPr>
          <w:rFonts w:ascii="Times New Roman" w:hAnsi="Times New Roman" w:cs="Times New Roman"/>
          <w:color w:val="000000" w:themeColor="text1"/>
          <w:sz w:val="24"/>
          <w:szCs w:val="24"/>
          <w:shd w:val="clear" w:color="auto" w:fill="FFFFFF"/>
        </w:rPr>
        <w:t>For instance, a blood-glucose monitor t</w:t>
      </w:r>
      <w:r w:rsidR="00151C2B">
        <w:rPr>
          <w:rFonts w:ascii="Times New Roman" w:hAnsi="Times New Roman" w:cs="Times New Roman"/>
          <w:color w:val="000000" w:themeColor="text1"/>
          <w:sz w:val="24"/>
          <w:szCs w:val="24"/>
          <w:shd w:val="clear" w:color="auto" w:fill="FFFFFF"/>
        </w:rPr>
        <w:t xml:space="preserve">hat gives an incorrect reading </w:t>
      </w:r>
      <w:r w:rsidRPr="000C2250">
        <w:rPr>
          <w:rFonts w:ascii="Times New Roman" w:hAnsi="Times New Roman" w:cs="Times New Roman"/>
          <w:color w:val="000000" w:themeColor="text1"/>
          <w:sz w:val="24"/>
          <w:szCs w:val="24"/>
          <w:shd w:val="clear" w:color="auto" w:fill="FFFFFF"/>
        </w:rPr>
        <w:t>could result in significant harm to a diabetic patient who relies on that reading's accuracy</w:t>
      </w:r>
      <w:r w:rsidR="00151C2B">
        <w:rPr>
          <w:rFonts w:ascii="Times New Roman" w:hAnsi="Times New Roman" w:cs="Times New Roman"/>
          <w:color w:val="000000" w:themeColor="text1"/>
          <w:sz w:val="24"/>
          <w:szCs w:val="24"/>
          <w:shd w:val="clear" w:color="auto" w:fill="FFFFFF"/>
        </w:rPr>
        <w:t xml:space="preserve"> before taking any necessary medication.</w:t>
      </w:r>
    </w:p>
    <w:p w:rsidR="000C2250" w:rsidRDefault="000C2250" w:rsidP="000C2250">
      <w:pPr>
        <w:spacing w:after="0" w:line="240" w:lineRule="auto"/>
        <w:jc w:val="both"/>
        <w:rPr>
          <w:rFonts w:ascii="Times New Roman" w:hAnsi="Times New Roman" w:cs="Times New Roman"/>
          <w:color w:val="000000" w:themeColor="text1"/>
          <w:sz w:val="24"/>
          <w:szCs w:val="24"/>
          <w:shd w:val="clear" w:color="auto" w:fill="FFFFFF"/>
        </w:rPr>
      </w:pPr>
    </w:p>
    <w:p w:rsidR="00151C2B" w:rsidRDefault="00714EB2" w:rsidP="000C2250">
      <w:pPr>
        <w:spacing w:after="0" w:line="240" w:lineRule="auto"/>
        <w:jc w:val="both"/>
        <w:rPr>
          <w:rFonts w:ascii="Times New Roman" w:hAnsi="Times New Roman" w:cs="Times New Roman"/>
          <w:color w:val="000000" w:themeColor="text1"/>
          <w:sz w:val="24"/>
          <w:szCs w:val="24"/>
          <w:shd w:val="clear" w:color="auto" w:fill="FFFFFF"/>
        </w:rPr>
      </w:pPr>
      <w:r w:rsidRPr="000C2250">
        <w:rPr>
          <w:rFonts w:ascii="Times New Roman" w:hAnsi="Times New Roman" w:cs="Times New Roman"/>
          <w:color w:val="000000" w:themeColor="text1"/>
          <w:sz w:val="24"/>
          <w:szCs w:val="24"/>
          <w:shd w:val="clear" w:color="auto" w:fill="FFFFFF"/>
        </w:rPr>
        <w:t>This is why</w:t>
      </w:r>
      <w:r w:rsidR="000C2250" w:rsidRPr="000C2250">
        <w:rPr>
          <w:rFonts w:ascii="Times New Roman" w:hAnsi="Times New Roman" w:cs="Times New Roman"/>
          <w:color w:val="000000" w:themeColor="text1"/>
          <w:sz w:val="24"/>
          <w:szCs w:val="24"/>
          <w:shd w:val="clear" w:color="auto" w:fill="FFFFFF"/>
        </w:rPr>
        <w:t xml:space="preserve"> medical device</w:t>
      </w:r>
      <w:r w:rsidRPr="000C2250">
        <w:rPr>
          <w:rFonts w:ascii="Times New Roman" w:hAnsi="Times New Roman" w:cs="Times New Roman"/>
          <w:color w:val="000000" w:themeColor="text1"/>
          <w:sz w:val="24"/>
          <w:szCs w:val="24"/>
          <w:shd w:val="clear" w:color="auto" w:fill="FFFFFF"/>
        </w:rPr>
        <w:t xml:space="preserve"> </w:t>
      </w:r>
      <w:r w:rsidR="000E43B2" w:rsidRPr="000C2250">
        <w:rPr>
          <w:rFonts w:ascii="Times New Roman" w:hAnsi="Times New Roman" w:cs="Times New Roman"/>
          <w:color w:val="000000" w:themeColor="text1"/>
          <w:sz w:val="24"/>
          <w:szCs w:val="24"/>
          <w:shd w:val="clear" w:color="auto" w:fill="FFFFFF"/>
        </w:rPr>
        <w:t xml:space="preserve">manufacturers have to comply with the </w:t>
      </w:r>
      <w:hyperlink r:id="rId14" w:history="1">
        <w:r w:rsidR="000E43B2" w:rsidRPr="00BB4834">
          <w:rPr>
            <w:rStyle w:val="Hyperlink"/>
            <w:rFonts w:ascii="Times New Roman" w:hAnsi="Times New Roman" w:cs="Times New Roman"/>
            <w:sz w:val="24"/>
            <w:szCs w:val="24"/>
            <w:shd w:val="clear" w:color="auto" w:fill="FFFFFF"/>
          </w:rPr>
          <w:t>Medical Device Directive</w:t>
        </w:r>
      </w:hyperlink>
      <w:r w:rsidR="000E43B2" w:rsidRPr="000C2250">
        <w:rPr>
          <w:rFonts w:ascii="Times New Roman" w:hAnsi="Times New Roman" w:cs="Times New Roman"/>
          <w:color w:val="000000" w:themeColor="text1"/>
          <w:sz w:val="24"/>
          <w:szCs w:val="24"/>
          <w:shd w:val="clear" w:color="auto" w:fill="FFFFFF"/>
        </w:rPr>
        <w:t xml:space="preserve"> and </w:t>
      </w:r>
      <w:r w:rsidR="00151C2B">
        <w:rPr>
          <w:rFonts w:ascii="Times New Roman" w:hAnsi="Times New Roman" w:cs="Times New Roman"/>
          <w:color w:val="000000" w:themeColor="text1"/>
          <w:sz w:val="24"/>
          <w:szCs w:val="24"/>
          <w:shd w:val="clear" w:color="auto" w:fill="FFFFFF"/>
        </w:rPr>
        <w:t xml:space="preserve">applicable technical harmonised standards. Safety has to be paramount in order to prevent patients suffering any adverse consequences. </w:t>
      </w:r>
    </w:p>
    <w:p w:rsidR="00A35EED" w:rsidRDefault="00A35EED" w:rsidP="000C2250">
      <w:pPr>
        <w:spacing w:after="0" w:line="240" w:lineRule="auto"/>
        <w:jc w:val="both"/>
        <w:rPr>
          <w:rFonts w:ascii="Times New Roman" w:hAnsi="Times New Roman" w:cs="Times New Roman"/>
          <w:color w:val="000000" w:themeColor="text1"/>
          <w:sz w:val="24"/>
          <w:szCs w:val="24"/>
          <w:shd w:val="clear" w:color="auto" w:fill="FFFFFF"/>
        </w:rPr>
      </w:pPr>
    </w:p>
    <w:p w:rsidR="000C2250" w:rsidRDefault="00D174E6" w:rsidP="00D174E6">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t xml:space="preserve">    </w:t>
      </w:r>
      <w:r>
        <w:rPr>
          <w:rFonts w:ascii="Times New Roman" w:hAnsi="Times New Roman" w:cs="Times New Roman"/>
          <w:noProof/>
          <w:color w:val="000000" w:themeColor="text1"/>
          <w:sz w:val="24"/>
          <w:szCs w:val="24"/>
          <w:lang w:eastAsia="en-GB"/>
        </w:rPr>
        <w:drawing>
          <wp:inline distT="0" distB="0" distL="0" distR="0">
            <wp:extent cx="2190750" cy="1445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rvices4.jpg"/>
                    <pic:cNvPicPr/>
                  </pic:nvPicPr>
                  <pic:blipFill>
                    <a:blip r:embed="rId15">
                      <a:extLst>
                        <a:ext uri="{28A0092B-C50C-407E-A947-70E740481C1C}">
                          <a14:useLocalDpi xmlns:a14="http://schemas.microsoft.com/office/drawing/2010/main" val="0"/>
                        </a:ext>
                      </a:extLst>
                    </a:blip>
                    <a:stretch>
                      <a:fillRect/>
                    </a:stretch>
                  </pic:blipFill>
                  <pic:spPr>
                    <a:xfrm>
                      <a:off x="0" y="0"/>
                      <a:ext cx="2205359" cy="1455537"/>
                    </a:xfrm>
                    <a:prstGeom prst="rect">
                      <a:avLst/>
                    </a:prstGeom>
                  </pic:spPr>
                </pic:pic>
              </a:graphicData>
            </a:graphic>
          </wp:inline>
        </w:drawing>
      </w:r>
      <w:r w:rsidR="00A35EED">
        <w:rPr>
          <w:rFonts w:ascii="Times New Roman" w:hAnsi="Times New Roman" w:cs="Times New Roman"/>
          <w:noProof/>
          <w:color w:val="000000" w:themeColor="text1"/>
          <w:sz w:val="24"/>
          <w:szCs w:val="24"/>
          <w:lang w:eastAsia="en-GB"/>
        </w:rPr>
        <w:t xml:space="preserve"> </w:t>
      </w:r>
      <w:r>
        <w:rPr>
          <w:rFonts w:ascii="Times New Roman" w:hAnsi="Times New Roman" w:cs="Times New Roman"/>
          <w:noProof/>
          <w:color w:val="000000" w:themeColor="text1"/>
          <w:sz w:val="24"/>
          <w:szCs w:val="24"/>
          <w:lang w:eastAsia="en-GB"/>
        </w:rPr>
        <w:t xml:space="preserve">   </w:t>
      </w:r>
      <w:r w:rsidR="00A35EED">
        <w:rPr>
          <w:rFonts w:ascii="Times New Roman" w:hAnsi="Times New Roman" w:cs="Times New Roman"/>
          <w:noProof/>
          <w:color w:val="000000" w:themeColor="text1"/>
          <w:sz w:val="24"/>
          <w:szCs w:val="24"/>
          <w:lang w:eastAsia="en-GB"/>
        </w:rPr>
        <w:drawing>
          <wp:inline distT="0" distB="0" distL="0" distR="0" wp14:anchorId="4D22451B" wp14:editId="36C1F6F3">
            <wp:extent cx="2258308" cy="150177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ul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1956" cy="1504201"/>
                    </a:xfrm>
                    <a:prstGeom prst="rect">
                      <a:avLst/>
                    </a:prstGeom>
                  </pic:spPr>
                </pic:pic>
              </a:graphicData>
            </a:graphic>
          </wp:inline>
        </w:drawing>
      </w:r>
      <w:r>
        <w:rPr>
          <w:rFonts w:ascii="Times New Roman" w:hAnsi="Times New Roman" w:cs="Times New Roman"/>
          <w:color w:val="000000" w:themeColor="text1"/>
          <w:sz w:val="24"/>
          <w:szCs w:val="24"/>
        </w:rPr>
        <w:t xml:space="preserve">   </w:t>
      </w:r>
      <w:r w:rsidR="00A35EED">
        <w:rPr>
          <w:rFonts w:ascii="Times New Roman" w:hAnsi="Times New Roman" w:cs="Times New Roman"/>
          <w:color w:val="000000" w:themeColor="text1"/>
          <w:sz w:val="24"/>
          <w:szCs w:val="24"/>
        </w:rPr>
        <w:t xml:space="preserve"> </w:t>
      </w:r>
      <w:r w:rsidR="00A35EED">
        <w:rPr>
          <w:rFonts w:ascii="Times New Roman" w:hAnsi="Times New Roman" w:cs="Times New Roman"/>
          <w:noProof/>
          <w:color w:val="000000" w:themeColor="text1"/>
          <w:sz w:val="24"/>
          <w:szCs w:val="24"/>
          <w:lang w:eastAsia="en-GB"/>
        </w:rPr>
        <w:drawing>
          <wp:inline distT="0" distB="0" distL="0" distR="0" wp14:anchorId="7FF273B6" wp14:editId="134DF81E">
            <wp:extent cx="1609725" cy="161477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um-achieves-chitin-glucan-GRAS-approval_medium_vg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7551" cy="1622623"/>
                    </a:xfrm>
                    <a:prstGeom prst="rect">
                      <a:avLst/>
                    </a:prstGeom>
                  </pic:spPr>
                </pic:pic>
              </a:graphicData>
            </a:graphic>
          </wp:inline>
        </w:drawing>
      </w:r>
    </w:p>
    <w:p w:rsidR="00A35EED" w:rsidRDefault="00A35EED" w:rsidP="000C2250">
      <w:pPr>
        <w:spacing w:after="0" w:line="240" w:lineRule="auto"/>
        <w:jc w:val="both"/>
        <w:rPr>
          <w:rFonts w:ascii="Times New Roman" w:hAnsi="Times New Roman" w:cs="Times New Roman"/>
          <w:color w:val="000000" w:themeColor="text1"/>
          <w:sz w:val="24"/>
          <w:szCs w:val="24"/>
        </w:rPr>
      </w:pPr>
    </w:p>
    <w:p w:rsidR="00DE53F6" w:rsidRPr="000C2250" w:rsidRDefault="00DE53F6" w:rsidP="000C2250">
      <w:pPr>
        <w:spacing w:after="0" w:line="240" w:lineRule="auto"/>
        <w:jc w:val="both"/>
        <w:rPr>
          <w:rFonts w:ascii="Times New Roman" w:hAnsi="Times New Roman" w:cs="Times New Roman"/>
          <w:color w:val="000000" w:themeColor="text1"/>
          <w:sz w:val="24"/>
          <w:szCs w:val="24"/>
        </w:rPr>
      </w:pPr>
      <w:r w:rsidRPr="000C2250">
        <w:rPr>
          <w:rFonts w:ascii="Times New Roman" w:hAnsi="Times New Roman" w:cs="Times New Roman"/>
          <w:color w:val="000000" w:themeColor="text1"/>
          <w:sz w:val="24"/>
          <w:szCs w:val="24"/>
        </w:rPr>
        <w:t>The current European system of regulation protects patients from unsafe med</w:t>
      </w:r>
      <w:r w:rsidR="00D174E6">
        <w:rPr>
          <w:rFonts w:ascii="Times New Roman" w:hAnsi="Times New Roman" w:cs="Times New Roman"/>
          <w:color w:val="000000" w:themeColor="text1"/>
          <w:sz w:val="24"/>
          <w:szCs w:val="24"/>
        </w:rPr>
        <w:t xml:space="preserve">ical devices whilst at the same </w:t>
      </w:r>
      <w:r w:rsidRPr="000C2250">
        <w:rPr>
          <w:rFonts w:ascii="Times New Roman" w:hAnsi="Times New Roman" w:cs="Times New Roman"/>
          <w:color w:val="000000" w:themeColor="text1"/>
          <w:sz w:val="24"/>
          <w:szCs w:val="24"/>
        </w:rPr>
        <w:t>time continuing to encourage the development of innovative new medical devices.</w:t>
      </w:r>
    </w:p>
    <w:p w:rsidR="000C2250" w:rsidRDefault="000C2250" w:rsidP="000C2250">
      <w:pPr>
        <w:spacing w:after="0" w:line="240" w:lineRule="auto"/>
        <w:jc w:val="both"/>
        <w:rPr>
          <w:rFonts w:ascii="Times New Roman" w:hAnsi="Times New Roman" w:cs="Times New Roman"/>
          <w:color w:val="000000" w:themeColor="text1"/>
          <w:sz w:val="24"/>
          <w:szCs w:val="24"/>
          <w:shd w:val="clear" w:color="auto" w:fill="FBFCFC"/>
        </w:rPr>
      </w:pPr>
    </w:p>
    <w:p w:rsidR="00DE53F6" w:rsidRPr="000C2250" w:rsidRDefault="00DE53F6" w:rsidP="000C2250">
      <w:pPr>
        <w:spacing w:after="0" w:line="240" w:lineRule="auto"/>
        <w:jc w:val="both"/>
        <w:rPr>
          <w:rFonts w:ascii="Times New Roman" w:hAnsi="Times New Roman" w:cs="Times New Roman"/>
          <w:color w:val="000000" w:themeColor="text1"/>
          <w:sz w:val="24"/>
          <w:szCs w:val="24"/>
          <w:shd w:val="clear" w:color="auto" w:fill="FBFCFC"/>
        </w:rPr>
      </w:pPr>
      <w:r w:rsidRPr="000C2250">
        <w:rPr>
          <w:rFonts w:ascii="Times New Roman" w:hAnsi="Times New Roman" w:cs="Times New Roman"/>
          <w:color w:val="000000" w:themeColor="text1"/>
          <w:sz w:val="24"/>
          <w:szCs w:val="24"/>
          <w:shd w:val="clear" w:color="auto" w:fill="FBFCFC"/>
        </w:rPr>
        <w:t xml:space="preserve">In 2012, </w:t>
      </w:r>
      <w:hyperlink r:id="rId18" w:history="1">
        <w:r w:rsidRPr="00A35EED">
          <w:rPr>
            <w:rStyle w:val="Hyperlink"/>
            <w:rFonts w:ascii="Times New Roman" w:hAnsi="Times New Roman" w:cs="Times New Roman"/>
            <w:sz w:val="24"/>
            <w:szCs w:val="24"/>
            <w:shd w:val="clear" w:color="auto" w:fill="FBFCFC"/>
          </w:rPr>
          <w:t xml:space="preserve">Isansys </w:t>
        </w:r>
        <w:proofErr w:type="spellStart"/>
        <w:r w:rsidRPr="00A35EED">
          <w:rPr>
            <w:rStyle w:val="Hyperlink"/>
            <w:rFonts w:ascii="Times New Roman" w:hAnsi="Times New Roman" w:cs="Times New Roman"/>
            <w:sz w:val="24"/>
            <w:szCs w:val="24"/>
            <w:shd w:val="clear" w:color="auto" w:fill="FBFCFC"/>
          </w:rPr>
          <w:t>Lifecare</w:t>
        </w:r>
        <w:proofErr w:type="spellEnd"/>
        <w:r w:rsidRPr="00A35EED">
          <w:rPr>
            <w:rStyle w:val="Hyperlink"/>
            <w:rFonts w:ascii="Times New Roman" w:hAnsi="Times New Roman" w:cs="Times New Roman"/>
            <w:sz w:val="24"/>
            <w:szCs w:val="24"/>
            <w:shd w:val="clear" w:color="auto" w:fill="FBFCFC"/>
          </w:rPr>
          <w:t xml:space="preserve"> Limited</w:t>
        </w:r>
      </w:hyperlink>
      <w:r w:rsidRPr="000C2250">
        <w:rPr>
          <w:rFonts w:ascii="Times New Roman" w:hAnsi="Times New Roman" w:cs="Times New Roman"/>
          <w:color w:val="000000" w:themeColor="text1"/>
          <w:sz w:val="24"/>
          <w:szCs w:val="24"/>
          <w:shd w:val="clear" w:color="auto" w:fill="FBFCFC"/>
        </w:rPr>
        <w:t xml:space="preserve">, the provider of complete real-time physiological patient data services and systems, achieved CE certification for its </w:t>
      </w:r>
      <w:hyperlink r:id="rId19" w:history="1">
        <w:proofErr w:type="spellStart"/>
        <w:r w:rsidRPr="00BB4834">
          <w:rPr>
            <w:rStyle w:val="Hyperlink"/>
            <w:rFonts w:ascii="Times New Roman" w:hAnsi="Times New Roman" w:cs="Times New Roman"/>
            <w:sz w:val="24"/>
            <w:szCs w:val="24"/>
            <w:shd w:val="clear" w:color="auto" w:fill="FBFCFC"/>
          </w:rPr>
          <w:t>LifeTouch</w:t>
        </w:r>
        <w:proofErr w:type="spellEnd"/>
        <w:r w:rsidRPr="00BB4834">
          <w:rPr>
            <w:rStyle w:val="Hyperlink"/>
            <w:rFonts w:ascii="Times New Roman" w:hAnsi="Times New Roman" w:cs="Times New Roman"/>
            <w:sz w:val="24"/>
            <w:szCs w:val="24"/>
            <w:shd w:val="clear" w:color="auto" w:fill="FBFCFC"/>
          </w:rPr>
          <w:t xml:space="preserve"> Patient Surveillance System</w:t>
        </w:r>
      </w:hyperlink>
      <w:r w:rsidRPr="000C2250">
        <w:rPr>
          <w:rFonts w:ascii="Times New Roman" w:hAnsi="Times New Roman" w:cs="Times New Roman"/>
          <w:color w:val="000000" w:themeColor="text1"/>
          <w:sz w:val="24"/>
          <w:szCs w:val="24"/>
          <w:shd w:val="clear" w:color="auto" w:fill="FBFCFC"/>
        </w:rPr>
        <w:t xml:space="preserve">, comprising the </w:t>
      </w:r>
      <w:proofErr w:type="spellStart"/>
      <w:r w:rsidRPr="000C2250">
        <w:rPr>
          <w:rFonts w:ascii="Times New Roman" w:hAnsi="Times New Roman" w:cs="Times New Roman"/>
          <w:color w:val="000000" w:themeColor="text1"/>
          <w:sz w:val="24"/>
          <w:szCs w:val="24"/>
          <w:shd w:val="clear" w:color="auto" w:fill="FBFCFC"/>
        </w:rPr>
        <w:t>LifeTouch</w:t>
      </w:r>
      <w:proofErr w:type="spellEnd"/>
      <w:r w:rsidRPr="000C2250">
        <w:rPr>
          <w:rFonts w:ascii="Times New Roman" w:hAnsi="Times New Roman" w:cs="Times New Roman"/>
          <w:color w:val="000000" w:themeColor="text1"/>
          <w:sz w:val="24"/>
          <w:szCs w:val="24"/>
          <w:shd w:val="clear" w:color="auto" w:fill="FBFCFC"/>
        </w:rPr>
        <w:t xml:space="preserve"> HRV011 intelligent body-worn wireless sensor and associated Patient Gateway.  </w:t>
      </w:r>
    </w:p>
    <w:p w:rsidR="002B4743" w:rsidRDefault="002B4743" w:rsidP="000C2250">
      <w:pPr>
        <w:spacing w:after="0" w:line="240" w:lineRule="auto"/>
        <w:jc w:val="both"/>
        <w:rPr>
          <w:rFonts w:ascii="Times New Roman" w:hAnsi="Times New Roman" w:cs="Times New Roman"/>
          <w:color w:val="000000" w:themeColor="text1"/>
          <w:sz w:val="24"/>
          <w:szCs w:val="24"/>
          <w:shd w:val="clear" w:color="auto" w:fill="FBFCFC"/>
        </w:rPr>
      </w:pPr>
    </w:p>
    <w:p w:rsidR="000C2250" w:rsidRDefault="00342178" w:rsidP="000C2250">
      <w:pPr>
        <w:spacing w:after="0" w:line="240" w:lineRule="auto"/>
        <w:jc w:val="both"/>
        <w:rPr>
          <w:rFonts w:ascii="Times New Roman" w:hAnsi="Times New Roman" w:cs="Times New Roman"/>
          <w:color w:val="000000" w:themeColor="text1"/>
          <w:sz w:val="24"/>
          <w:szCs w:val="24"/>
          <w:shd w:val="clear" w:color="auto" w:fill="FBFCFC"/>
        </w:rPr>
      </w:pPr>
      <w:hyperlink r:id="rId20" w:history="1">
        <w:r w:rsidR="002B4743" w:rsidRPr="00BB4834">
          <w:rPr>
            <w:rStyle w:val="Hyperlink"/>
            <w:rFonts w:ascii="Times New Roman" w:hAnsi="Times New Roman" w:cs="Times New Roman"/>
            <w:sz w:val="24"/>
            <w:szCs w:val="24"/>
            <w:shd w:val="clear" w:color="auto" w:fill="FBFCFC"/>
          </w:rPr>
          <w:t>T</w:t>
        </w:r>
        <w:r w:rsidR="00DE53F6" w:rsidRPr="00BB4834">
          <w:rPr>
            <w:rStyle w:val="Hyperlink"/>
            <w:rFonts w:ascii="Times New Roman" w:hAnsi="Times New Roman" w:cs="Times New Roman"/>
            <w:sz w:val="24"/>
            <w:szCs w:val="24"/>
            <w:shd w:val="clear" w:color="auto" w:fill="FBFCFC"/>
          </w:rPr>
          <w:t xml:space="preserve">he </w:t>
        </w:r>
        <w:proofErr w:type="spellStart"/>
        <w:r w:rsidR="00DE53F6" w:rsidRPr="00BB4834">
          <w:rPr>
            <w:rStyle w:val="Hyperlink"/>
            <w:rFonts w:ascii="Times New Roman" w:hAnsi="Times New Roman" w:cs="Times New Roman"/>
            <w:sz w:val="24"/>
            <w:szCs w:val="24"/>
            <w:shd w:val="clear" w:color="auto" w:fill="FBFCFC"/>
          </w:rPr>
          <w:t>LifeTouch</w:t>
        </w:r>
        <w:proofErr w:type="spellEnd"/>
        <w:r w:rsidR="00DE53F6" w:rsidRPr="00BB4834">
          <w:rPr>
            <w:rStyle w:val="Hyperlink"/>
            <w:rFonts w:ascii="Times New Roman" w:hAnsi="Times New Roman" w:cs="Times New Roman"/>
            <w:sz w:val="24"/>
            <w:szCs w:val="24"/>
            <w:shd w:val="clear" w:color="auto" w:fill="FBFCFC"/>
          </w:rPr>
          <w:t xml:space="preserve"> System</w:t>
        </w:r>
      </w:hyperlink>
      <w:r w:rsidR="002B4743">
        <w:rPr>
          <w:rFonts w:ascii="Times New Roman" w:hAnsi="Times New Roman" w:cs="Times New Roman"/>
          <w:color w:val="000000" w:themeColor="text1"/>
          <w:sz w:val="24"/>
          <w:szCs w:val="24"/>
          <w:shd w:val="clear" w:color="auto" w:fill="FBFCFC"/>
        </w:rPr>
        <w:t xml:space="preserve"> enables a complete clinical solution, combining </w:t>
      </w:r>
      <w:r w:rsidR="00DE53F6" w:rsidRPr="000C2250">
        <w:rPr>
          <w:rFonts w:ascii="Times New Roman" w:hAnsi="Times New Roman" w:cs="Times New Roman"/>
          <w:color w:val="000000" w:themeColor="text1"/>
          <w:sz w:val="24"/>
          <w:szCs w:val="24"/>
          <w:shd w:val="clear" w:color="auto" w:fill="FBFCFC"/>
        </w:rPr>
        <w:t>cont</w:t>
      </w:r>
      <w:r w:rsidR="002B4743">
        <w:rPr>
          <w:rFonts w:ascii="Times New Roman" w:hAnsi="Times New Roman" w:cs="Times New Roman"/>
          <w:color w:val="000000" w:themeColor="text1"/>
          <w:sz w:val="24"/>
          <w:szCs w:val="24"/>
          <w:shd w:val="clear" w:color="auto" w:fill="FBFCFC"/>
        </w:rPr>
        <w:t xml:space="preserve">inuous real-time information and automated patient surveillance which can be used by clinicians </w:t>
      </w:r>
      <w:r w:rsidR="00DE53F6" w:rsidRPr="000C2250">
        <w:rPr>
          <w:rFonts w:ascii="Times New Roman" w:hAnsi="Times New Roman" w:cs="Times New Roman"/>
          <w:color w:val="000000" w:themeColor="text1"/>
          <w:sz w:val="24"/>
          <w:szCs w:val="24"/>
          <w:shd w:val="clear" w:color="auto" w:fill="FBFCFC"/>
        </w:rPr>
        <w:t xml:space="preserve">for predicting adverse events. </w:t>
      </w:r>
    </w:p>
    <w:p w:rsidR="002B4743" w:rsidRDefault="002B4743" w:rsidP="000C2250">
      <w:pPr>
        <w:spacing w:after="0" w:line="240" w:lineRule="auto"/>
        <w:jc w:val="both"/>
        <w:rPr>
          <w:rFonts w:ascii="Times New Roman" w:hAnsi="Times New Roman" w:cs="Times New Roman"/>
          <w:color w:val="000000" w:themeColor="text1"/>
          <w:sz w:val="24"/>
          <w:szCs w:val="24"/>
          <w:shd w:val="clear" w:color="auto" w:fill="FBFCFC"/>
        </w:rPr>
      </w:pPr>
    </w:p>
    <w:p w:rsidR="00BB4834" w:rsidRDefault="00BB4834" w:rsidP="000C2250">
      <w:pPr>
        <w:spacing w:after="0" w:line="240" w:lineRule="auto"/>
        <w:jc w:val="both"/>
        <w:rPr>
          <w:rFonts w:ascii="Times New Roman" w:hAnsi="Times New Roman" w:cs="Times New Roman"/>
          <w:color w:val="000000" w:themeColor="text1"/>
          <w:sz w:val="24"/>
          <w:szCs w:val="24"/>
          <w:shd w:val="clear" w:color="auto" w:fill="FBFCFC"/>
        </w:rPr>
      </w:pPr>
    </w:p>
    <w:p w:rsidR="00BB4834" w:rsidRDefault="00BB4834" w:rsidP="00BB4834">
      <w:pPr>
        <w:spacing w:after="0" w:line="240" w:lineRule="auto"/>
        <w:jc w:val="center"/>
        <w:rPr>
          <w:rFonts w:ascii="Times New Roman" w:hAnsi="Times New Roman" w:cs="Times New Roman"/>
          <w:color w:val="000000" w:themeColor="text1"/>
          <w:sz w:val="24"/>
          <w:szCs w:val="24"/>
          <w:shd w:val="clear" w:color="auto" w:fill="FBFCFC"/>
        </w:rPr>
      </w:pPr>
      <w:r>
        <w:rPr>
          <w:rFonts w:ascii="Times New Roman" w:hAnsi="Times New Roman" w:cs="Times New Roman"/>
          <w:noProof/>
          <w:color w:val="000000" w:themeColor="text1"/>
          <w:sz w:val="24"/>
          <w:szCs w:val="24"/>
          <w:shd w:val="clear" w:color="auto" w:fill="FBFCFC"/>
          <w:lang w:eastAsia="en-GB"/>
        </w:rPr>
        <w:drawing>
          <wp:inline distT="0" distB="0" distL="0" distR="0">
            <wp:extent cx="2943225" cy="19135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png"/>
                    <pic:cNvPicPr/>
                  </pic:nvPicPr>
                  <pic:blipFill>
                    <a:blip r:embed="rId21">
                      <a:extLst>
                        <a:ext uri="{28A0092B-C50C-407E-A947-70E740481C1C}">
                          <a14:useLocalDpi xmlns:a14="http://schemas.microsoft.com/office/drawing/2010/main" val="0"/>
                        </a:ext>
                      </a:extLst>
                    </a:blip>
                    <a:stretch>
                      <a:fillRect/>
                    </a:stretch>
                  </pic:blipFill>
                  <pic:spPr>
                    <a:xfrm>
                      <a:off x="0" y="0"/>
                      <a:ext cx="2947320" cy="1916214"/>
                    </a:xfrm>
                    <a:prstGeom prst="rect">
                      <a:avLst/>
                    </a:prstGeom>
                  </pic:spPr>
                </pic:pic>
              </a:graphicData>
            </a:graphic>
          </wp:inline>
        </w:drawing>
      </w:r>
    </w:p>
    <w:p w:rsidR="00BB4834" w:rsidRDefault="00BB4834" w:rsidP="000C2250">
      <w:pPr>
        <w:spacing w:after="0" w:line="240" w:lineRule="auto"/>
        <w:jc w:val="both"/>
        <w:rPr>
          <w:rFonts w:ascii="Times New Roman" w:hAnsi="Times New Roman" w:cs="Times New Roman"/>
          <w:color w:val="000000" w:themeColor="text1"/>
          <w:sz w:val="24"/>
          <w:szCs w:val="24"/>
          <w:shd w:val="clear" w:color="auto" w:fill="FBFCFC"/>
        </w:rPr>
      </w:pPr>
    </w:p>
    <w:p w:rsidR="00BB4834" w:rsidRDefault="00BB4834" w:rsidP="000C2250">
      <w:pPr>
        <w:spacing w:after="0" w:line="240" w:lineRule="auto"/>
        <w:jc w:val="both"/>
        <w:rPr>
          <w:rFonts w:ascii="Times New Roman" w:hAnsi="Times New Roman" w:cs="Times New Roman"/>
          <w:color w:val="000000" w:themeColor="text1"/>
          <w:sz w:val="24"/>
          <w:szCs w:val="24"/>
          <w:shd w:val="clear" w:color="auto" w:fill="FBFCFC"/>
        </w:rPr>
      </w:pPr>
    </w:p>
    <w:p w:rsidR="00DE53F6" w:rsidRPr="000C2250" w:rsidRDefault="00DE53F6" w:rsidP="000C2250">
      <w:pPr>
        <w:spacing w:after="0" w:line="240" w:lineRule="auto"/>
        <w:jc w:val="both"/>
        <w:rPr>
          <w:rFonts w:ascii="Times New Roman" w:hAnsi="Times New Roman" w:cs="Times New Roman"/>
          <w:color w:val="000000" w:themeColor="text1"/>
          <w:sz w:val="24"/>
          <w:szCs w:val="24"/>
          <w:shd w:val="clear" w:color="auto" w:fill="FBFCFC"/>
        </w:rPr>
      </w:pPr>
      <w:r w:rsidRPr="000C2250">
        <w:rPr>
          <w:rFonts w:ascii="Times New Roman" w:hAnsi="Times New Roman" w:cs="Times New Roman"/>
          <w:color w:val="000000" w:themeColor="text1"/>
          <w:sz w:val="24"/>
          <w:szCs w:val="24"/>
          <w:shd w:val="clear" w:color="auto" w:fill="FBFCFC"/>
        </w:rPr>
        <w:t xml:space="preserve">This CE certification marked a major milestone for Isansys on the road to global pervasive adoption of these kinds of essential devices. The company, based in Abingdon, Oxfordshire, is now working on its </w:t>
      </w:r>
      <w:hyperlink r:id="rId22" w:history="1">
        <w:r w:rsidRPr="00BB4834">
          <w:rPr>
            <w:rStyle w:val="Hyperlink"/>
            <w:rFonts w:ascii="Times New Roman" w:hAnsi="Times New Roman" w:cs="Times New Roman"/>
            <w:sz w:val="24"/>
            <w:szCs w:val="24"/>
            <w:shd w:val="clear" w:color="auto" w:fill="FBFCFC"/>
          </w:rPr>
          <w:t>second generation devices</w:t>
        </w:r>
      </w:hyperlink>
      <w:r w:rsidRPr="000C2250">
        <w:rPr>
          <w:rFonts w:ascii="Times New Roman" w:hAnsi="Times New Roman" w:cs="Times New Roman"/>
          <w:color w:val="000000" w:themeColor="text1"/>
          <w:sz w:val="24"/>
          <w:szCs w:val="24"/>
          <w:shd w:val="clear" w:color="auto" w:fill="FBFCFC"/>
        </w:rPr>
        <w:t xml:space="preserve"> and systems in line with the next wave of market demand. These are to be put </w:t>
      </w:r>
      <w:r w:rsidR="00466998" w:rsidRPr="000C2250">
        <w:rPr>
          <w:rFonts w:ascii="Times New Roman" w:hAnsi="Times New Roman" w:cs="Times New Roman"/>
          <w:color w:val="000000" w:themeColor="text1"/>
          <w:sz w:val="24"/>
          <w:szCs w:val="24"/>
          <w:shd w:val="clear" w:color="auto" w:fill="FBFCFC"/>
        </w:rPr>
        <w:t xml:space="preserve">forward for CE Marking next month and will be put </w:t>
      </w:r>
      <w:r w:rsidRPr="000C2250">
        <w:rPr>
          <w:rFonts w:ascii="Times New Roman" w:hAnsi="Times New Roman" w:cs="Times New Roman"/>
          <w:color w:val="000000" w:themeColor="text1"/>
          <w:sz w:val="24"/>
          <w:szCs w:val="24"/>
          <w:shd w:val="clear" w:color="auto" w:fill="FBFCFC"/>
        </w:rPr>
        <w:t xml:space="preserve">into service in several </w:t>
      </w:r>
      <w:r w:rsidR="00466998" w:rsidRPr="000C2250">
        <w:rPr>
          <w:rFonts w:ascii="Times New Roman" w:hAnsi="Times New Roman" w:cs="Times New Roman"/>
          <w:color w:val="000000" w:themeColor="text1"/>
          <w:sz w:val="24"/>
          <w:szCs w:val="24"/>
          <w:shd w:val="clear" w:color="auto" w:fill="FBFCFC"/>
        </w:rPr>
        <w:t>NHS hospitals shor</w:t>
      </w:r>
      <w:r w:rsidRPr="000C2250">
        <w:rPr>
          <w:rFonts w:ascii="Times New Roman" w:hAnsi="Times New Roman" w:cs="Times New Roman"/>
          <w:color w:val="000000" w:themeColor="text1"/>
          <w:sz w:val="24"/>
          <w:szCs w:val="24"/>
          <w:shd w:val="clear" w:color="auto" w:fill="FBFCFC"/>
        </w:rPr>
        <w:t>tly</w:t>
      </w:r>
      <w:r w:rsidR="00466998" w:rsidRPr="000C2250">
        <w:rPr>
          <w:rFonts w:ascii="Times New Roman" w:hAnsi="Times New Roman" w:cs="Times New Roman"/>
          <w:color w:val="000000" w:themeColor="text1"/>
          <w:sz w:val="24"/>
          <w:szCs w:val="24"/>
          <w:shd w:val="clear" w:color="auto" w:fill="FBFCFC"/>
        </w:rPr>
        <w:t xml:space="preserve">. </w:t>
      </w:r>
    </w:p>
    <w:p w:rsidR="000C2250" w:rsidRDefault="000C2250" w:rsidP="000C2250">
      <w:pPr>
        <w:spacing w:after="0" w:line="240" w:lineRule="auto"/>
        <w:jc w:val="both"/>
        <w:rPr>
          <w:rFonts w:ascii="Times New Roman" w:hAnsi="Times New Roman" w:cs="Times New Roman"/>
          <w:color w:val="000000" w:themeColor="text1"/>
          <w:sz w:val="24"/>
          <w:szCs w:val="24"/>
          <w:shd w:val="clear" w:color="auto" w:fill="FBFCFC"/>
        </w:rPr>
      </w:pPr>
    </w:p>
    <w:p w:rsidR="00466998" w:rsidRPr="000C2250" w:rsidRDefault="00466998" w:rsidP="000C2250">
      <w:pPr>
        <w:spacing w:after="0" w:line="240" w:lineRule="auto"/>
        <w:jc w:val="both"/>
        <w:rPr>
          <w:rFonts w:ascii="Times New Roman" w:hAnsi="Times New Roman" w:cs="Times New Roman"/>
          <w:color w:val="000000" w:themeColor="text1"/>
          <w:sz w:val="24"/>
          <w:szCs w:val="24"/>
          <w:shd w:val="clear" w:color="auto" w:fill="FBFCFC"/>
        </w:rPr>
      </w:pPr>
      <w:r w:rsidRPr="000C2250">
        <w:rPr>
          <w:rFonts w:ascii="Times New Roman" w:hAnsi="Times New Roman" w:cs="Times New Roman"/>
          <w:color w:val="000000" w:themeColor="text1"/>
          <w:sz w:val="24"/>
          <w:szCs w:val="24"/>
          <w:shd w:val="clear" w:color="auto" w:fill="FBFCFC"/>
        </w:rPr>
        <w:t xml:space="preserve">Isansys has taken a strong stand since starting up nearly five years ago, </w:t>
      </w:r>
      <w:r w:rsidR="002B4743">
        <w:rPr>
          <w:rFonts w:ascii="Times New Roman" w:hAnsi="Times New Roman" w:cs="Times New Roman"/>
          <w:color w:val="000000" w:themeColor="text1"/>
          <w:sz w:val="24"/>
          <w:szCs w:val="24"/>
          <w:shd w:val="clear" w:color="auto" w:fill="FBFCFC"/>
        </w:rPr>
        <w:t>with</w:t>
      </w:r>
      <w:r w:rsidRPr="000C2250">
        <w:rPr>
          <w:rFonts w:ascii="Times New Roman" w:hAnsi="Times New Roman" w:cs="Times New Roman"/>
          <w:color w:val="000000" w:themeColor="text1"/>
          <w:sz w:val="24"/>
          <w:szCs w:val="24"/>
          <w:shd w:val="clear" w:color="auto" w:fill="FBFCFC"/>
        </w:rPr>
        <w:t xml:space="preserve"> its commitment to delivering safe, effective, reliable and clinically accurate devic</w:t>
      </w:r>
      <w:r w:rsidR="000C2250" w:rsidRPr="000C2250">
        <w:rPr>
          <w:rFonts w:ascii="Times New Roman" w:hAnsi="Times New Roman" w:cs="Times New Roman"/>
          <w:color w:val="000000" w:themeColor="text1"/>
          <w:sz w:val="24"/>
          <w:szCs w:val="24"/>
          <w:shd w:val="clear" w:color="auto" w:fill="FBFCFC"/>
        </w:rPr>
        <w:t xml:space="preserve">es to the medical health sector. It </w:t>
      </w:r>
      <w:r w:rsidRPr="000C2250">
        <w:rPr>
          <w:rFonts w:ascii="Times New Roman" w:hAnsi="Times New Roman" w:cs="Times New Roman"/>
          <w:color w:val="000000" w:themeColor="text1"/>
          <w:sz w:val="24"/>
          <w:szCs w:val="24"/>
          <w:shd w:val="clear" w:color="auto" w:fill="FBFCFC"/>
        </w:rPr>
        <w:t>is a great example of how, when appropriately implemented, regulations can ensure public health benefit and the safety of the patients, health care workers and the community</w:t>
      </w:r>
      <w:r w:rsidR="000C2250" w:rsidRPr="000C2250">
        <w:rPr>
          <w:rFonts w:ascii="Times New Roman" w:hAnsi="Times New Roman" w:cs="Times New Roman"/>
          <w:color w:val="000000" w:themeColor="text1"/>
          <w:sz w:val="24"/>
          <w:szCs w:val="24"/>
          <w:shd w:val="clear" w:color="auto" w:fill="FBFCFC"/>
        </w:rPr>
        <w:t>, whilst at the same time allowing new technology to be created which will not only save time and money within the NHS and other health care organisations but will, ultimately, save lives</w:t>
      </w:r>
      <w:r w:rsidRPr="000C2250">
        <w:rPr>
          <w:rFonts w:ascii="Times New Roman" w:hAnsi="Times New Roman" w:cs="Times New Roman"/>
          <w:color w:val="000000" w:themeColor="text1"/>
          <w:sz w:val="24"/>
          <w:szCs w:val="24"/>
          <w:shd w:val="clear" w:color="auto" w:fill="FBFCFC"/>
        </w:rPr>
        <w:t>.</w:t>
      </w:r>
    </w:p>
    <w:p w:rsidR="000C2250" w:rsidRPr="000C2250" w:rsidRDefault="000C2250" w:rsidP="000C2250">
      <w:pPr>
        <w:spacing w:after="0" w:line="240" w:lineRule="auto"/>
        <w:jc w:val="both"/>
        <w:rPr>
          <w:rFonts w:ascii="Times New Roman" w:hAnsi="Times New Roman" w:cs="Times New Roman"/>
          <w:color w:val="000000" w:themeColor="text1"/>
          <w:sz w:val="24"/>
          <w:szCs w:val="24"/>
          <w:shd w:val="clear" w:color="auto" w:fill="FBFCFC"/>
        </w:rPr>
      </w:pPr>
    </w:p>
    <w:p w:rsidR="000C2250" w:rsidRPr="000C2250" w:rsidRDefault="000C2250" w:rsidP="000C2250">
      <w:pPr>
        <w:spacing w:after="0" w:line="240" w:lineRule="auto"/>
        <w:jc w:val="center"/>
        <w:rPr>
          <w:rFonts w:ascii="Times New Roman" w:hAnsi="Times New Roman" w:cs="Times New Roman"/>
          <w:color w:val="000000" w:themeColor="text1"/>
          <w:sz w:val="24"/>
          <w:szCs w:val="24"/>
          <w:shd w:val="clear" w:color="auto" w:fill="FBFCFC"/>
        </w:rPr>
      </w:pPr>
      <w:r w:rsidRPr="000C2250">
        <w:rPr>
          <w:rFonts w:ascii="Times New Roman" w:hAnsi="Times New Roman" w:cs="Times New Roman"/>
          <w:color w:val="000000" w:themeColor="text1"/>
          <w:sz w:val="24"/>
          <w:szCs w:val="24"/>
          <w:shd w:val="clear" w:color="auto" w:fill="FBFCFC"/>
        </w:rPr>
        <w:t>--Ends--</w:t>
      </w:r>
    </w:p>
    <w:p w:rsidR="00A7746C" w:rsidRDefault="00A7746C"/>
    <w:p w:rsidR="00A7746C" w:rsidRDefault="00A7746C"/>
    <w:p w:rsidR="00A7746C" w:rsidRDefault="00A7746C"/>
    <w:sectPr w:rsidR="00A7746C" w:rsidSect="00466998">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78" w:rsidRDefault="00342178" w:rsidP="000C2250">
      <w:pPr>
        <w:spacing w:after="0" w:line="240" w:lineRule="auto"/>
      </w:pPr>
      <w:r>
        <w:separator/>
      </w:r>
    </w:p>
  </w:endnote>
  <w:endnote w:type="continuationSeparator" w:id="0">
    <w:p w:rsidR="00342178" w:rsidRDefault="00342178" w:rsidP="000C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50" w:rsidRDefault="000C2250" w:rsidP="000C2250">
    <w:pPr>
      <w:pStyle w:val="Footer"/>
      <w:jc w:val="center"/>
    </w:pPr>
    <w:r w:rsidRPr="00D5797D">
      <w:rPr>
        <w:rFonts w:ascii="Times New Roman" w:hAnsi="Times New Roman" w:cs="Times New Roman"/>
        <w:noProof/>
        <w:lang w:val="en" w:eastAsia="en-GB"/>
      </w:rPr>
      <w:t>Isansys Lifecare Ltd</w:t>
    </w:r>
    <w:r>
      <w:rPr>
        <w:rFonts w:ascii="Times New Roman" w:hAnsi="Times New Roman" w:cs="Times New Roman"/>
        <w:noProof/>
        <w:lang w:val="en" w:eastAsia="en-GB"/>
      </w:rPr>
      <w:t xml:space="preserve">, </w:t>
    </w:r>
    <w:r w:rsidRPr="00D5797D">
      <w:rPr>
        <w:rFonts w:ascii="Times New Roman" w:hAnsi="Times New Roman" w:cs="Times New Roman"/>
        <w:noProof/>
        <w:lang w:val="en" w:eastAsia="en-GB"/>
      </w:rPr>
      <w:t>8C Park Square</w:t>
    </w:r>
    <w:r>
      <w:rPr>
        <w:rFonts w:ascii="Times New Roman" w:hAnsi="Times New Roman" w:cs="Times New Roman"/>
        <w:noProof/>
        <w:lang w:val="en" w:eastAsia="en-GB"/>
      </w:rPr>
      <w:t xml:space="preserve">, </w:t>
    </w:r>
    <w:r w:rsidRPr="00D5797D">
      <w:rPr>
        <w:rFonts w:ascii="Times New Roman" w:hAnsi="Times New Roman" w:cs="Times New Roman"/>
        <w:noProof/>
        <w:lang w:val="en" w:eastAsia="en-GB"/>
      </w:rPr>
      <w:t>Abingdon</w:t>
    </w:r>
    <w:r>
      <w:rPr>
        <w:rFonts w:ascii="Times New Roman" w:hAnsi="Times New Roman" w:cs="Times New Roman"/>
        <w:noProof/>
        <w:lang w:val="en" w:eastAsia="en-GB"/>
      </w:rPr>
      <w:t xml:space="preserve">, </w:t>
    </w:r>
    <w:r w:rsidRPr="00D5797D">
      <w:rPr>
        <w:rFonts w:ascii="Times New Roman" w:hAnsi="Times New Roman" w:cs="Times New Roman"/>
        <w:noProof/>
        <w:lang w:val="en" w:eastAsia="en-GB"/>
      </w:rPr>
      <w:t>Oxfordshire</w:t>
    </w:r>
    <w:r>
      <w:rPr>
        <w:rFonts w:ascii="Times New Roman" w:hAnsi="Times New Roman" w:cs="Times New Roman"/>
        <w:noProof/>
        <w:lang w:val="en" w:eastAsia="en-GB"/>
      </w:rPr>
      <w:t>, OX14 4RR</w:t>
    </w:r>
  </w:p>
  <w:p w:rsidR="000C2250" w:rsidRDefault="000C2250">
    <w:pPr>
      <w:pStyle w:val="Footer"/>
    </w:pPr>
  </w:p>
  <w:p w:rsidR="000C2250" w:rsidRDefault="000C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78" w:rsidRDefault="00342178" w:rsidP="000C2250">
      <w:pPr>
        <w:spacing w:after="0" w:line="240" w:lineRule="auto"/>
      </w:pPr>
      <w:r>
        <w:separator/>
      </w:r>
    </w:p>
  </w:footnote>
  <w:footnote w:type="continuationSeparator" w:id="0">
    <w:p w:rsidR="00342178" w:rsidRDefault="00342178" w:rsidP="000C2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50" w:rsidRDefault="000C2250" w:rsidP="000C2250">
    <w:pPr>
      <w:pStyle w:val="Header"/>
      <w:jc w:val="center"/>
    </w:pPr>
    <w:r>
      <w:rPr>
        <w:noProof/>
        <w:lang w:eastAsia="en-GB"/>
      </w:rPr>
      <w:drawing>
        <wp:inline distT="0" distB="0" distL="0" distR="0" wp14:anchorId="5572B838" wp14:editId="2D122C37">
          <wp:extent cx="2933700" cy="7919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ansys Logo.jpg"/>
                  <pic:cNvPicPr/>
                </pic:nvPicPr>
                <pic:blipFill>
                  <a:blip r:embed="rId1">
                    <a:extLst>
                      <a:ext uri="{28A0092B-C50C-407E-A947-70E740481C1C}">
                        <a14:useLocalDpi xmlns:a14="http://schemas.microsoft.com/office/drawing/2010/main" val="0"/>
                      </a:ext>
                    </a:extLst>
                  </a:blip>
                  <a:stretch>
                    <a:fillRect/>
                  </a:stretch>
                </pic:blipFill>
                <pic:spPr>
                  <a:xfrm>
                    <a:off x="0" y="0"/>
                    <a:ext cx="2941525" cy="794031"/>
                  </a:xfrm>
                  <a:prstGeom prst="rect">
                    <a:avLst/>
                  </a:prstGeom>
                </pic:spPr>
              </pic:pic>
            </a:graphicData>
          </a:graphic>
        </wp:inline>
      </w:drawing>
    </w:r>
  </w:p>
  <w:p w:rsidR="000C2250" w:rsidRDefault="000C2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2C"/>
    <w:rsid w:val="00031882"/>
    <w:rsid w:val="000C2250"/>
    <w:rsid w:val="000E43B2"/>
    <w:rsid w:val="00151C2B"/>
    <w:rsid w:val="002901D9"/>
    <w:rsid w:val="002B4743"/>
    <w:rsid w:val="003059AE"/>
    <w:rsid w:val="00342178"/>
    <w:rsid w:val="00466998"/>
    <w:rsid w:val="004D4B3E"/>
    <w:rsid w:val="00657BBD"/>
    <w:rsid w:val="00702225"/>
    <w:rsid w:val="00714EB2"/>
    <w:rsid w:val="00717CEB"/>
    <w:rsid w:val="007B5554"/>
    <w:rsid w:val="00A00A2C"/>
    <w:rsid w:val="00A35EED"/>
    <w:rsid w:val="00A7746C"/>
    <w:rsid w:val="00B8759F"/>
    <w:rsid w:val="00BB4834"/>
    <w:rsid w:val="00D174E6"/>
    <w:rsid w:val="00D86E66"/>
    <w:rsid w:val="00DB4CCE"/>
    <w:rsid w:val="00DE53F6"/>
    <w:rsid w:val="00E44629"/>
    <w:rsid w:val="00EB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0D87-E669-4BCA-A999-45740B7B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A2C"/>
  </w:style>
  <w:style w:type="paragraph" w:styleId="NormalWeb">
    <w:name w:val="Normal (Web)"/>
    <w:basedOn w:val="Normal"/>
    <w:uiPriority w:val="99"/>
    <w:unhideWhenUsed/>
    <w:rsid w:val="00A00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0A2C"/>
    <w:rPr>
      <w:i/>
      <w:iCs/>
    </w:rPr>
  </w:style>
  <w:style w:type="character" w:styleId="Hyperlink">
    <w:name w:val="Hyperlink"/>
    <w:basedOn w:val="DefaultParagraphFont"/>
    <w:uiPriority w:val="99"/>
    <w:unhideWhenUsed/>
    <w:rsid w:val="00A7746C"/>
    <w:rPr>
      <w:color w:val="0000FF"/>
      <w:u w:val="single"/>
    </w:rPr>
  </w:style>
  <w:style w:type="paragraph" w:styleId="Header">
    <w:name w:val="header"/>
    <w:basedOn w:val="Normal"/>
    <w:link w:val="HeaderChar"/>
    <w:uiPriority w:val="99"/>
    <w:unhideWhenUsed/>
    <w:rsid w:val="000C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50"/>
  </w:style>
  <w:style w:type="paragraph" w:styleId="Footer">
    <w:name w:val="footer"/>
    <w:basedOn w:val="Normal"/>
    <w:link w:val="FooterChar"/>
    <w:uiPriority w:val="99"/>
    <w:unhideWhenUsed/>
    <w:rsid w:val="000C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g"/><Relationship Id="rId18" Type="http://schemas.openxmlformats.org/officeDocument/2006/relationships/hyperlink" Target="http://www.isansys.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jpg"/><Relationship Id="rId12" Type="http://schemas.openxmlformats.org/officeDocument/2006/relationships/hyperlink" Target="http://en.wikipedia.org/wiki/Conformity_assessment"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isansys.com/en/products/sensors"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ec.europa.eu/health/human-use/clinical-trials/index_en.ht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eader" Target="header1.xml"/><Relationship Id="rId10" Type="http://schemas.openxmlformats.org/officeDocument/2006/relationships/hyperlink" Target="http://www.fda.gov/medicaldevices/deviceregulationandguidance/postmarketrequirements/qualitysystemsregulations/" TargetMode="External"/><Relationship Id="rId19" Type="http://schemas.openxmlformats.org/officeDocument/2006/relationships/hyperlink" Target="http://mobihealthnews.com/17068/isansys-secures-ce-mark-for-wearable-wireless-medical-sensor/" TargetMode="External"/><Relationship Id="rId4" Type="http://schemas.openxmlformats.org/officeDocument/2006/relationships/footnotes" Target="footnotes.xml"/><Relationship Id="rId9" Type="http://schemas.openxmlformats.org/officeDocument/2006/relationships/hyperlink" Target="http://www.emergogroup.com/resources/articles/what-is-iso-13485-certification" TargetMode="External"/><Relationship Id="rId14" Type="http://schemas.openxmlformats.org/officeDocument/2006/relationships/hyperlink" Target="http://medicaldevices.bsigroup.com/en-GB/our-services/european-mdd" TargetMode="External"/><Relationship Id="rId22" Type="http://schemas.openxmlformats.org/officeDocument/2006/relationships/hyperlink" Target="http://www.isansys.com/content2012/display_news.php?i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Horton</dc:creator>
  <cp:keywords/>
  <dc:description/>
  <cp:lastModifiedBy>Georgina Horton</cp:lastModifiedBy>
  <cp:revision>5</cp:revision>
  <dcterms:created xsi:type="dcterms:W3CDTF">2015-01-16T12:52:00Z</dcterms:created>
  <dcterms:modified xsi:type="dcterms:W3CDTF">2015-01-27T12:23:00Z</dcterms:modified>
</cp:coreProperties>
</file>