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3A23B" w14:textId="5E33BCD7" w:rsidR="00A70A34" w:rsidRDefault="00A70A34" w:rsidP="00A70A34">
      <w:pPr>
        <w:keepNext/>
        <w:autoSpaceDE w:val="0"/>
        <w:autoSpaceDN w:val="0"/>
        <w:adjustRightInd w:val="0"/>
        <w:spacing w:before="100" w:after="100"/>
        <w:outlineLvl w:val="3"/>
        <w:rPr>
          <w:rFonts w:asciiTheme="minorHAnsi" w:eastAsiaTheme="minorHAnsi" w:hAnsiTheme="minorHAnsi"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3C0C946B" wp14:editId="49A6A104">
            <wp:extent cx="1024890" cy="427038"/>
            <wp:effectExtent l="0" t="0" r="0" b="508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42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AE4">
        <w:rPr>
          <w:rFonts w:asciiTheme="minorHAnsi" w:eastAsiaTheme="minorHAnsi" w:hAnsiTheme="minorHAnsi"/>
          <w:bCs/>
          <w:sz w:val="28"/>
          <w:szCs w:val="28"/>
          <w:lang w:eastAsia="en-US"/>
        </w:rPr>
        <w:br/>
      </w:r>
    </w:p>
    <w:p w14:paraId="55B3A80B" w14:textId="57027A53" w:rsidR="00A70A34" w:rsidRPr="00E22A21" w:rsidRDefault="00A70A34" w:rsidP="00A70A34">
      <w:pPr>
        <w:shd w:val="clear" w:color="auto" w:fill="F5F5F5"/>
        <w:textAlignment w:val="top"/>
        <w:rPr>
          <w:rFonts w:ascii="Arial" w:hAnsi="Arial" w:cs="Arial"/>
          <w:sz w:val="20"/>
          <w:szCs w:val="20"/>
        </w:rPr>
      </w:pPr>
      <w:r w:rsidRPr="00E22A21">
        <w:rPr>
          <w:rStyle w:val="hps"/>
          <w:rFonts w:ascii="Calibri" w:hAnsi="Calibri" w:cs="Arial"/>
          <w:sz w:val="28"/>
          <w:szCs w:val="28"/>
        </w:rPr>
        <w:t>PRESSRELEASE</w:t>
      </w:r>
      <w:r w:rsidRPr="00E22A21">
        <w:rPr>
          <w:rFonts w:ascii="Calibri" w:hAnsi="Calibri" w:cs="Arial"/>
          <w:sz w:val="32"/>
          <w:szCs w:val="32"/>
        </w:rPr>
        <w:t xml:space="preserve"> </w:t>
      </w:r>
      <w:r w:rsidRPr="00E22A21">
        <w:rPr>
          <w:rFonts w:ascii="Calibri" w:hAnsi="Calibri" w:cs="Arial"/>
          <w:sz w:val="32"/>
          <w:szCs w:val="32"/>
        </w:rPr>
        <w:br/>
      </w:r>
      <w:r w:rsidR="00F45AE4">
        <w:rPr>
          <w:rStyle w:val="hps"/>
          <w:rFonts w:ascii="Arial" w:hAnsi="Arial" w:cs="Arial"/>
          <w:sz w:val="20"/>
          <w:szCs w:val="20"/>
        </w:rPr>
        <w:t>Maj</w:t>
      </w:r>
      <w:r w:rsidRPr="00E22A21">
        <w:rPr>
          <w:rStyle w:val="hps"/>
          <w:rFonts w:ascii="Arial" w:hAnsi="Arial" w:cs="Arial"/>
          <w:sz w:val="20"/>
          <w:szCs w:val="20"/>
        </w:rPr>
        <w:t xml:space="preserve"> 2013</w:t>
      </w:r>
    </w:p>
    <w:p w14:paraId="5E7B4AB8" w14:textId="733B7C3A" w:rsidR="00A70A34" w:rsidRPr="00343E1A" w:rsidRDefault="00F45AE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Verdana"/>
          <w:sz w:val="39"/>
          <w:szCs w:val="39"/>
          <w:lang w:eastAsia="en-US"/>
        </w:rPr>
      </w:pPr>
      <w:r>
        <w:rPr>
          <w:rFonts w:asciiTheme="minorHAnsi" w:eastAsiaTheme="minorHAnsi" w:hAnsiTheme="minorHAnsi" w:cs="Verdana"/>
          <w:sz w:val="39"/>
          <w:szCs w:val="39"/>
          <w:lang w:eastAsia="en-US"/>
        </w:rPr>
        <w:br/>
      </w:r>
      <w:r w:rsidR="007C3E6C" w:rsidRPr="007C3E6C">
        <w:rPr>
          <w:rFonts w:asciiTheme="minorHAnsi" w:eastAsiaTheme="minorHAnsi" w:hAnsiTheme="minorHAnsi" w:cs="Verdana"/>
          <w:sz w:val="28"/>
          <w:szCs w:val="28"/>
          <w:lang w:eastAsia="en-US"/>
        </w:rPr>
        <w:t>Mitsubishi Electric – MSZ-SF</w:t>
      </w:r>
      <w:r w:rsidR="007C3E6C">
        <w:rPr>
          <w:rFonts w:asciiTheme="minorHAnsi" w:eastAsiaTheme="minorHAnsi" w:hAnsiTheme="minorHAnsi" w:cs="Verdana"/>
          <w:sz w:val="39"/>
          <w:szCs w:val="39"/>
          <w:lang w:eastAsia="en-US"/>
        </w:rPr>
        <w:t xml:space="preserve"> </w:t>
      </w:r>
      <w:r w:rsidR="007C3E6C">
        <w:rPr>
          <w:rFonts w:asciiTheme="minorHAnsi" w:eastAsiaTheme="minorHAnsi" w:hAnsiTheme="minorHAnsi" w:cs="Verdana"/>
          <w:sz w:val="39"/>
          <w:szCs w:val="39"/>
          <w:lang w:eastAsia="en-US"/>
        </w:rPr>
        <w:br/>
        <w:t>- Ny effektiv värmepump för fritidshus och mindre villor</w:t>
      </w:r>
    </w:p>
    <w:p w14:paraId="20964B1E" w14:textId="7AEB08FB" w:rsidR="00551A3F" w:rsidRPr="00693F20" w:rsidRDefault="007C3E6C" w:rsidP="00551A3F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F45AE4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Med slimmad design och </w:t>
      </w:r>
      <w:r w:rsidR="009E6716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>en</w:t>
      </w:r>
      <w:r w:rsidR="00F45AE4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3F6BB5">
        <w:rPr>
          <w:rFonts w:ascii="Calibri" w:eastAsiaTheme="minorHAnsi" w:hAnsi="Calibri" w:cs="Calibri"/>
          <w:b/>
          <w:sz w:val="22"/>
          <w:szCs w:val="22"/>
          <w:lang w:eastAsia="en-US"/>
        </w:rPr>
        <w:t>hög energirankning (A+</w:t>
      </w:r>
      <w:r w:rsidR="009E6716">
        <w:rPr>
          <w:rFonts w:ascii="Calibri" w:eastAsiaTheme="minorHAnsi" w:hAnsi="Calibri" w:cs="Calibri"/>
          <w:b/>
          <w:sz w:val="22"/>
          <w:szCs w:val="22"/>
          <w:lang w:eastAsia="en-US"/>
        </w:rPr>
        <w:t>/A++</w:t>
      </w:r>
      <w:r w:rsidR="003F6BB5">
        <w:rPr>
          <w:rFonts w:ascii="Calibri" w:eastAsiaTheme="minorHAnsi" w:hAnsi="Calibri" w:cs="Calibri"/>
          <w:b/>
          <w:sz w:val="22"/>
          <w:szCs w:val="22"/>
          <w:lang w:eastAsia="en-US"/>
        </w:rPr>
        <w:t>)</w:t>
      </w:r>
      <w:r w:rsidR="00F45AE4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är MSZ-SF </w:t>
      </w:r>
      <w:r w:rsidR="001E061D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ett </w:t>
      </w:r>
      <w:r w:rsidR="009E6716">
        <w:rPr>
          <w:rFonts w:ascii="Calibri" w:eastAsiaTheme="minorHAnsi" w:hAnsi="Calibri" w:cs="Calibri"/>
          <w:b/>
          <w:sz w:val="22"/>
          <w:szCs w:val="22"/>
          <w:lang w:eastAsia="en-US"/>
        </w:rPr>
        <w:t>mycket</w:t>
      </w:r>
      <w:r w:rsidR="00F45AE4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9E6716">
        <w:rPr>
          <w:rFonts w:ascii="Calibri" w:eastAsiaTheme="minorHAnsi" w:hAnsi="Calibri" w:cs="Calibri"/>
          <w:b/>
          <w:sz w:val="22"/>
          <w:szCs w:val="22"/>
          <w:lang w:eastAsia="en-US"/>
        </w:rPr>
        <w:t>effektiv</w:t>
      </w:r>
      <w:r w:rsidR="001E061D">
        <w:rPr>
          <w:rFonts w:ascii="Calibri" w:eastAsiaTheme="minorHAnsi" w:hAnsi="Calibri" w:cs="Calibri"/>
          <w:b/>
          <w:sz w:val="22"/>
          <w:szCs w:val="22"/>
          <w:lang w:eastAsia="en-US"/>
        </w:rPr>
        <w:t>t</w:t>
      </w:r>
      <w:r w:rsidR="009E671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</w:t>
      </w:r>
      <w:r w:rsidR="00F45AE4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>klimatalternativ</w:t>
      </w:r>
      <w:r w:rsidR="00706395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för fritidshus och mindre villor</w:t>
      </w:r>
      <w:r w:rsidR="00F45AE4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. Den nya inomhusdelen är betydligt mer kompakt än dess föregångare. Trots det har </w:t>
      </w:r>
      <w:r w:rsidR="009E6716">
        <w:rPr>
          <w:rFonts w:ascii="Calibri" w:eastAsiaTheme="minorHAnsi" w:hAnsi="Calibri" w:cs="Calibri"/>
          <w:b/>
          <w:sz w:val="22"/>
          <w:szCs w:val="22"/>
          <w:lang w:eastAsia="en-US"/>
        </w:rPr>
        <w:t>energieffektiviteten</w:t>
      </w:r>
      <w:r w:rsidR="00F45AE4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ökat.</w:t>
      </w:r>
    </w:p>
    <w:p w14:paraId="76C689A3" w14:textId="3305E120" w:rsidR="009E6716" w:rsidRDefault="00F45AE4" w:rsidP="008F4355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sz w:val="22"/>
          <w:szCs w:val="22"/>
          <w:lang w:eastAsia="en-US"/>
        </w:rPr>
        <w:t>MSZ-SF är framtagen för att passa fritidshus och mindre villor. Värmen fördelas jäm</w:t>
      </w:r>
      <w:r w:rsidR="004E6F89">
        <w:rPr>
          <w:rFonts w:ascii="Calibri" w:eastAsiaTheme="minorHAnsi" w:hAnsi="Calibri" w:cs="Calibri"/>
          <w:sz w:val="22"/>
          <w:szCs w:val="22"/>
          <w:lang w:eastAsia="en-US"/>
        </w:rPr>
        <w:t>nt</w:t>
      </w:r>
      <w:r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 i hela huset där komforten har förbättrats, precis som driftsekonomin.</w:t>
      </w:r>
      <w:r w:rsidR="00377307" w:rsidRPr="00693F20">
        <w:rPr>
          <w:rFonts w:ascii="Calibri" w:eastAsiaTheme="minorHAnsi" w:hAnsi="Calibri" w:cs="Calibri"/>
          <w:sz w:val="22"/>
          <w:szCs w:val="22"/>
          <w:lang w:eastAsia="en-US"/>
        </w:rPr>
        <w:br/>
        <w:t xml:space="preserve">Med funktionen I-save håller luftvärmepumpen ditt fritidshus 10 grader varmt och frostfritt hela vintern. </w:t>
      </w:r>
      <w:r w:rsidR="009E6716">
        <w:rPr>
          <w:rFonts w:ascii="Calibri" w:eastAsiaTheme="minorHAnsi" w:hAnsi="Calibri" w:cs="Calibri"/>
          <w:sz w:val="22"/>
          <w:szCs w:val="22"/>
          <w:lang w:eastAsia="en-US"/>
        </w:rPr>
        <w:t>Fabriken garanterar att nya MSZ-SF levererar värme ned till -20 grader.</w:t>
      </w:r>
      <w:r w:rsidR="009E6716" w:rsidRPr="009E6716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9E6716" w:rsidRPr="00693F20">
        <w:rPr>
          <w:rFonts w:ascii="Calibri" w:eastAsiaTheme="minorHAnsi" w:hAnsi="Calibri" w:cs="Calibri"/>
          <w:sz w:val="22"/>
          <w:szCs w:val="22"/>
          <w:lang w:eastAsia="en-US"/>
        </w:rPr>
        <w:t>Trots sin höga kapacitet är MSZ-SF skonsam mot miljön och har energiklass A+.</w:t>
      </w:r>
      <w:r w:rsidR="00B63902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B63902">
        <w:rPr>
          <w:rFonts w:ascii="Calibri" w:eastAsiaTheme="minorHAnsi" w:hAnsi="Calibri" w:cs="Calibri"/>
          <w:sz w:val="22"/>
          <w:szCs w:val="22"/>
          <w:lang w:eastAsia="en-US"/>
        </w:rPr>
        <w:br/>
      </w:r>
      <w:proofErr w:type="gramStart"/>
      <w:r w:rsidR="00F0415A">
        <w:rPr>
          <w:rFonts w:ascii="Calibri" w:eastAsiaTheme="minorHAnsi" w:hAnsi="Calibri" w:cs="Calibri"/>
          <w:sz w:val="22"/>
          <w:szCs w:val="22"/>
          <w:lang w:eastAsia="en-US"/>
        </w:rPr>
        <w:t>-</w:t>
      </w:r>
      <w:proofErr w:type="gramEnd"/>
      <w:r w:rsidR="00F0415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854E63">
        <w:rPr>
          <w:rFonts w:ascii="Calibri" w:eastAsiaTheme="minorHAnsi" w:hAnsi="Calibri" w:cs="Calibri"/>
          <w:sz w:val="22"/>
          <w:szCs w:val="22"/>
          <w:lang w:eastAsia="en-US"/>
        </w:rPr>
        <w:t>Fram</w:t>
      </w:r>
      <w:r w:rsidR="00B63902" w:rsidRPr="00B63902">
        <w:rPr>
          <w:rFonts w:ascii="Calibri" w:eastAsiaTheme="minorHAnsi" w:hAnsi="Calibri" w:cs="Calibri"/>
          <w:sz w:val="22"/>
          <w:szCs w:val="22"/>
          <w:lang w:eastAsia="en-US"/>
        </w:rPr>
        <w:t xml:space="preserve"> tills nu </w:t>
      </w:r>
      <w:r w:rsidR="00854E63">
        <w:rPr>
          <w:rFonts w:ascii="Calibri" w:eastAsiaTheme="minorHAnsi" w:hAnsi="Calibri" w:cs="Calibri"/>
          <w:sz w:val="22"/>
          <w:szCs w:val="22"/>
          <w:lang w:eastAsia="en-US"/>
        </w:rPr>
        <w:t xml:space="preserve">har vi </w:t>
      </w:r>
      <w:r w:rsidR="00B63902" w:rsidRPr="00B63902">
        <w:rPr>
          <w:rFonts w:ascii="Calibri" w:eastAsiaTheme="minorHAnsi" w:hAnsi="Calibri" w:cs="Calibri"/>
          <w:sz w:val="22"/>
          <w:szCs w:val="22"/>
          <w:lang w:eastAsia="en-US"/>
        </w:rPr>
        <w:t>saknat en liten inomhusdel för små rum och mindre villor som kan smälta in i inomhusmiljön. Me</w:t>
      </w:r>
      <w:r w:rsidR="00854E63">
        <w:rPr>
          <w:rFonts w:ascii="Calibri" w:eastAsiaTheme="minorHAnsi" w:hAnsi="Calibri" w:cs="Calibri"/>
          <w:sz w:val="22"/>
          <w:szCs w:val="22"/>
          <w:lang w:eastAsia="en-US"/>
        </w:rPr>
        <w:t xml:space="preserve">n detta täcker vi nu med MSZ-SF, säger Asim Ljukovac som är </w:t>
      </w:r>
      <w:r w:rsidR="00B63902" w:rsidRPr="00B63902">
        <w:rPr>
          <w:rFonts w:ascii="Calibri" w:eastAsiaTheme="minorHAnsi" w:hAnsi="Calibri" w:cs="Calibri"/>
          <w:sz w:val="22"/>
          <w:szCs w:val="22"/>
          <w:lang w:eastAsia="en-US"/>
        </w:rPr>
        <w:t xml:space="preserve">produktchef </w:t>
      </w:r>
      <w:r w:rsidR="00854E63">
        <w:rPr>
          <w:rFonts w:ascii="Calibri" w:eastAsiaTheme="minorHAnsi" w:hAnsi="Calibri" w:cs="Calibri"/>
          <w:sz w:val="22"/>
          <w:szCs w:val="22"/>
          <w:lang w:eastAsia="en-US"/>
        </w:rPr>
        <w:t xml:space="preserve">för </w:t>
      </w:r>
      <w:r w:rsidR="00B63902" w:rsidRPr="00B63902">
        <w:rPr>
          <w:rFonts w:ascii="Calibri" w:eastAsiaTheme="minorHAnsi" w:hAnsi="Calibri" w:cs="Calibri"/>
          <w:sz w:val="22"/>
          <w:szCs w:val="22"/>
          <w:lang w:eastAsia="en-US"/>
        </w:rPr>
        <w:t>Luftvärmepumpar och Kommersiell kyl</w:t>
      </w:r>
      <w:r w:rsidR="00F0415A">
        <w:rPr>
          <w:rFonts w:ascii="Calibri" w:eastAsiaTheme="minorHAnsi" w:hAnsi="Calibri" w:cs="Calibri"/>
          <w:sz w:val="22"/>
          <w:szCs w:val="22"/>
          <w:lang w:eastAsia="en-US"/>
        </w:rPr>
        <w:t>a</w:t>
      </w:r>
      <w:r w:rsidR="00B63902" w:rsidRPr="00B63902">
        <w:rPr>
          <w:rFonts w:ascii="Calibri" w:eastAsiaTheme="minorHAnsi" w:hAnsi="Calibri" w:cs="Calibri"/>
          <w:sz w:val="22"/>
          <w:szCs w:val="22"/>
          <w:lang w:eastAsia="en-US"/>
        </w:rPr>
        <w:t xml:space="preserve"> och v</w:t>
      </w:r>
      <w:r w:rsidR="00854E63">
        <w:rPr>
          <w:rFonts w:ascii="Calibri" w:eastAsiaTheme="minorHAnsi" w:hAnsi="Calibri" w:cs="Calibri"/>
          <w:sz w:val="22"/>
          <w:szCs w:val="22"/>
          <w:lang w:eastAsia="en-US"/>
        </w:rPr>
        <w:t>entilation på Mitsubishi Electric.</w:t>
      </w:r>
    </w:p>
    <w:p w14:paraId="43314352" w14:textId="124ACF80" w:rsidR="00693F20" w:rsidRDefault="00693F20" w:rsidP="008F4355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3F40478" wp14:editId="4AF10EEA">
            <wp:simplePos x="0" y="0"/>
            <wp:positionH relativeFrom="column">
              <wp:posOffset>457200</wp:posOffset>
            </wp:positionH>
            <wp:positionV relativeFrom="paragraph">
              <wp:posOffset>31750</wp:posOffset>
            </wp:positionV>
            <wp:extent cx="1943100" cy="2129790"/>
            <wp:effectExtent l="0" t="0" r="12700" b="381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room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3100" cy="212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0796E" w14:textId="0869393E" w:rsidR="00693F20" w:rsidRDefault="00693F20" w:rsidP="008F4355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AA9B06" wp14:editId="47C5BC4A">
            <wp:simplePos x="0" y="0"/>
            <wp:positionH relativeFrom="column">
              <wp:posOffset>2400300</wp:posOffset>
            </wp:positionH>
            <wp:positionV relativeFrom="paragraph">
              <wp:posOffset>165735</wp:posOffset>
            </wp:positionV>
            <wp:extent cx="2969260" cy="1044575"/>
            <wp:effectExtent l="0" t="0" r="254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front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9260" cy="104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F463B" w14:textId="77777777" w:rsidR="00693F20" w:rsidRDefault="00693F20" w:rsidP="008F4355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6E6140A" w14:textId="77777777" w:rsidR="00693F20" w:rsidRDefault="00693F20" w:rsidP="008F4355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9C0BD8E" w14:textId="363FA888" w:rsidR="00693F20" w:rsidRDefault="00692AAC" w:rsidP="008F4355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</w:p>
    <w:p w14:paraId="497CC97E" w14:textId="288289A5" w:rsidR="00693F20" w:rsidRPr="00693F20" w:rsidRDefault="00377307" w:rsidP="00693F20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     </w:t>
      </w:r>
      <w:r w:rsidRP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693F20" w:rsidRPr="00693F20">
        <w:rPr>
          <w:rFonts w:ascii="Calibri" w:eastAsiaTheme="minorHAnsi" w:hAnsi="Calibri" w:cs="Calibri"/>
          <w:noProof/>
          <w:sz w:val="22"/>
          <w:szCs w:val="22"/>
        </w:rPr>
        <w:t xml:space="preserve"> </w:t>
      </w:r>
      <w:r w:rsidR="00692AAC" w:rsidRP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692AAC" w:rsidRP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AE680F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>Flexibiliteten gör MSZ-SF till en vinnare</w:t>
      </w:r>
      <w:r w:rsidR="00551A3F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 för plånboken</w:t>
      </w:r>
      <w:r w:rsidR="00551A3F" w:rsidRP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835B83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På ett enkelt sätt kan du med tillhörande fjärrkontroll styra klimatsystemets olika funktioner. </w:t>
      </w:r>
      <w:r w:rsidR="00706395" w:rsidRPr="00706395">
        <w:rPr>
          <w:rFonts w:ascii="Calibri" w:eastAsiaTheme="minorHAnsi" w:hAnsi="Calibri" w:cs="Calibri"/>
          <w:sz w:val="22"/>
          <w:szCs w:val="22"/>
          <w:lang w:eastAsia="en-US"/>
        </w:rPr>
        <w:t>Du kan programmera ett veckoschema för hur du vill ha din temperatur fördelad</w:t>
      </w:r>
      <w:r w:rsidR="00835B83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. </w:t>
      </w:r>
      <w:r w:rsidR="008F4355" w:rsidRPr="00693F20">
        <w:rPr>
          <w:rFonts w:ascii="Calibri" w:eastAsiaTheme="minorHAnsi" w:hAnsi="Calibri" w:cs="Calibri"/>
          <w:sz w:val="22"/>
          <w:szCs w:val="22"/>
          <w:lang w:eastAsia="en-US"/>
        </w:rPr>
        <w:t>Ställ in en lägre temperatur för de tider du inte är hemma och låt värmen automatiskt höjas när du är det. Genom att reglera värmen effektiviserar du också dina energikostnader.</w:t>
      </w:r>
      <w:r w:rsid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693F20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>Svalka i sommarvärmen</w:t>
      </w:r>
      <w:r w:rsidR="00693F20">
        <w:rPr>
          <w:rFonts w:ascii="Calibri" w:eastAsiaTheme="minorHAnsi" w:hAnsi="Calibri" w:cs="Calibri"/>
          <w:b/>
          <w:sz w:val="22"/>
          <w:szCs w:val="22"/>
          <w:lang w:eastAsia="en-US"/>
        </w:rPr>
        <w:br/>
      </w:r>
      <w:r w:rsidR="00693F20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Även i nordiskt klimat är det ibland skönt att kunna njuta av ett svalt hem. </w:t>
      </w:r>
      <w:r w:rsidR="00693F20">
        <w:rPr>
          <w:rFonts w:ascii="Calibri" w:eastAsiaTheme="minorHAnsi" w:hAnsi="Calibri" w:cs="Calibri"/>
          <w:sz w:val="22"/>
          <w:szCs w:val="22"/>
          <w:lang w:eastAsia="en-US"/>
        </w:rPr>
        <w:t>M</w:t>
      </w:r>
      <w:r w:rsidR="00693F20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ed </w:t>
      </w:r>
      <w:r w:rsidR="009E6716">
        <w:rPr>
          <w:rFonts w:ascii="Calibri" w:eastAsiaTheme="minorHAnsi" w:hAnsi="Calibri" w:cs="Calibri"/>
          <w:sz w:val="22"/>
          <w:szCs w:val="22"/>
          <w:lang w:eastAsia="en-US"/>
        </w:rPr>
        <w:t>energirankning A++</w:t>
      </w:r>
      <w:r w:rsidR="00693F20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kan du </w:t>
      </w:r>
      <w:r w:rsidR="00693F20" w:rsidRPr="00693F20">
        <w:rPr>
          <w:rFonts w:ascii="Calibri" w:eastAsiaTheme="minorHAnsi" w:hAnsi="Calibri" w:cs="Calibri"/>
          <w:sz w:val="22"/>
          <w:szCs w:val="22"/>
          <w:lang w:eastAsia="en-US"/>
        </w:rPr>
        <w:t>effektivt kyla ner ditt hus för skön svalka under de hetaste sommardagarna.</w:t>
      </w:r>
    </w:p>
    <w:p w14:paraId="5BBD1AFA" w14:textId="13034A13" w:rsidR="00F45AE4" w:rsidRDefault="00693F20" w:rsidP="00706395">
      <w:pPr>
        <w:widowControl w:val="0"/>
        <w:autoSpaceDE w:val="0"/>
        <w:autoSpaceDN w:val="0"/>
        <w:adjustRightInd w:val="0"/>
        <w:spacing w:after="24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sz w:val="22"/>
          <w:szCs w:val="22"/>
          <w:lang w:eastAsia="en-US"/>
        </w:rPr>
        <w:lastRenderedPageBreak/>
        <w:br/>
      </w:r>
      <w:r w:rsidR="004B6582" w:rsidRPr="00693F20">
        <w:rPr>
          <w:rFonts w:ascii="Calibri" w:eastAsiaTheme="minorHAnsi" w:hAnsi="Calibri" w:cs="Calibri"/>
          <w:b/>
          <w:sz w:val="22"/>
          <w:szCs w:val="22"/>
          <w:lang w:eastAsia="en-US"/>
        </w:rPr>
        <w:t>Största möjliga tystnad</w:t>
      </w:r>
      <w:r w:rsidR="004B6582" w:rsidRPr="00693F20">
        <w:rPr>
          <w:rFonts w:ascii="Calibri" w:eastAsiaTheme="minorHAnsi" w:hAnsi="Calibri" w:cs="Calibri"/>
          <w:sz w:val="22"/>
          <w:szCs w:val="22"/>
          <w:lang w:eastAsia="en-US"/>
        </w:rPr>
        <w:br/>
      </w:r>
      <w:r w:rsidR="00492F2D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MSZ-SF har en modern </w:t>
      </w:r>
      <w:r w:rsidR="008F4355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och slimmad </w:t>
      </w:r>
      <w:r w:rsidR="00492F2D" w:rsidRPr="00693F20">
        <w:rPr>
          <w:rFonts w:ascii="Calibri" w:eastAsiaTheme="minorHAnsi" w:hAnsi="Calibri" w:cs="Calibri"/>
          <w:sz w:val="22"/>
          <w:szCs w:val="22"/>
          <w:lang w:eastAsia="en-US"/>
        </w:rPr>
        <w:t>design som gör det enkelt att passa in i hemmet</w:t>
      </w:r>
      <w:r w:rsidR="008F4355" w:rsidRPr="00693F20">
        <w:rPr>
          <w:rFonts w:ascii="Calibri" w:eastAsiaTheme="minorHAnsi" w:hAnsi="Calibri" w:cs="Calibri"/>
          <w:sz w:val="22"/>
          <w:szCs w:val="22"/>
          <w:lang w:eastAsia="en-US"/>
        </w:rPr>
        <w:t>. D</w:t>
      </w:r>
      <w:r w:rsidR="005B14EC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en är dessutom </w:t>
      </w:r>
      <w:r w:rsidR="00706395">
        <w:rPr>
          <w:rFonts w:ascii="Calibri" w:eastAsiaTheme="minorHAnsi" w:hAnsi="Calibri" w:cs="Calibri"/>
          <w:sz w:val="22"/>
          <w:szCs w:val="22"/>
          <w:lang w:eastAsia="en-US"/>
        </w:rPr>
        <w:t xml:space="preserve">en av </w:t>
      </w:r>
      <w:r w:rsidR="005B14EC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marknadens tystaste luftvärmepump. Med funktionen </w:t>
      </w:r>
      <w:proofErr w:type="spellStart"/>
      <w:r w:rsidR="005B14EC" w:rsidRPr="00693F20">
        <w:rPr>
          <w:rFonts w:ascii="Calibri" w:eastAsiaTheme="minorHAnsi" w:hAnsi="Calibri" w:cs="Calibri"/>
          <w:sz w:val="22"/>
          <w:szCs w:val="22"/>
          <w:lang w:eastAsia="en-US"/>
        </w:rPr>
        <w:t>Silent</w:t>
      </w:r>
      <w:proofErr w:type="spellEnd"/>
      <w:r w:rsidR="005B14EC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 Mode går fläkten i värmepumpen ner på 21 dB(A).</w:t>
      </w:r>
      <w:r w:rsidR="008F4355" w:rsidRPr="00693F20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6C78743E" w14:textId="77777777" w:rsidR="00706395" w:rsidRPr="00693F20" w:rsidRDefault="00706395" w:rsidP="00706395">
      <w:pPr>
        <w:widowControl w:val="0"/>
        <w:autoSpaceDE w:val="0"/>
        <w:autoSpaceDN w:val="0"/>
        <w:adjustRightInd w:val="0"/>
        <w:spacing w:after="240"/>
        <w:rPr>
          <w:rFonts w:asciiTheme="minorHAnsi" w:eastAsiaTheme="minorHAnsi" w:hAnsiTheme="minorHAnsi" w:cs="Verdana"/>
          <w:b/>
          <w:i/>
          <w:sz w:val="22"/>
          <w:szCs w:val="22"/>
          <w:lang w:eastAsia="en-US"/>
        </w:rPr>
      </w:pPr>
    </w:p>
    <w:p w14:paraId="34FD7A37" w14:textId="77777777" w:rsidR="00A70A34" w:rsidRPr="00693F20" w:rsidRDefault="00A70A34" w:rsidP="00A70A34">
      <w:pPr>
        <w:widowControl w:val="0"/>
        <w:autoSpaceDE w:val="0"/>
        <w:autoSpaceDN w:val="0"/>
        <w:adjustRightInd w:val="0"/>
        <w:spacing w:after="20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Mitsubishi Electric är en global ledare inom forskning och tillverkning av elektriska produkter som används inom kommunikation, hemelektronik, industriteknik, energi och transport. Huvudkontoret ligger i </w:t>
      </w:r>
      <w:proofErr w:type="spellStart"/>
      <w:r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Häggvik</w:t>
      </w:r>
      <w:proofErr w:type="spellEnd"/>
      <w:r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>, norr om Stockholm. Kontor finns även i Göteborg och Lund.</w:t>
      </w:r>
    </w:p>
    <w:p w14:paraId="7B466F96" w14:textId="77777777" w:rsidR="00A70A34" w:rsidRPr="00693F20" w:rsidRDefault="00A70A34" w:rsidP="00A70A34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b/>
          <w:i/>
          <w:sz w:val="22"/>
          <w:szCs w:val="22"/>
          <w:lang w:eastAsia="en-US"/>
        </w:rPr>
      </w:pPr>
      <w:r w:rsidRPr="00693F20">
        <w:rPr>
          <w:rFonts w:ascii="Calibri" w:eastAsiaTheme="minorHAnsi" w:hAnsi="Calibri" w:cs="Calibri"/>
          <w:b/>
          <w:i/>
          <w:sz w:val="22"/>
          <w:szCs w:val="22"/>
          <w:lang w:eastAsia="en-US"/>
        </w:rPr>
        <w:t xml:space="preserve"> I Norden har företaget varit verksamma i 30 år och har 50 personer anställda. Mitsubishi Electric Scandinavia ansvarar för försäljning och support av egna produkter i Sverige, Norge, Finland, Danmark och i de baltiska länderna </w:t>
      </w:r>
    </w:p>
    <w:p w14:paraId="5833C500" w14:textId="77777777" w:rsidR="00A70A34" w:rsidRPr="00693F20" w:rsidRDefault="00A70A34" w:rsidP="00A70A34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</w:p>
    <w:p w14:paraId="55198669" w14:textId="77777777" w:rsidR="00A70A34" w:rsidRPr="00693F20" w:rsidRDefault="00A70A34" w:rsidP="00A70A34">
      <w:pPr>
        <w:rPr>
          <w:rFonts w:ascii="Calibri" w:hAnsi="Calibri"/>
          <w:b/>
          <w:sz w:val="22"/>
          <w:szCs w:val="22"/>
        </w:rPr>
      </w:pPr>
      <w:r w:rsidRPr="00693F20">
        <w:rPr>
          <w:rFonts w:ascii="Calibri" w:hAnsi="Calibri"/>
          <w:b/>
          <w:sz w:val="22"/>
          <w:szCs w:val="22"/>
        </w:rPr>
        <w:t xml:space="preserve">Smart PR ansvarar för Mitsubishi Electrics kontakter vad gäller olika sammanhang inom PR </w:t>
      </w:r>
    </w:p>
    <w:p w14:paraId="4F465C2F" w14:textId="77777777" w:rsidR="00A70A34" w:rsidRPr="00693F20" w:rsidRDefault="00A70A34" w:rsidP="00A70A34">
      <w:pPr>
        <w:rPr>
          <w:rFonts w:ascii="Calibri" w:hAnsi="Calibri"/>
          <w:sz w:val="22"/>
          <w:szCs w:val="22"/>
        </w:rPr>
      </w:pPr>
      <w:r w:rsidRPr="00693F20">
        <w:rPr>
          <w:rFonts w:ascii="Calibri" w:hAnsi="Calibri"/>
          <w:sz w:val="22"/>
          <w:szCs w:val="22"/>
        </w:rPr>
        <w:t>För mer information, högupplösta bilder samt kontakter på företaget vänligen kontakta:</w:t>
      </w:r>
    </w:p>
    <w:p w14:paraId="594B6272" w14:textId="77777777" w:rsidR="00A77E74" w:rsidRPr="00A70A34" w:rsidRDefault="00E03869">
      <w:pPr>
        <w:rPr>
          <w:rFonts w:asciiTheme="minorHAnsi" w:hAnsiTheme="minorHAnsi"/>
          <w:sz w:val="22"/>
          <w:szCs w:val="22"/>
        </w:rPr>
      </w:pPr>
      <w:r w:rsidRPr="00693F20">
        <w:rPr>
          <w:rFonts w:ascii="Calibri" w:hAnsi="Calibri"/>
          <w:i/>
          <w:sz w:val="22"/>
          <w:szCs w:val="22"/>
        </w:rPr>
        <w:t>Ulrika Geller</w:t>
      </w:r>
      <w:r w:rsidR="00A70A34" w:rsidRPr="00693F20">
        <w:rPr>
          <w:rFonts w:ascii="Calibri" w:hAnsi="Calibri"/>
          <w:i/>
          <w:sz w:val="22"/>
          <w:szCs w:val="22"/>
        </w:rPr>
        <w:t xml:space="preserve"> Presskontakt, Smart PR </w:t>
      </w:r>
      <w:hyperlink r:id="rId10" w:history="1">
        <w:r w:rsidRPr="00693F20">
          <w:rPr>
            <w:rStyle w:val="Hyperlnk"/>
            <w:rFonts w:ascii="Calibri" w:hAnsi="Calibri"/>
            <w:i/>
            <w:sz w:val="22"/>
            <w:szCs w:val="22"/>
          </w:rPr>
          <w:t>ulrika@smartab.eu</w:t>
        </w:r>
      </w:hyperlink>
      <w:r w:rsidR="00A70A34" w:rsidRPr="00693F20">
        <w:rPr>
          <w:rFonts w:ascii="Calibri" w:hAnsi="Calibri"/>
          <w:i/>
          <w:sz w:val="22"/>
          <w:szCs w:val="22"/>
        </w:rPr>
        <w:t xml:space="preserve"> – tel. 036-440 17</w:t>
      </w:r>
      <w:r w:rsidR="00A70A34" w:rsidRPr="00FA5D25">
        <w:rPr>
          <w:rFonts w:ascii="Calibri" w:hAnsi="Calibri"/>
          <w:i/>
          <w:sz w:val="20"/>
          <w:szCs w:val="20"/>
        </w:rPr>
        <w:t xml:space="preserve"> 7</w:t>
      </w:r>
      <w:r>
        <w:rPr>
          <w:rFonts w:ascii="Calibri" w:hAnsi="Calibri"/>
          <w:i/>
          <w:sz w:val="20"/>
          <w:szCs w:val="20"/>
        </w:rPr>
        <w:t>2</w:t>
      </w:r>
    </w:p>
    <w:sectPr w:rsidR="00A77E74" w:rsidRPr="00A70A34" w:rsidSect="00377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28DCF" w14:textId="77777777" w:rsidR="00B63902" w:rsidRDefault="00B63902" w:rsidP="00F16963">
      <w:r>
        <w:separator/>
      </w:r>
    </w:p>
  </w:endnote>
  <w:endnote w:type="continuationSeparator" w:id="0">
    <w:p w14:paraId="2EBAFE1D" w14:textId="77777777" w:rsidR="00B63902" w:rsidRDefault="00B63902" w:rsidP="00F1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CCD7C" w14:textId="77777777" w:rsidR="00B63902" w:rsidRDefault="00B6390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A9497" w14:textId="77777777" w:rsidR="00B63902" w:rsidRDefault="00B63902" w:rsidP="00377307">
    <w:pPr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09935481" w14:textId="77777777" w:rsidR="00B63902" w:rsidRDefault="00B63902" w:rsidP="00377307">
    <w:pPr>
      <w:rPr>
        <w:rFonts w:ascii="Arial Unicode MS" w:eastAsia="Arial Unicode MS" w:hAnsi="Arial Unicode MS" w:cs="Arial Unicode MS"/>
        <w:sz w:val="16"/>
        <w:szCs w:val="16"/>
      </w:rPr>
    </w:pPr>
  </w:p>
  <w:p w14:paraId="741D7ED9" w14:textId="77777777" w:rsidR="00B63902" w:rsidRDefault="00B63902" w:rsidP="00377307">
    <w:pPr>
      <w:rPr>
        <w:rFonts w:ascii="Arial Unicode MS" w:eastAsia="Arial Unicode MS" w:hAnsi="Arial Unicode MS" w:cs="Arial Unicode MS"/>
        <w:sz w:val="16"/>
        <w:szCs w:val="16"/>
      </w:rPr>
    </w:pPr>
  </w:p>
  <w:p w14:paraId="2A984E8F" w14:textId="7F8378DF" w:rsidR="00B63902" w:rsidRPr="00116C6B" w:rsidRDefault="00B63902" w:rsidP="00377307">
    <w:pPr>
      <w:rPr>
        <w:rFonts w:ascii="Calibri" w:eastAsia="Arial Unicode MS" w:hAnsi="Calibri"/>
        <w:sz w:val="18"/>
        <w:szCs w:val="18"/>
      </w:rPr>
    </w:pPr>
    <w:r>
      <w:rPr>
        <w:rFonts w:ascii="Calibri" w:eastAsia="Arial Unicode MS" w:hAnsi="Calibri"/>
        <w:sz w:val="18"/>
        <w:szCs w:val="18"/>
      </w:rPr>
      <w:t xml:space="preserve">          Smart </w:t>
    </w:r>
    <w:proofErr w:type="gramStart"/>
    <w:r>
      <w:rPr>
        <w:rFonts w:ascii="Calibri" w:eastAsia="Arial Unicode MS" w:hAnsi="Calibri"/>
        <w:sz w:val="18"/>
        <w:szCs w:val="18"/>
      </w:rPr>
      <w:t>PR  Pylongatan</w:t>
    </w:r>
    <w:proofErr w:type="gramEnd"/>
    <w:r>
      <w:rPr>
        <w:rFonts w:ascii="Calibri" w:eastAsia="Arial Unicode MS" w:hAnsi="Calibri"/>
        <w:sz w:val="18"/>
        <w:szCs w:val="18"/>
      </w:rPr>
      <w:t xml:space="preserve"> 5, Box 22 </w: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D08CD7" wp14:editId="3A343289">
              <wp:simplePos x="0" y="0"/>
              <wp:positionH relativeFrom="column">
                <wp:posOffset>-1962150</wp:posOffset>
              </wp:positionH>
              <wp:positionV relativeFrom="paragraph">
                <wp:posOffset>-1062355</wp:posOffset>
              </wp:positionV>
              <wp:extent cx="910590" cy="4567555"/>
              <wp:effectExtent l="0" t="0" r="3810" b="444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0590" cy="456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6" o:spid="_x0000_s1026" style="position:absolute;margin-left:-154.45pt;margin-top:-83.6pt;width:71.7pt;height:359.6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" stroked="f"/>
          </w:pict>
        </mc:Fallback>
      </mc:AlternateContent>
    </w:r>
    <w:r>
      <w:rPr>
        <w:rFonts w:ascii="Calibri" w:hAnsi="Calibr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B80673" wp14:editId="21EDEE0E">
              <wp:simplePos x="0" y="0"/>
              <wp:positionH relativeFrom="column">
                <wp:posOffset>-1589405</wp:posOffset>
              </wp:positionH>
              <wp:positionV relativeFrom="paragraph">
                <wp:posOffset>-414655</wp:posOffset>
              </wp:positionV>
              <wp:extent cx="516890" cy="1319530"/>
              <wp:effectExtent l="0" t="0" r="0" b="1270"/>
              <wp:wrapNone/>
              <wp:docPr id="5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6890" cy="1319530"/>
                      </a:xfrm>
                      <a:prstGeom prst="ellipse">
                        <a:avLst/>
                      </a:prstGeom>
                      <a:solidFill>
                        <a:srgbClr val="287A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94C22" w14:textId="77777777" w:rsidR="00B63902" w:rsidRDefault="00B63902" w:rsidP="00377307">
                          <w:pPr>
                            <w:adjustRightInd w:val="0"/>
                            <w:jc w:val="center"/>
                            <w:rPr>
                              <w:rFonts w:ascii="Arial" w:hAnsi="Arial" w:cs="Arial"/>
                              <w:color w:val="1C787D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oval id="Oval 5" o:spid="_x0000_s1026" style="position:absolute;margin-left:-125.1pt;margin-top:-32.6pt;width:40.7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" fillcolor="#287a7c" stroked="f" strokeweight="0">
              <v:textbox>
                <w:txbxContent>
                  <w:p w14:paraId="03694C22" w14:textId="77777777" w:rsidR="004B6582" w:rsidRDefault="004B6582" w:rsidP="00377307">
                    <w:pPr>
                      <w:adjustRightInd w:val="0"/>
                      <w:jc w:val="center"/>
                      <w:rPr>
                        <w:rFonts w:ascii="Arial" w:hAnsi="Arial" w:cs="Arial"/>
                        <w:color w:val="1C787D"/>
                        <w:sz w:val="32"/>
                        <w:szCs w:val="32"/>
                      </w:rPr>
                    </w:pPr>
                  </w:p>
                </w:txbxContent>
              </v:textbox>
            </v:oval>
          </w:pict>
        </mc:Fallback>
      </mc:AlternateContent>
    </w:r>
    <w:r>
      <w:rPr>
        <w:rFonts w:ascii="Calibri" w:hAnsi="Calibri"/>
        <w:sz w:val="18"/>
        <w:szCs w:val="18"/>
      </w:rPr>
      <w:t>551 12</w:t>
    </w:r>
    <w:r w:rsidRPr="00116C6B">
      <w:rPr>
        <w:rFonts w:ascii="Calibri" w:eastAsia="Arial Unicode MS" w:hAnsi="Calibri"/>
        <w:sz w:val="18"/>
        <w:szCs w:val="18"/>
      </w:rPr>
      <w:t xml:space="preserve"> Jönköping Tfn: 036-440 1770 </w:t>
    </w:r>
    <w:hyperlink r:id="rId1" w:history="1">
      <w:r w:rsidRPr="003A6291">
        <w:rPr>
          <w:rStyle w:val="Hyperlnk"/>
          <w:rFonts w:ascii="Calibri" w:eastAsia="Arial Unicode MS" w:hAnsi="Calibri"/>
          <w:sz w:val="18"/>
          <w:szCs w:val="18"/>
        </w:rPr>
        <w:t>info@smartab.eu</w:t>
      </w:r>
    </w:hyperlink>
    <w:r>
      <w:rPr>
        <w:rFonts w:ascii="Calibri" w:eastAsia="Arial Unicode MS" w:hAnsi="Calibri"/>
        <w:sz w:val="18"/>
        <w:szCs w:val="18"/>
      </w:rPr>
      <w:t xml:space="preserve"> </w:t>
    </w:r>
    <w:r w:rsidRPr="00116C6B">
      <w:rPr>
        <w:rFonts w:ascii="Calibri" w:eastAsia="Arial Unicode MS" w:hAnsi="Calibri"/>
        <w:sz w:val="18"/>
        <w:szCs w:val="18"/>
      </w:rPr>
      <w:t>www.</w:t>
    </w:r>
    <w:r>
      <w:rPr>
        <w:rFonts w:ascii="Calibri" w:eastAsia="Arial Unicode MS" w:hAnsi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7DC244B" wp14:editId="24300596">
          <wp:simplePos x="0" y="0"/>
          <wp:positionH relativeFrom="column">
            <wp:posOffset>2400300</wp:posOffset>
          </wp:positionH>
          <wp:positionV relativeFrom="paragraph">
            <wp:posOffset>8550275</wp:posOffset>
          </wp:positionV>
          <wp:extent cx="939800" cy="426720"/>
          <wp:effectExtent l="0" t="0" r="0" b="508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Arial Unicode MS" w:hAnsi="Calibri"/>
        <w:sz w:val="18"/>
        <w:szCs w:val="18"/>
      </w:rPr>
      <w:t>smartab.eu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A5ACC" w14:textId="77777777" w:rsidR="00B63902" w:rsidRDefault="00B6390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ADCD4" w14:textId="77777777" w:rsidR="00B63902" w:rsidRDefault="00B63902" w:rsidP="00F16963">
      <w:r>
        <w:separator/>
      </w:r>
    </w:p>
  </w:footnote>
  <w:footnote w:type="continuationSeparator" w:id="0">
    <w:p w14:paraId="447B065B" w14:textId="77777777" w:rsidR="00B63902" w:rsidRDefault="00B63902" w:rsidP="00F1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F0C3" w14:textId="77777777" w:rsidR="00B63902" w:rsidRDefault="00B639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7B131" w14:textId="77777777" w:rsidR="00B63902" w:rsidRPr="0005424A" w:rsidRDefault="00B63902" w:rsidP="00377307">
    <w:pPr>
      <w:pStyle w:val="Sidhuvud"/>
      <w:rPr>
        <w:rFonts w:ascii="Arial" w:hAnsi="Arial" w:cs="Arial"/>
      </w:rPr>
    </w:pPr>
    <w:r>
      <w:rPr>
        <w:noProof/>
      </w:rPr>
      <w:drawing>
        <wp:anchor distT="0" distB="0" distL="120425" distR="114300" simplePos="0" relativeHeight="251660288" behindDoc="0" locked="0" layoutInCell="1" allowOverlap="1" wp14:anchorId="0B205BD8" wp14:editId="7370176D">
          <wp:simplePos x="0" y="0"/>
          <wp:positionH relativeFrom="column">
            <wp:posOffset>4800600</wp:posOffset>
          </wp:positionH>
          <wp:positionV relativeFrom="paragraph">
            <wp:posOffset>-6985</wp:posOffset>
          </wp:positionV>
          <wp:extent cx="568960" cy="342900"/>
          <wp:effectExtent l="0" t="0" r="0" b="12700"/>
          <wp:wrapSquare wrapText="bothSides"/>
          <wp:docPr id="3" name="Bild 1" descr="Smart_logotypeannan fŠrg (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dobjekt 13" descr="Smart_logotypeannan fŠrg (2)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3429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Arial" w:hAnsi="Arial" w:cs="Arial"/>
      </w:rPr>
      <w:t xml:space="preserve">           </w:t>
    </w:r>
    <w:r w:rsidRPr="0005424A">
      <w:rPr>
        <w:rFonts w:ascii="Arial" w:hAnsi="Arial" w:cs="Arial"/>
      </w:rPr>
      <w:tab/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</w:t>
    </w:r>
  </w:p>
  <w:p w14:paraId="4EF57606" w14:textId="77777777" w:rsidR="00B63902" w:rsidRDefault="00B63902">
    <w:pPr>
      <w:pStyle w:val="Sidhuvud"/>
    </w:pPr>
  </w:p>
  <w:p w14:paraId="39BD9A20" w14:textId="3F1BD7B5" w:rsidR="00B63902" w:rsidRDefault="00B63902">
    <w:pPr>
      <w:pStyle w:val="Sidhuvud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E3FA603" wp14:editId="10559AAF">
              <wp:simplePos x="0" y="0"/>
              <wp:positionH relativeFrom="column">
                <wp:posOffset>-456565</wp:posOffset>
              </wp:positionH>
              <wp:positionV relativeFrom="paragraph">
                <wp:posOffset>173989</wp:posOffset>
              </wp:positionV>
              <wp:extent cx="6629400" cy="0"/>
              <wp:effectExtent l="0" t="0" r="25400" b="2540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1" o:spid="_x0000_s1026" style="position:absolute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35.9pt,13.7pt" to="486.1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" strokeweight="1pt"/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74C8C" w14:textId="77777777" w:rsidR="00B63902" w:rsidRDefault="00B6390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34"/>
    <w:rsid w:val="00046629"/>
    <w:rsid w:val="00073743"/>
    <w:rsid w:val="000F356B"/>
    <w:rsid w:val="00104C26"/>
    <w:rsid w:val="001722F9"/>
    <w:rsid w:val="0019608B"/>
    <w:rsid w:val="001C647D"/>
    <w:rsid w:val="001E061D"/>
    <w:rsid w:val="001F0E81"/>
    <w:rsid w:val="001F7B81"/>
    <w:rsid w:val="00201CF4"/>
    <w:rsid w:val="00205E74"/>
    <w:rsid w:val="00222B37"/>
    <w:rsid w:val="00233F70"/>
    <w:rsid w:val="002C369D"/>
    <w:rsid w:val="0031006A"/>
    <w:rsid w:val="00320BEC"/>
    <w:rsid w:val="00322379"/>
    <w:rsid w:val="00343E1A"/>
    <w:rsid w:val="00344DE9"/>
    <w:rsid w:val="00365687"/>
    <w:rsid w:val="00377307"/>
    <w:rsid w:val="00380E11"/>
    <w:rsid w:val="003C526F"/>
    <w:rsid w:val="003F6BB5"/>
    <w:rsid w:val="00446E12"/>
    <w:rsid w:val="004659F3"/>
    <w:rsid w:val="00492F2D"/>
    <w:rsid w:val="004B1C3C"/>
    <w:rsid w:val="004B6582"/>
    <w:rsid w:val="004C77C1"/>
    <w:rsid w:val="004E6F89"/>
    <w:rsid w:val="00551A3F"/>
    <w:rsid w:val="0055364A"/>
    <w:rsid w:val="00556BFB"/>
    <w:rsid w:val="00556EBF"/>
    <w:rsid w:val="005577B9"/>
    <w:rsid w:val="005702D9"/>
    <w:rsid w:val="00581B7B"/>
    <w:rsid w:val="005B14EC"/>
    <w:rsid w:val="005B1E33"/>
    <w:rsid w:val="0062497F"/>
    <w:rsid w:val="00632405"/>
    <w:rsid w:val="00653868"/>
    <w:rsid w:val="00690925"/>
    <w:rsid w:val="00692AAC"/>
    <w:rsid w:val="00693F20"/>
    <w:rsid w:val="006A1288"/>
    <w:rsid w:val="006B7A4E"/>
    <w:rsid w:val="006C1396"/>
    <w:rsid w:val="006D1363"/>
    <w:rsid w:val="00706395"/>
    <w:rsid w:val="00707B0F"/>
    <w:rsid w:val="007545E0"/>
    <w:rsid w:val="00756247"/>
    <w:rsid w:val="00757261"/>
    <w:rsid w:val="007755F9"/>
    <w:rsid w:val="007A2A05"/>
    <w:rsid w:val="007A6C5A"/>
    <w:rsid w:val="007C3E6C"/>
    <w:rsid w:val="007D193A"/>
    <w:rsid w:val="007D2587"/>
    <w:rsid w:val="00801520"/>
    <w:rsid w:val="00811FAB"/>
    <w:rsid w:val="00825209"/>
    <w:rsid w:val="00835B83"/>
    <w:rsid w:val="00841346"/>
    <w:rsid w:val="008511A3"/>
    <w:rsid w:val="00854E63"/>
    <w:rsid w:val="0089771D"/>
    <w:rsid w:val="008A7614"/>
    <w:rsid w:val="008B0DD0"/>
    <w:rsid w:val="008C44BD"/>
    <w:rsid w:val="008C5167"/>
    <w:rsid w:val="008F4355"/>
    <w:rsid w:val="00931698"/>
    <w:rsid w:val="009A16B5"/>
    <w:rsid w:val="009C77D3"/>
    <w:rsid w:val="009E6716"/>
    <w:rsid w:val="00A375D5"/>
    <w:rsid w:val="00A70A34"/>
    <w:rsid w:val="00A76406"/>
    <w:rsid w:val="00A77E74"/>
    <w:rsid w:val="00AE680F"/>
    <w:rsid w:val="00AF55CC"/>
    <w:rsid w:val="00B4191E"/>
    <w:rsid w:val="00B63902"/>
    <w:rsid w:val="00BB6163"/>
    <w:rsid w:val="00BC67F1"/>
    <w:rsid w:val="00C55C60"/>
    <w:rsid w:val="00C564FF"/>
    <w:rsid w:val="00C65DC2"/>
    <w:rsid w:val="00D37527"/>
    <w:rsid w:val="00DB2D2E"/>
    <w:rsid w:val="00E03869"/>
    <w:rsid w:val="00E22A21"/>
    <w:rsid w:val="00E869F3"/>
    <w:rsid w:val="00EB3D6A"/>
    <w:rsid w:val="00EF1698"/>
    <w:rsid w:val="00F0182F"/>
    <w:rsid w:val="00F0415A"/>
    <w:rsid w:val="00F16963"/>
    <w:rsid w:val="00F45AE4"/>
    <w:rsid w:val="00FA5E9A"/>
    <w:rsid w:val="00FE152E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5F1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A2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7A2A05"/>
    <w:pPr>
      <w:spacing w:before="100" w:beforeAutospacing="1" w:after="100" w:afterAutospacing="1"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70A3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rsid w:val="00A70A34"/>
    <w:rPr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A70A3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0A34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hps">
    <w:name w:val="hps"/>
    <w:basedOn w:val="Standardstycketeckensnitt"/>
    <w:rsid w:val="00A70A34"/>
  </w:style>
  <w:style w:type="paragraph" w:styleId="Ballongtext">
    <w:name w:val="Balloon Text"/>
    <w:basedOn w:val="Normal"/>
    <w:link w:val="BallongtextChar"/>
    <w:uiPriority w:val="99"/>
    <w:semiHidden/>
    <w:unhideWhenUsed/>
    <w:rsid w:val="00A70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0A34"/>
    <w:rPr>
      <w:rFonts w:ascii="Tahoma" w:eastAsia="Times New Roman" w:hAnsi="Tahoma" w:cs="Tahoma"/>
      <w:sz w:val="16"/>
      <w:szCs w:val="16"/>
      <w:lang w:eastAsia="sv-SE"/>
    </w:rPr>
  </w:style>
  <w:style w:type="paragraph" w:styleId="Normalwebb">
    <w:name w:val="Normal (Web)"/>
    <w:basedOn w:val="Normal"/>
    <w:uiPriority w:val="99"/>
    <w:unhideWhenUsed/>
    <w:rsid w:val="00A70A34"/>
    <w:pPr>
      <w:spacing w:before="100" w:beforeAutospacing="1" w:after="100" w:afterAutospacing="1"/>
    </w:pPr>
  </w:style>
  <w:style w:type="character" w:customStyle="1" w:styleId="tnihongokanji">
    <w:name w:val="t_nihongo_kanji"/>
    <w:basedOn w:val="Standardstycketeckensnitt"/>
    <w:rsid w:val="00D37527"/>
  </w:style>
  <w:style w:type="character" w:customStyle="1" w:styleId="tnihongocomma">
    <w:name w:val="t_nihongo_comma"/>
    <w:basedOn w:val="Standardstycketeckensnitt"/>
    <w:rsid w:val="00D37527"/>
  </w:style>
  <w:style w:type="character" w:customStyle="1" w:styleId="tnihongohelp">
    <w:name w:val="t_nihongo_help"/>
    <w:basedOn w:val="Standardstycketeckensnitt"/>
    <w:rsid w:val="00D37527"/>
  </w:style>
  <w:style w:type="character" w:customStyle="1" w:styleId="tnihongoicon">
    <w:name w:val="t_nihongo_icon"/>
    <w:basedOn w:val="Standardstycketeckensnitt"/>
    <w:rsid w:val="00D37527"/>
  </w:style>
  <w:style w:type="character" w:customStyle="1" w:styleId="Rubrik3Char">
    <w:name w:val="Rubrik 3 Char"/>
    <w:basedOn w:val="Standardstycketeckensnitt"/>
    <w:link w:val="Rubrik3"/>
    <w:uiPriority w:val="9"/>
    <w:rsid w:val="007A2A05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7A2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customStyle="1" w:styleId="left">
    <w:name w:val="left"/>
    <w:basedOn w:val="Normal"/>
    <w:rsid w:val="00E869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lrika@smartab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info@smartab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Mitsubishi Electric AB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Gyllenborg</dc:creator>
  <cp:lastModifiedBy>Emma Svensson</cp:lastModifiedBy>
  <cp:revision>2</cp:revision>
  <cp:lastPrinted>2013-05-17T08:58:00Z</cp:lastPrinted>
  <dcterms:created xsi:type="dcterms:W3CDTF">2013-05-28T12:20:00Z</dcterms:created>
  <dcterms:modified xsi:type="dcterms:W3CDTF">2013-05-28T12:20:00Z</dcterms:modified>
</cp:coreProperties>
</file>