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EA90772" wp14:editId="058F5C9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456271">
        <w:rPr>
          <w:rFonts w:ascii="Arial" w:hAnsi="Arial" w:cs="Arial"/>
        </w:rPr>
        <w:t>4</w:t>
      </w:r>
      <w:r w:rsidR="001E5F86">
        <w:rPr>
          <w:rFonts w:ascii="Arial" w:hAnsi="Arial" w:cs="Arial"/>
        </w:rPr>
        <w:t>-</w:t>
      </w:r>
      <w:r w:rsidR="00456271">
        <w:rPr>
          <w:rFonts w:ascii="Arial" w:hAnsi="Arial" w:cs="Arial"/>
        </w:rPr>
        <w:t>0</w:t>
      </w:r>
      <w:r w:rsidR="002C31EF">
        <w:rPr>
          <w:rFonts w:ascii="Arial" w:hAnsi="Arial" w:cs="Arial"/>
        </w:rPr>
        <w:t>5</w:t>
      </w:r>
      <w:r w:rsidR="00B37BC0">
        <w:rPr>
          <w:rFonts w:ascii="Arial" w:hAnsi="Arial" w:cs="Arial"/>
        </w:rPr>
        <w:t>-</w:t>
      </w:r>
      <w:r w:rsidR="002C31EF">
        <w:rPr>
          <w:rFonts w:ascii="Arial" w:hAnsi="Arial" w:cs="Arial"/>
        </w:rPr>
        <w:t>14</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4956CD">
        <w:rPr>
          <w:rFonts w:ascii="Arial" w:hAnsi="Arial" w:cs="Arial"/>
          <w:b/>
          <w:bCs/>
          <w:sz w:val="32"/>
          <w:szCs w:val="32"/>
        </w:rPr>
        <w:t>tervinningsstation</w:t>
      </w:r>
      <w:r w:rsidR="003B7716">
        <w:rPr>
          <w:rFonts w:ascii="Arial" w:hAnsi="Arial" w:cs="Arial"/>
          <w:b/>
          <w:bCs/>
          <w:sz w:val="32"/>
          <w:szCs w:val="32"/>
        </w:rPr>
        <w:t xml:space="preserve"> i </w:t>
      </w:r>
      <w:r w:rsidR="003E30A1">
        <w:rPr>
          <w:rFonts w:ascii="Arial" w:hAnsi="Arial" w:cs="Arial"/>
          <w:b/>
          <w:bCs/>
          <w:sz w:val="32"/>
          <w:szCs w:val="32"/>
        </w:rPr>
        <w:t>Spångbro</w:t>
      </w:r>
      <w:r w:rsidR="003B7716">
        <w:rPr>
          <w:rFonts w:ascii="Arial" w:hAnsi="Arial" w:cs="Arial"/>
          <w:b/>
          <w:bCs/>
          <w:sz w:val="32"/>
          <w:szCs w:val="32"/>
        </w:rPr>
        <w:t xml:space="preserve"> </w:t>
      </w:r>
      <w:r w:rsidR="003E30A1">
        <w:rPr>
          <w:rFonts w:ascii="Arial" w:hAnsi="Arial" w:cs="Arial"/>
          <w:b/>
          <w:bCs/>
          <w:sz w:val="32"/>
          <w:szCs w:val="32"/>
        </w:rPr>
        <w:t>tas bort</w:t>
      </w:r>
    </w:p>
    <w:p w:rsidR="00B93ADD" w:rsidRDefault="00B93ADD" w:rsidP="005C4A78">
      <w:pPr>
        <w:rPr>
          <w:rFonts w:ascii="Arial" w:hAnsi="Arial" w:cs="Arial"/>
        </w:rPr>
      </w:pPr>
    </w:p>
    <w:p w:rsidR="00C236FF" w:rsidRDefault="00645B89" w:rsidP="006F7AE4">
      <w:pPr>
        <w:rPr>
          <w:rFonts w:ascii="Arial" w:hAnsi="Arial" w:cs="Arial"/>
        </w:rPr>
      </w:pPr>
      <w:r w:rsidRPr="00645B89">
        <w:rPr>
          <w:rFonts w:ascii="Arial" w:hAnsi="Arial" w:cs="Arial"/>
        </w:rPr>
        <w:t xml:space="preserve">Nu </w:t>
      </w:r>
      <w:r w:rsidR="003E30A1">
        <w:rPr>
          <w:rFonts w:ascii="Arial" w:hAnsi="Arial" w:cs="Arial"/>
        </w:rPr>
        <w:t>tas</w:t>
      </w:r>
      <w:r w:rsidRPr="00645B89">
        <w:rPr>
          <w:rFonts w:ascii="Arial" w:hAnsi="Arial" w:cs="Arial"/>
        </w:rPr>
        <w:t xml:space="preserve"> återvinningsstationen vid </w:t>
      </w:r>
      <w:r w:rsidR="003E30A1">
        <w:rPr>
          <w:rFonts w:ascii="Arial" w:hAnsi="Arial" w:cs="Arial"/>
        </w:rPr>
        <w:t>COOP</w:t>
      </w:r>
      <w:r w:rsidR="00FB3586">
        <w:rPr>
          <w:rFonts w:ascii="Arial" w:hAnsi="Arial" w:cs="Arial"/>
        </w:rPr>
        <w:t xml:space="preserve"> Nära i </w:t>
      </w:r>
      <w:r w:rsidR="003E30A1">
        <w:rPr>
          <w:rFonts w:ascii="Arial" w:hAnsi="Arial" w:cs="Arial"/>
        </w:rPr>
        <w:t>Spångbro</w:t>
      </w:r>
      <w:r w:rsidR="00FB3586">
        <w:rPr>
          <w:rFonts w:ascii="Arial" w:hAnsi="Arial" w:cs="Arial"/>
        </w:rPr>
        <w:t xml:space="preserve"> </w:t>
      </w:r>
      <w:r w:rsidR="003E30A1">
        <w:rPr>
          <w:rFonts w:ascii="Arial" w:hAnsi="Arial" w:cs="Arial"/>
        </w:rPr>
        <w:t>bort</w:t>
      </w:r>
      <w:r w:rsidR="00C236FF">
        <w:rPr>
          <w:rFonts w:ascii="Arial" w:hAnsi="Arial" w:cs="Arial"/>
        </w:rPr>
        <w:t xml:space="preserve"> den 23 maj. </w:t>
      </w:r>
    </w:p>
    <w:p w:rsidR="00C236FF" w:rsidRDefault="00C236FF" w:rsidP="006F7AE4">
      <w:pPr>
        <w:rPr>
          <w:rFonts w:ascii="Arial" w:hAnsi="Arial" w:cs="Arial"/>
        </w:rPr>
      </w:pPr>
    </w:p>
    <w:p w:rsidR="006F7AE4" w:rsidRDefault="006F7AE4" w:rsidP="006F7AE4">
      <w:pPr>
        <w:rPr>
          <w:rFonts w:ascii="Arial" w:hAnsi="Arial" w:cs="Arial"/>
        </w:rPr>
      </w:pPr>
      <w:r>
        <w:rPr>
          <w:rFonts w:ascii="Arial" w:hAnsi="Arial" w:cs="Arial"/>
        </w:rPr>
        <w:t>–</w:t>
      </w:r>
      <w:r>
        <w:rPr>
          <w:rFonts w:ascii="Arial" w:hAnsi="Arial" w:cs="Arial"/>
          <w:i/>
        </w:rPr>
        <w:t xml:space="preserve"> </w:t>
      </w:r>
      <w:r w:rsidR="00C236FF">
        <w:rPr>
          <w:rFonts w:ascii="Arial" w:hAnsi="Arial" w:cs="Arial"/>
          <w:i/>
        </w:rPr>
        <w:t xml:space="preserve">Markägaren </w:t>
      </w:r>
      <w:r w:rsidR="00C236FF" w:rsidRPr="00C236FF">
        <w:rPr>
          <w:rFonts w:ascii="Arial" w:hAnsi="Arial" w:cs="Arial"/>
          <w:i/>
        </w:rPr>
        <w:t>har sagt upp avtalet och bett oss att ta bort återvinningsstationen</w:t>
      </w:r>
      <w:r w:rsidR="00665B18">
        <w:rPr>
          <w:rFonts w:ascii="Arial" w:hAnsi="Arial" w:cs="Arial"/>
          <w:i/>
        </w:rPr>
        <w:t xml:space="preserve">, </w:t>
      </w:r>
      <w:r w:rsidR="00665B18" w:rsidRPr="006F7AE4">
        <w:rPr>
          <w:rFonts w:ascii="Arial" w:hAnsi="Arial" w:cs="Arial"/>
        </w:rPr>
        <w:t>säger A</w:t>
      </w:r>
      <w:r w:rsidR="00C236FF">
        <w:rPr>
          <w:rFonts w:ascii="Arial" w:hAnsi="Arial" w:cs="Arial"/>
        </w:rPr>
        <w:t xml:space="preserve">nnika Ahlberg, </w:t>
      </w:r>
      <w:r w:rsidR="00665B18" w:rsidRPr="006F7AE4">
        <w:rPr>
          <w:rFonts w:ascii="Arial" w:hAnsi="Arial" w:cs="Arial"/>
        </w:rPr>
        <w:t>regionchef på</w:t>
      </w:r>
      <w:r w:rsidR="00582CD6">
        <w:rPr>
          <w:rFonts w:ascii="Arial" w:hAnsi="Arial" w:cs="Arial"/>
        </w:rPr>
        <w:t xml:space="preserve"> Förpacknings- och Tidningsinsamlingen,</w:t>
      </w:r>
      <w:r w:rsidR="00665B18" w:rsidRPr="006F7AE4">
        <w:rPr>
          <w:rFonts w:ascii="Arial" w:hAnsi="Arial" w:cs="Arial"/>
        </w:rPr>
        <w:t xml:space="preserve"> </w:t>
      </w:r>
      <w:r w:rsidR="00665B18">
        <w:rPr>
          <w:rFonts w:ascii="Arial" w:hAnsi="Arial" w:cs="Arial"/>
        </w:rPr>
        <w:t>FTI</w:t>
      </w:r>
      <w:r w:rsidR="00FB3586">
        <w:rPr>
          <w:rFonts w:ascii="Arial" w:hAnsi="Arial" w:cs="Arial"/>
        </w:rPr>
        <w:t>.</w:t>
      </w:r>
    </w:p>
    <w:p w:rsidR="006F7AE4" w:rsidRDefault="006F7AE4" w:rsidP="006F7AE4">
      <w:pPr>
        <w:rPr>
          <w:rFonts w:ascii="Arial" w:hAnsi="Arial" w:cs="Arial"/>
        </w:rPr>
      </w:pPr>
    </w:p>
    <w:p w:rsidR="00C236FF" w:rsidRDefault="00C236FF" w:rsidP="00C236FF">
      <w:pPr>
        <w:rPr>
          <w:rFonts w:ascii="Arial" w:hAnsi="Arial" w:cs="Arial"/>
        </w:rPr>
      </w:pPr>
      <w:r>
        <w:rPr>
          <w:rFonts w:ascii="Arial" w:hAnsi="Arial" w:cs="Arial"/>
        </w:rPr>
        <w:t xml:space="preserve">Istället </w:t>
      </w:r>
      <w:r w:rsidRPr="00C92226">
        <w:rPr>
          <w:rFonts w:ascii="Arial" w:hAnsi="Arial" w:cs="Arial"/>
        </w:rPr>
        <w:t xml:space="preserve">hänvisar </w:t>
      </w:r>
      <w:r>
        <w:rPr>
          <w:rFonts w:ascii="Arial" w:hAnsi="Arial" w:cs="Arial"/>
        </w:rPr>
        <w:t xml:space="preserve">FTI </w:t>
      </w:r>
      <w:r w:rsidRPr="00C92226">
        <w:rPr>
          <w:rFonts w:ascii="Arial" w:hAnsi="Arial" w:cs="Arial"/>
        </w:rPr>
        <w:t xml:space="preserve">till </w:t>
      </w:r>
      <w:r>
        <w:rPr>
          <w:rFonts w:ascii="Arial" w:hAnsi="Arial" w:cs="Arial"/>
        </w:rPr>
        <w:t>återvinningsstationerna</w:t>
      </w:r>
      <w:r w:rsidRPr="00456271">
        <w:rPr>
          <w:rFonts w:ascii="Arial" w:hAnsi="Arial" w:cs="Arial"/>
        </w:rPr>
        <w:t xml:space="preserve"> vid </w:t>
      </w:r>
      <w:proofErr w:type="spellStart"/>
      <w:r w:rsidR="00FB3586">
        <w:rPr>
          <w:rFonts w:ascii="Arial" w:hAnsi="Arial" w:cs="Arial"/>
        </w:rPr>
        <w:t>Sunnerby</w:t>
      </w:r>
      <w:proofErr w:type="spellEnd"/>
      <w:r w:rsidR="00FB3586">
        <w:rPr>
          <w:rFonts w:ascii="Arial" w:hAnsi="Arial" w:cs="Arial"/>
        </w:rPr>
        <w:t xml:space="preserve"> Livs </w:t>
      </w:r>
      <w:r>
        <w:rPr>
          <w:rFonts w:ascii="Arial" w:hAnsi="Arial" w:cs="Arial"/>
        </w:rPr>
        <w:t xml:space="preserve">och </w:t>
      </w:r>
      <w:proofErr w:type="spellStart"/>
      <w:r w:rsidR="00933A95">
        <w:rPr>
          <w:rFonts w:ascii="Arial" w:hAnsi="Arial" w:cs="Arial"/>
        </w:rPr>
        <w:t>Sunnerby</w:t>
      </w:r>
      <w:proofErr w:type="spellEnd"/>
      <w:r w:rsidR="00933A95">
        <w:rPr>
          <w:rFonts w:ascii="Arial" w:hAnsi="Arial" w:cs="Arial"/>
        </w:rPr>
        <w:t xml:space="preserve"> industriområde</w:t>
      </w:r>
      <w:r>
        <w:rPr>
          <w:rFonts w:ascii="Arial" w:hAnsi="Arial" w:cs="Arial"/>
        </w:rPr>
        <w:t xml:space="preserve"> </w:t>
      </w:r>
      <w:r w:rsidRPr="00C92226">
        <w:rPr>
          <w:rFonts w:ascii="Arial" w:hAnsi="Arial" w:cs="Arial"/>
        </w:rPr>
        <w:t xml:space="preserve">för </w:t>
      </w:r>
      <w:r>
        <w:rPr>
          <w:rFonts w:ascii="Arial" w:hAnsi="Arial" w:cs="Arial"/>
        </w:rPr>
        <w:t>käll</w:t>
      </w:r>
      <w:r w:rsidRPr="00C92226">
        <w:rPr>
          <w:rFonts w:ascii="Arial" w:hAnsi="Arial" w:cs="Arial"/>
        </w:rPr>
        <w:t xml:space="preserve">sortering av förpackningar </w:t>
      </w:r>
      <w:r w:rsidR="00582CD6">
        <w:rPr>
          <w:rFonts w:ascii="Arial" w:hAnsi="Arial" w:cs="Arial"/>
        </w:rPr>
        <w:t>av papper, plast, metall och</w:t>
      </w:r>
      <w:r>
        <w:rPr>
          <w:rFonts w:ascii="Arial" w:hAnsi="Arial" w:cs="Arial"/>
        </w:rPr>
        <w:t xml:space="preserve"> glas </w:t>
      </w:r>
      <w:r w:rsidR="00582CD6">
        <w:rPr>
          <w:rFonts w:ascii="Arial" w:hAnsi="Arial" w:cs="Arial"/>
        </w:rPr>
        <w:t>samt för</w:t>
      </w:r>
      <w:r w:rsidRPr="00C92226">
        <w:rPr>
          <w:rFonts w:ascii="Arial" w:hAnsi="Arial" w:cs="Arial"/>
        </w:rPr>
        <w:t xml:space="preserve"> tidningar.</w:t>
      </w:r>
    </w:p>
    <w:p w:rsidR="00C236FF" w:rsidRDefault="00C236FF" w:rsidP="00C236FF">
      <w:pPr>
        <w:rPr>
          <w:rFonts w:ascii="Arial" w:hAnsi="Arial" w:cs="Arial"/>
        </w:rPr>
      </w:pPr>
    </w:p>
    <w:p w:rsidR="00C236FF" w:rsidRPr="00C236FF" w:rsidRDefault="00C236FF" w:rsidP="00C236FF">
      <w:pPr>
        <w:rPr>
          <w:rFonts w:ascii="Arial" w:hAnsi="Arial" w:cs="Arial"/>
        </w:rPr>
      </w:pPr>
      <w:r>
        <w:rPr>
          <w:rFonts w:ascii="Arial" w:hAnsi="Arial" w:cs="Arial"/>
        </w:rPr>
        <w:t>–</w:t>
      </w:r>
      <w:r>
        <w:rPr>
          <w:rFonts w:ascii="Arial" w:hAnsi="Arial" w:cs="Arial"/>
          <w:i/>
        </w:rPr>
        <w:t xml:space="preserve"> </w:t>
      </w:r>
      <w:r w:rsidRPr="00C236FF">
        <w:rPr>
          <w:rFonts w:ascii="Arial" w:hAnsi="Arial" w:cs="Arial"/>
          <w:i/>
        </w:rPr>
        <w:t xml:space="preserve">Vi hoppas att de boende kommer att </w:t>
      </w:r>
      <w:r w:rsidR="004031DA">
        <w:rPr>
          <w:rFonts w:ascii="Arial" w:hAnsi="Arial" w:cs="Arial"/>
          <w:i/>
        </w:rPr>
        <w:t xml:space="preserve">fortsätta att källsortera </w:t>
      </w:r>
      <w:r w:rsidR="00582CD6">
        <w:rPr>
          <w:rFonts w:ascii="Arial" w:hAnsi="Arial" w:cs="Arial"/>
          <w:i/>
        </w:rPr>
        <w:t>genom att</w:t>
      </w:r>
      <w:r w:rsidR="004031DA">
        <w:rPr>
          <w:rFonts w:ascii="Arial" w:hAnsi="Arial" w:cs="Arial"/>
          <w:i/>
        </w:rPr>
        <w:t xml:space="preserve"> </w:t>
      </w:r>
      <w:proofErr w:type="gramStart"/>
      <w:r w:rsidRPr="00C236FF">
        <w:rPr>
          <w:rFonts w:ascii="Arial" w:hAnsi="Arial" w:cs="Arial"/>
          <w:i/>
        </w:rPr>
        <w:t>nyttja</w:t>
      </w:r>
      <w:proofErr w:type="gramEnd"/>
      <w:r>
        <w:rPr>
          <w:rFonts w:ascii="Arial" w:hAnsi="Arial" w:cs="Arial"/>
          <w:i/>
        </w:rPr>
        <w:t xml:space="preserve"> dessa platser istället</w:t>
      </w:r>
      <w:r w:rsidR="004031DA">
        <w:rPr>
          <w:rFonts w:ascii="Arial" w:hAnsi="Arial" w:cs="Arial"/>
          <w:i/>
        </w:rPr>
        <w:t>, menar Annika Ahlberg.</w:t>
      </w:r>
    </w:p>
    <w:p w:rsidR="00C236FF" w:rsidRDefault="00C236FF" w:rsidP="006F7AE4">
      <w:pPr>
        <w:rPr>
          <w:rFonts w:ascii="Arial" w:hAnsi="Arial" w:cs="Arial"/>
        </w:rPr>
      </w:pPr>
    </w:p>
    <w:p w:rsidR="00582CD6" w:rsidRDefault="00896F3D" w:rsidP="006F7AE4">
      <w:pPr>
        <w:rPr>
          <w:rFonts w:ascii="Arial" w:hAnsi="Arial" w:cs="Arial"/>
        </w:rPr>
      </w:pPr>
      <w:proofErr w:type="spellStart"/>
      <w:r>
        <w:rPr>
          <w:rFonts w:ascii="Arial" w:hAnsi="Arial" w:cs="Arial"/>
        </w:rPr>
        <w:t>FTI:s</w:t>
      </w:r>
      <w:proofErr w:type="spellEnd"/>
      <w:r>
        <w:rPr>
          <w:rFonts w:ascii="Arial" w:hAnsi="Arial" w:cs="Arial"/>
        </w:rPr>
        <w:t xml:space="preserve"> uppdrag är att samla in och se till att förpackningar och tidningar återvinns. </w:t>
      </w:r>
    </w:p>
    <w:p w:rsidR="00977D75" w:rsidRDefault="00582CD6" w:rsidP="006F7AE4">
      <w:pPr>
        <w:rPr>
          <w:rFonts w:ascii="Arial" w:hAnsi="Arial" w:cs="Arial"/>
        </w:rPr>
      </w:pPr>
      <w:r>
        <w:rPr>
          <w:rFonts w:ascii="Arial" w:hAnsi="Arial" w:cs="Arial"/>
        </w:rPr>
        <w:t>Det gör man bl</w:t>
      </w:r>
      <w:r w:rsidR="007633B9">
        <w:rPr>
          <w:rFonts w:ascii="Arial" w:hAnsi="Arial" w:cs="Arial"/>
        </w:rPr>
        <w:t>and</w:t>
      </w:r>
      <w:r>
        <w:rPr>
          <w:rFonts w:ascii="Arial" w:hAnsi="Arial" w:cs="Arial"/>
        </w:rPr>
        <w:t xml:space="preserve"> a</w:t>
      </w:r>
      <w:r w:rsidR="007633B9">
        <w:rPr>
          <w:rFonts w:ascii="Arial" w:hAnsi="Arial" w:cs="Arial"/>
        </w:rPr>
        <w:t>nnat</w:t>
      </w:r>
      <w:r>
        <w:rPr>
          <w:rFonts w:ascii="Arial" w:hAnsi="Arial" w:cs="Arial"/>
        </w:rPr>
        <w:t xml:space="preserve"> genom återvinningsstationer</w:t>
      </w:r>
      <w:r w:rsidR="007633B9">
        <w:rPr>
          <w:rFonts w:ascii="Arial" w:hAnsi="Arial" w:cs="Arial"/>
        </w:rPr>
        <w:t>na</w:t>
      </w:r>
      <w:r>
        <w:rPr>
          <w:rFonts w:ascii="Arial" w:hAnsi="Arial" w:cs="Arial"/>
        </w:rPr>
        <w:t xml:space="preserve"> </w:t>
      </w:r>
      <w:r w:rsidR="007633B9">
        <w:rPr>
          <w:rFonts w:ascii="Arial" w:hAnsi="Arial" w:cs="Arial"/>
        </w:rPr>
        <w:t>runt</w:t>
      </w:r>
      <w:bookmarkStart w:id="2" w:name="_GoBack"/>
      <w:bookmarkEnd w:id="2"/>
      <w:r w:rsidR="007633B9">
        <w:rPr>
          <w:rFonts w:ascii="Arial" w:hAnsi="Arial" w:cs="Arial"/>
        </w:rPr>
        <w:t xml:space="preserve"> om </w:t>
      </w:r>
      <w:r>
        <w:rPr>
          <w:rFonts w:ascii="Arial" w:hAnsi="Arial" w:cs="Arial"/>
        </w:rPr>
        <w:t xml:space="preserve">i hela Sverige. Dessa är endast till för hushållens förpackningar och tidningar. </w:t>
      </w:r>
      <w:r w:rsidR="00C236FF">
        <w:rPr>
          <w:rFonts w:ascii="Arial" w:hAnsi="Arial" w:cs="Arial"/>
        </w:rPr>
        <w:t>G</w:t>
      </w:r>
      <w:r w:rsidR="006F7AE4" w:rsidRPr="006F7AE4">
        <w:rPr>
          <w:rFonts w:ascii="Arial" w:hAnsi="Arial" w:cs="Arial"/>
        </w:rPr>
        <w:t xml:space="preserve">rovsopor </w:t>
      </w:r>
      <w:r w:rsidR="00C236FF">
        <w:rPr>
          <w:rFonts w:ascii="Arial" w:hAnsi="Arial" w:cs="Arial"/>
        </w:rPr>
        <w:t>kan hushåll</w:t>
      </w:r>
      <w:r w:rsidR="006F7AE4" w:rsidRPr="006F7AE4">
        <w:rPr>
          <w:rFonts w:ascii="Arial" w:hAnsi="Arial" w:cs="Arial"/>
        </w:rPr>
        <w:t xml:space="preserve"> </w:t>
      </w:r>
      <w:r w:rsidR="00C236FF">
        <w:rPr>
          <w:rFonts w:ascii="Arial" w:hAnsi="Arial" w:cs="Arial"/>
        </w:rPr>
        <w:t xml:space="preserve">och företag </w:t>
      </w:r>
      <w:r w:rsidR="006F7AE4" w:rsidRPr="006F7AE4">
        <w:rPr>
          <w:rFonts w:ascii="Arial" w:hAnsi="Arial" w:cs="Arial"/>
        </w:rPr>
        <w:t xml:space="preserve">lämna </w:t>
      </w:r>
      <w:r w:rsidR="00477CF7">
        <w:rPr>
          <w:rFonts w:ascii="Arial" w:hAnsi="Arial" w:cs="Arial"/>
        </w:rPr>
        <w:t>till</w:t>
      </w:r>
      <w:r w:rsidR="006F7AE4" w:rsidRPr="006F7AE4">
        <w:rPr>
          <w:rFonts w:ascii="Arial" w:hAnsi="Arial" w:cs="Arial"/>
        </w:rPr>
        <w:t xml:space="preserve"> </w:t>
      </w:r>
      <w:r w:rsidR="00782F67">
        <w:rPr>
          <w:rFonts w:ascii="Arial" w:hAnsi="Arial" w:cs="Arial"/>
        </w:rPr>
        <w:t xml:space="preserve">någon av </w:t>
      </w:r>
      <w:r w:rsidR="00896F3D">
        <w:rPr>
          <w:rFonts w:ascii="Arial" w:hAnsi="Arial" w:cs="Arial"/>
        </w:rPr>
        <w:t>kommunens återvinningscentraler</w:t>
      </w:r>
      <w:r w:rsidR="00782F67">
        <w:rPr>
          <w:rFonts w:ascii="Arial" w:hAnsi="Arial" w:cs="Arial"/>
        </w:rPr>
        <w:t xml:space="preserve">. </w:t>
      </w:r>
    </w:p>
    <w:p w:rsidR="00977D75" w:rsidRDefault="00977D75" w:rsidP="006F7AE4">
      <w:pPr>
        <w:rPr>
          <w:rFonts w:ascii="Arial" w:hAnsi="Arial" w:cs="Arial"/>
        </w:rPr>
      </w:pPr>
    </w:p>
    <w:p w:rsidR="00977D75" w:rsidRDefault="00C236FF" w:rsidP="006F7AE4">
      <w:pPr>
        <w:rPr>
          <w:rFonts w:ascii="Arial" w:hAnsi="Arial" w:cs="Arial"/>
        </w:rPr>
      </w:pPr>
      <w:r>
        <w:rPr>
          <w:rFonts w:ascii="Arial" w:hAnsi="Arial" w:cs="Arial"/>
        </w:rPr>
        <w:t xml:space="preserve">På </w:t>
      </w:r>
      <w:proofErr w:type="spellStart"/>
      <w:r>
        <w:rPr>
          <w:rFonts w:ascii="Arial" w:hAnsi="Arial" w:cs="Arial"/>
        </w:rPr>
        <w:t>FTI:s</w:t>
      </w:r>
      <w:proofErr w:type="spellEnd"/>
      <w:r>
        <w:rPr>
          <w:rFonts w:ascii="Arial" w:hAnsi="Arial" w:cs="Arial"/>
        </w:rPr>
        <w:t xml:space="preserve"> hemsida kan företag </w:t>
      </w:r>
      <w:r w:rsidR="00977D75">
        <w:rPr>
          <w:rFonts w:ascii="Arial" w:hAnsi="Arial" w:cs="Arial"/>
        </w:rPr>
        <w:t xml:space="preserve">och andra verksamheter </w:t>
      </w:r>
      <w:r>
        <w:rPr>
          <w:rFonts w:ascii="Arial" w:hAnsi="Arial" w:cs="Arial"/>
        </w:rPr>
        <w:t xml:space="preserve">söka efter var </w:t>
      </w:r>
      <w:r w:rsidR="00977D75">
        <w:rPr>
          <w:rFonts w:ascii="Arial" w:hAnsi="Arial" w:cs="Arial"/>
        </w:rPr>
        <w:t>de</w:t>
      </w:r>
    </w:p>
    <w:p w:rsidR="006F7AE4" w:rsidRPr="006F7AE4" w:rsidRDefault="00977D75" w:rsidP="00977D75">
      <w:pPr>
        <w:rPr>
          <w:rFonts w:ascii="Arial" w:hAnsi="Arial" w:cs="Arial"/>
        </w:rPr>
      </w:pPr>
      <w:r>
        <w:rPr>
          <w:rFonts w:ascii="Arial" w:hAnsi="Arial" w:cs="Arial"/>
        </w:rPr>
        <w:t>gratis kan lämna verksamhetsförpackningar</w:t>
      </w:r>
      <w:r w:rsidR="004031DA">
        <w:rPr>
          <w:rFonts w:ascii="Arial" w:hAnsi="Arial" w:cs="Arial"/>
        </w:rPr>
        <w:t>,</w:t>
      </w:r>
      <w:r w:rsidR="00C236FF">
        <w:rPr>
          <w:rFonts w:ascii="Arial" w:hAnsi="Arial" w:cs="Arial"/>
        </w:rPr>
        <w:t xml:space="preserve"> </w:t>
      </w:r>
      <w:hyperlink r:id="rId9" w:history="1">
        <w:r w:rsidR="00C236FF" w:rsidRPr="007967B0">
          <w:rPr>
            <w:rStyle w:val="Hyperlnk"/>
            <w:rFonts w:ascii="Arial" w:hAnsi="Arial" w:cs="Arial"/>
          </w:rPr>
          <w:t>www.ftiab.se/mottagningspunkt</w:t>
        </w:r>
      </w:hyperlink>
      <w:r w:rsidR="00C236FF">
        <w:rPr>
          <w:rFonts w:ascii="Arial" w:hAnsi="Arial" w:cs="Arial"/>
        </w:rPr>
        <w:t>.</w:t>
      </w:r>
    </w:p>
    <w:p w:rsidR="006F7AE4" w:rsidRDefault="006F7AE4" w:rsidP="009545E5">
      <w:pPr>
        <w:rPr>
          <w:rFonts w:ascii="Arial" w:hAnsi="Arial" w:cs="Arial"/>
          <w:i/>
        </w:rPr>
      </w:pPr>
    </w:p>
    <w:p w:rsidR="00472CF0" w:rsidRPr="001D5953" w:rsidRDefault="00472CF0" w:rsidP="001D5953">
      <w:pPr>
        <w:rPr>
          <w:rFonts w:ascii="Arial" w:hAnsi="Arial" w:cs="Arial"/>
        </w:rPr>
      </w:pPr>
      <w:r w:rsidRPr="001D5953">
        <w:rPr>
          <w:rFonts w:ascii="Arial" w:hAnsi="Arial" w:cs="Arial"/>
        </w:rPr>
        <w:t xml:space="preserve">I ett större perspektiv bidrar återvinning </w:t>
      </w:r>
      <w:r w:rsidR="004031DA">
        <w:rPr>
          <w:rFonts w:ascii="Arial" w:hAnsi="Arial" w:cs="Arial"/>
        </w:rPr>
        <w:t xml:space="preserve">vid </w:t>
      </w:r>
      <w:r w:rsidR="00C236FF">
        <w:rPr>
          <w:rFonts w:ascii="Arial" w:hAnsi="Arial" w:cs="Arial"/>
        </w:rPr>
        <w:t>till</w:t>
      </w:r>
      <w:r w:rsidRPr="001D5953">
        <w:rPr>
          <w:rFonts w:ascii="Arial" w:hAnsi="Arial" w:cs="Arial"/>
        </w:rPr>
        <w:t>verkning av nya förpackningar, produkter, glas och nya tidningar till att vi inte slösar på jordens ändliga resurser i onödan.</w:t>
      </w: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bookmarkEnd w:id="0"/>
    <w:bookmarkEnd w:id="1"/>
    <w:p w:rsidR="00C236FF" w:rsidRDefault="00C236FF" w:rsidP="00C236FF">
      <w:pPr>
        <w:rPr>
          <w:rFonts w:ascii="Arial" w:hAnsi="Arial" w:cs="Arial"/>
        </w:rPr>
      </w:pPr>
      <w:r>
        <w:rPr>
          <w:rFonts w:ascii="Arial" w:hAnsi="Arial" w:cs="Arial"/>
        </w:rPr>
        <w:t xml:space="preserve">Annika Ahlberg, Regionchef, Förpacknings- och Tidningsinsamlingen </w:t>
      </w:r>
    </w:p>
    <w:p w:rsidR="00C236FF" w:rsidRDefault="00C236FF" w:rsidP="00C236FF">
      <w:pPr>
        <w:rPr>
          <w:rFonts w:ascii="Arial" w:hAnsi="Arial" w:cs="Arial"/>
          <w:lang w:val="de-DE"/>
        </w:rPr>
      </w:pPr>
      <w:r>
        <w:rPr>
          <w:rFonts w:ascii="Arial" w:hAnsi="Arial" w:cs="Arial"/>
          <w:lang w:val="de-DE"/>
        </w:rPr>
        <w:t>Tel: 08-566 144 01</w:t>
      </w:r>
    </w:p>
    <w:p w:rsidR="00C236FF" w:rsidRDefault="007633B9" w:rsidP="00C236FF">
      <w:pPr>
        <w:rPr>
          <w:rFonts w:ascii="Arial" w:hAnsi="Arial" w:cs="Arial"/>
          <w:lang w:val="de-DE"/>
        </w:rPr>
      </w:pPr>
      <w:hyperlink r:id="rId10" w:history="1">
        <w:r w:rsidR="00C236FF" w:rsidRPr="009F6340">
          <w:rPr>
            <w:rStyle w:val="Hyperlnk"/>
            <w:rFonts w:ascii="Arial" w:hAnsi="Arial" w:cs="Arial"/>
            <w:lang w:val="de-DE"/>
          </w:rPr>
          <w:t>annika.ahlberg@ftiab.se</w:t>
        </w:r>
      </w:hyperlink>
    </w:p>
    <w:p w:rsidR="00C236FF" w:rsidRDefault="00C236FF" w:rsidP="00C236FF">
      <w:pPr>
        <w:rPr>
          <w:rFonts w:ascii="Arial" w:hAnsi="Arial" w:cs="Arial"/>
          <w:lang w:val="de-DE"/>
        </w:rPr>
      </w:pPr>
    </w:p>
    <w:p w:rsidR="00710052" w:rsidRPr="00FE5ED6" w:rsidRDefault="00C236FF" w:rsidP="00C236FF">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sectPr w:rsidR="00710052" w:rsidRPr="00FE5ED6"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43" w:rsidRDefault="00061743" w:rsidP="00455E94">
      <w:r>
        <w:separator/>
      </w:r>
    </w:p>
  </w:endnote>
  <w:endnote w:type="continuationSeparator" w:id="0">
    <w:p w:rsidR="00061743" w:rsidRDefault="000617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43" w:rsidRDefault="00061743" w:rsidP="00455E94">
      <w:r>
        <w:separator/>
      </w:r>
    </w:p>
  </w:footnote>
  <w:footnote w:type="continuationSeparator" w:id="0">
    <w:p w:rsidR="00061743" w:rsidRDefault="000617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06A0FDC"/>
    <w:multiLevelType w:val="hybridMultilevel"/>
    <w:tmpl w:val="E38E799E"/>
    <w:lvl w:ilvl="0" w:tplc="91DE75B4">
      <w:start w:val="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0CA5"/>
    <w:rsid w:val="002B39CF"/>
    <w:rsid w:val="002B7188"/>
    <w:rsid w:val="002C31EF"/>
    <w:rsid w:val="002D4B29"/>
    <w:rsid w:val="002D718E"/>
    <w:rsid w:val="003235D7"/>
    <w:rsid w:val="0034494C"/>
    <w:rsid w:val="00345A1E"/>
    <w:rsid w:val="003542DF"/>
    <w:rsid w:val="00386F31"/>
    <w:rsid w:val="003A67FD"/>
    <w:rsid w:val="003A7DCD"/>
    <w:rsid w:val="003B7716"/>
    <w:rsid w:val="003C0065"/>
    <w:rsid w:val="003D66CB"/>
    <w:rsid w:val="003E30A1"/>
    <w:rsid w:val="003E4903"/>
    <w:rsid w:val="003E5DC0"/>
    <w:rsid w:val="003E6083"/>
    <w:rsid w:val="004031DA"/>
    <w:rsid w:val="004414B1"/>
    <w:rsid w:val="00447B22"/>
    <w:rsid w:val="00455E94"/>
    <w:rsid w:val="00456271"/>
    <w:rsid w:val="00472CF0"/>
    <w:rsid w:val="004749BE"/>
    <w:rsid w:val="00477CF7"/>
    <w:rsid w:val="004805C7"/>
    <w:rsid w:val="004956CD"/>
    <w:rsid w:val="00496287"/>
    <w:rsid w:val="004C1342"/>
    <w:rsid w:val="004C3ABC"/>
    <w:rsid w:val="004E1839"/>
    <w:rsid w:val="004E429C"/>
    <w:rsid w:val="00507802"/>
    <w:rsid w:val="005210A0"/>
    <w:rsid w:val="00523350"/>
    <w:rsid w:val="005312FC"/>
    <w:rsid w:val="00546052"/>
    <w:rsid w:val="00564DB2"/>
    <w:rsid w:val="00564ECB"/>
    <w:rsid w:val="00575D1E"/>
    <w:rsid w:val="00582CD6"/>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7B48"/>
    <w:rsid w:val="00751E2F"/>
    <w:rsid w:val="00753EA6"/>
    <w:rsid w:val="007633B9"/>
    <w:rsid w:val="00773286"/>
    <w:rsid w:val="00782F67"/>
    <w:rsid w:val="007853AB"/>
    <w:rsid w:val="00791681"/>
    <w:rsid w:val="007977FA"/>
    <w:rsid w:val="007E5725"/>
    <w:rsid w:val="007F4913"/>
    <w:rsid w:val="00807BCB"/>
    <w:rsid w:val="00815DBC"/>
    <w:rsid w:val="00840655"/>
    <w:rsid w:val="00873EF4"/>
    <w:rsid w:val="0087420C"/>
    <w:rsid w:val="00875BB1"/>
    <w:rsid w:val="00891261"/>
    <w:rsid w:val="0089536A"/>
    <w:rsid w:val="00896F3D"/>
    <w:rsid w:val="008976D4"/>
    <w:rsid w:val="008B5E3D"/>
    <w:rsid w:val="008C3B5D"/>
    <w:rsid w:val="008E6534"/>
    <w:rsid w:val="00916761"/>
    <w:rsid w:val="00933A95"/>
    <w:rsid w:val="00946E93"/>
    <w:rsid w:val="009545E5"/>
    <w:rsid w:val="00957190"/>
    <w:rsid w:val="00961CA7"/>
    <w:rsid w:val="00961DD7"/>
    <w:rsid w:val="009702C6"/>
    <w:rsid w:val="00977D75"/>
    <w:rsid w:val="00985D4B"/>
    <w:rsid w:val="0099214D"/>
    <w:rsid w:val="009E6904"/>
    <w:rsid w:val="009F0F00"/>
    <w:rsid w:val="00A003B6"/>
    <w:rsid w:val="00A049D3"/>
    <w:rsid w:val="00A51D31"/>
    <w:rsid w:val="00A52809"/>
    <w:rsid w:val="00A55CEC"/>
    <w:rsid w:val="00A7177B"/>
    <w:rsid w:val="00A835C7"/>
    <w:rsid w:val="00AA3A3E"/>
    <w:rsid w:val="00AE4D15"/>
    <w:rsid w:val="00AF2CC8"/>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124F5"/>
    <w:rsid w:val="00C236FF"/>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54DFF"/>
    <w:rsid w:val="00E56E8A"/>
    <w:rsid w:val="00E96A59"/>
    <w:rsid w:val="00EC4C2C"/>
    <w:rsid w:val="00EC6992"/>
    <w:rsid w:val="00EC7AE5"/>
    <w:rsid w:val="00F1082E"/>
    <w:rsid w:val="00F30FFF"/>
    <w:rsid w:val="00F40955"/>
    <w:rsid w:val="00F425B1"/>
    <w:rsid w:val="00F530D3"/>
    <w:rsid w:val="00F67AC5"/>
    <w:rsid w:val="00F72CDF"/>
    <w:rsid w:val="00F974AF"/>
    <w:rsid w:val="00FB3586"/>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196</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16</cp:revision>
  <cp:lastPrinted>2014-05-09T12:47:00Z</cp:lastPrinted>
  <dcterms:created xsi:type="dcterms:W3CDTF">2014-05-07T12:58:00Z</dcterms:created>
  <dcterms:modified xsi:type="dcterms:W3CDTF">2014-05-14T10:20:00Z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