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103" w:rsidRPr="000F0103" w:rsidRDefault="000F0103" w:rsidP="000F0103">
      <w:pPr>
        <w:spacing w:line="240" w:lineRule="atLeast"/>
        <w:jc w:val="both"/>
        <w:outlineLvl w:val="0"/>
        <w:rPr>
          <w:rFonts w:cs="Arial"/>
          <w:color w:val="000000"/>
          <w:sz w:val="22"/>
          <w:szCs w:val="22"/>
          <w:u w:val="single"/>
        </w:rPr>
      </w:pPr>
      <w:r w:rsidRPr="000F0103">
        <w:rPr>
          <w:rFonts w:cs="Arial"/>
          <w:color w:val="000000"/>
          <w:sz w:val="22"/>
          <w:szCs w:val="22"/>
          <w:u w:val="single"/>
        </w:rPr>
        <w:t xml:space="preserve">Bis 2020: Investitionen in Höhe von mehr als 2,5 Mrd. geplant </w:t>
      </w:r>
    </w:p>
    <w:p w:rsidR="000F0103" w:rsidRPr="000F0103" w:rsidRDefault="000F0103" w:rsidP="000F0103">
      <w:pPr>
        <w:pStyle w:val="Textkrper"/>
        <w:spacing w:line="240" w:lineRule="atLeast"/>
        <w:rPr>
          <w:rFonts w:cs="Arial"/>
          <w:color w:val="000000"/>
          <w:sz w:val="28"/>
          <w:szCs w:val="28"/>
        </w:rPr>
      </w:pPr>
      <w:r w:rsidRPr="000F0103">
        <w:rPr>
          <w:rFonts w:cs="Arial"/>
          <w:color w:val="000000"/>
          <w:sz w:val="28"/>
          <w:szCs w:val="28"/>
        </w:rPr>
        <w:t xml:space="preserve">HANSAINVEST </w:t>
      </w:r>
      <w:r w:rsidR="007A11D6">
        <w:rPr>
          <w:rFonts w:cs="Arial"/>
          <w:color w:val="000000"/>
          <w:sz w:val="28"/>
          <w:szCs w:val="28"/>
        </w:rPr>
        <w:t>Real Assets GmbH gestartet</w:t>
      </w:r>
      <w:r w:rsidRPr="000F0103">
        <w:rPr>
          <w:rFonts w:cs="Arial"/>
          <w:color w:val="000000"/>
          <w:sz w:val="28"/>
          <w:szCs w:val="28"/>
        </w:rPr>
        <w:t xml:space="preserve"> </w:t>
      </w:r>
    </w:p>
    <w:p w:rsidR="000F0103" w:rsidRDefault="000F0103" w:rsidP="000F0103">
      <w:pPr>
        <w:pStyle w:val="Textkrper"/>
        <w:spacing w:line="240" w:lineRule="atLeast"/>
        <w:rPr>
          <w:b w:val="0"/>
          <w:sz w:val="20"/>
        </w:rPr>
      </w:pPr>
    </w:p>
    <w:p w:rsidR="00706E7D" w:rsidRDefault="007A11D6" w:rsidP="000F0103">
      <w:pPr>
        <w:spacing w:line="240" w:lineRule="atLeast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(Februar 2017) </w:t>
      </w:r>
      <w:r w:rsidR="000F0103" w:rsidRPr="00533EAE">
        <w:rPr>
          <w:rFonts w:cs="Arial"/>
          <w:color w:val="000000"/>
          <w:sz w:val="22"/>
          <w:szCs w:val="22"/>
        </w:rPr>
        <w:t xml:space="preserve">Die neue HANSAINVEST Real </w:t>
      </w:r>
      <w:r>
        <w:rPr>
          <w:rFonts w:cs="Arial"/>
          <w:color w:val="000000"/>
          <w:sz w:val="22"/>
          <w:szCs w:val="22"/>
        </w:rPr>
        <w:t>Assets</w:t>
      </w:r>
      <w:r w:rsidR="000F0103" w:rsidRPr="00533EAE">
        <w:rPr>
          <w:rFonts w:cs="Arial"/>
          <w:color w:val="000000"/>
          <w:sz w:val="22"/>
          <w:szCs w:val="22"/>
        </w:rPr>
        <w:t xml:space="preserve"> GmbH</w:t>
      </w:r>
      <w:r>
        <w:rPr>
          <w:rFonts w:cs="Arial"/>
          <w:color w:val="000000"/>
          <w:sz w:val="22"/>
          <w:szCs w:val="22"/>
        </w:rPr>
        <w:t>, gegründet von der</w:t>
      </w:r>
      <w:r w:rsidRPr="00533EAE">
        <w:rPr>
          <w:rFonts w:cs="Arial"/>
          <w:color w:val="000000"/>
          <w:sz w:val="22"/>
          <w:szCs w:val="22"/>
        </w:rPr>
        <w:t xml:space="preserve"> HANSAINVEST, Investmenttochter der SIGNAL IDUNA Gruppe, </w:t>
      </w:r>
      <w:r w:rsidR="00706E7D">
        <w:rPr>
          <w:rFonts w:cs="Arial"/>
          <w:color w:val="000000"/>
          <w:sz w:val="22"/>
          <w:szCs w:val="22"/>
        </w:rPr>
        <w:t xml:space="preserve">hat im </w:t>
      </w:r>
      <w:r w:rsidR="000F0103" w:rsidRPr="00533EAE">
        <w:rPr>
          <w:rFonts w:cs="Arial"/>
          <w:color w:val="000000"/>
          <w:sz w:val="22"/>
          <w:szCs w:val="22"/>
        </w:rPr>
        <w:t xml:space="preserve">Januar 2017 </w:t>
      </w:r>
      <w:r w:rsidR="00706E7D">
        <w:rPr>
          <w:rFonts w:cs="Arial"/>
          <w:color w:val="000000"/>
          <w:sz w:val="22"/>
          <w:szCs w:val="22"/>
        </w:rPr>
        <w:t>ihren Geschäftsbetrieb aufgenommen.</w:t>
      </w:r>
    </w:p>
    <w:p w:rsidR="00706E7D" w:rsidRDefault="00706E7D" w:rsidP="000F0103">
      <w:pPr>
        <w:spacing w:line="240" w:lineRule="atLeast"/>
        <w:rPr>
          <w:rFonts w:cs="Arial"/>
          <w:color w:val="000000"/>
          <w:sz w:val="22"/>
          <w:szCs w:val="22"/>
        </w:rPr>
      </w:pPr>
    </w:p>
    <w:p w:rsidR="000F0103" w:rsidRPr="000F0103" w:rsidRDefault="00706E7D" w:rsidP="000F0103">
      <w:pPr>
        <w:spacing w:line="240" w:lineRule="atLeast"/>
        <w:rPr>
          <w:rFonts w:cs="Arial"/>
          <w:b w:val="0"/>
          <w:color w:val="000000"/>
          <w:sz w:val="22"/>
          <w:szCs w:val="22"/>
        </w:rPr>
      </w:pPr>
      <w:r w:rsidRPr="00706E7D">
        <w:rPr>
          <w:rFonts w:cs="Arial"/>
          <w:b w:val="0"/>
          <w:color w:val="000000"/>
          <w:sz w:val="22"/>
          <w:szCs w:val="22"/>
        </w:rPr>
        <w:t xml:space="preserve">Derzeit managt das 80-köpfige Team </w:t>
      </w:r>
      <w:r w:rsidR="000F0103" w:rsidRPr="00706E7D">
        <w:rPr>
          <w:rFonts w:cs="Arial"/>
          <w:b w:val="0"/>
          <w:color w:val="000000"/>
          <w:sz w:val="22"/>
          <w:szCs w:val="22"/>
        </w:rPr>
        <w:t>Ver</w:t>
      </w:r>
      <w:r w:rsidRPr="00706E7D">
        <w:rPr>
          <w:rFonts w:cs="Arial"/>
          <w:b w:val="0"/>
          <w:color w:val="000000"/>
          <w:sz w:val="22"/>
          <w:szCs w:val="22"/>
        </w:rPr>
        <w:t>mögenswerte in Höhe von rund 4,3</w:t>
      </w:r>
      <w:r w:rsidR="000F0103" w:rsidRPr="00706E7D">
        <w:rPr>
          <w:rFonts w:cs="Arial"/>
          <w:b w:val="0"/>
          <w:color w:val="000000"/>
          <w:sz w:val="22"/>
          <w:szCs w:val="22"/>
        </w:rPr>
        <w:t xml:space="preserve"> Milliarden Euro. </w:t>
      </w:r>
      <w:r>
        <w:rPr>
          <w:rFonts w:cs="Arial"/>
          <w:b w:val="0"/>
          <w:color w:val="000000"/>
          <w:sz w:val="22"/>
          <w:szCs w:val="22"/>
        </w:rPr>
        <w:t>2016</w:t>
      </w:r>
      <w:r w:rsidR="000F0103">
        <w:rPr>
          <w:rFonts w:cs="Arial"/>
          <w:b w:val="0"/>
          <w:color w:val="000000"/>
          <w:sz w:val="22"/>
          <w:szCs w:val="22"/>
        </w:rPr>
        <w:t xml:space="preserve"> wurden i</w:t>
      </w:r>
      <w:r w:rsidR="000F0103" w:rsidRPr="000F0103">
        <w:rPr>
          <w:rFonts w:cs="Arial"/>
          <w:b w:val="0"/>
          <w:color w:val="000000"/>
          <w:sz w:val="22"/>
          <w:szCs w:val="22"/>
        </w:rPr>
        <w:t xml:space="preserve">m Bereich Immobilien Transaktionen in </w:t>
      </w:r>
      <w:r>
        <w:rPr>
          <w:rFonts w:cs="Arial"/>
          <w:b w:val="0"/>
          <w:color w:val="000000"/>
          <w:sz w:val="22"/>
          <w:szCs w:val="22"/>
        </w:rPr>
        <w:t>dreistelliger Millionenh</w:t>
      </w:r>
      <w:r w:rsidR="000F0103" w:rsidRPr="000F0103">
        <w:rPr>
          <w:rFonts w:cs="Arial"/>
          <w:b w:val="0"/>
          <w:color w:val="000000"/>
          <w:sz w:val="22"/>
          <w:szCs w:val="22"/>
        </w:rPr>
        <w:t xml:space="preserve">öhe realisiert. In den nächsten Jahren stehen weiterhin Büro- und Wohnimmobilien sowie Einzelhandels- und Logistikflächen, aber auch Hotels in Deutschland sowie den Beneluxländern, Finnland, Frankreich, Großbritannien, Polen und den USA im Fokus. Erstmalig sollen Club Deals und Joint-Ventures mit Dritten realisiert werden, bei denen die HANSAINVEST Real </w:t>
      </w:r>
      <w:r w:rsidR="007A11D6">
        <w:rPr>
          <w:rFonts w:cs="Arial"/>
          <w:b w:val="0"/>
          <w:color w:val="000000"/>
          <w:sz w:val="22"/>
          <w:szCs w:val="22"/>
        </w:rPr>
        <w:t>Assets</w:t>
      </w:r>
      <w:r w:rsidR="000F0103" w:rsidRPr="000F0103">
        <w:rPr>
          <w:rFonts w:cs="Arial"/>
          <w:b w:val="0"/>
          <w:color w:val="000000"/>
          <w:sz w:val="22"/>
          <w:szCs w:val="22"/>
        </w:rPr>
        <w:t xml:space="preserve"> GmbH das Investment- und Asset Management erbringt.</w:t>
      </w:r>
    </w:p>
    <w:p w:rsidR="000F0103" w:rsidRPr="000F0103" w:rsidRDefault="000F0103" w:rsidP="000F0103">
      <w:pPr>
        <w:spacing w:line="240" w:lineRule="atLeast"/>
        <w:rPr>
          <w:rFonts w:cs="Arial"/>
          <w:b w:val="0"/>
          <w:color w:val="000000"/>
          <w:sz w:val="22"/>
          <w:szCs w:val="22"/>
        </w:rPr>
      </w:pPr>
    </w:p>
    <w:p w:rsidR="000F0103" w:rsidRPr="000F0103" w:rsidRDefault="000F0103" w:rsidP="000F0103">
      <w:pPr>
        <w:spacing w:line="240" w:lineRule="atLeast"/>
        <w:rPr>
          <w:rFonts w:cs="Arial"/>
          <w:b w:val="0"/>
          <w:color w:val="000000"/>
          <w:sz w:val="22"/>
          <w:szCs w:val="22"/>
        </w:rPr>
      </w:pPr>
      <w:r w:rsidRPr="000F0103">
        <w:rPr>
          <w:rFonts w:cs="Arial"/>
          <w:b w:val="0"/>
          <w:color w:val="000000"/>
          <w:sz w:val="22"/>
          <w:szCs w:val="22"/>
        </w:rPr>
        <w:t xml:space="preserve">Auch das Projektentwicklungsgeschäft soll ausgebaut werden. </w:t>
      </w:r>
      <w:r w:rsidR="00706E7D">
        <w:rPr>
          <w:rFonts w:cs="Arial"/>
          <w:b w:val="0"/>
          <w:color w:val="000000"/>
          <w:sz w:val="22"/>
          <w:szCs w:val="22"/>
        </w:rPr>
        <w:t xml:space="preserve">Bisher wurden </w:t>
      </w:r>
      <w:r w:rsidRPr="000F0103">
        <w:rPr>
          <w:rFonts w:cs="Arial"/>
          <w:b w:val="0"/>
          <w:color w:val="000000"/>
          <w:sz w:val="22"/>
          <w:szCs w:val="22"/>
        </w:rPr>
        <w:t xml:space="preserve">insgesamt </w:t>
      </w:r>
      <w:r>
        <w:rPr>
          <w:rFonts w:cs="Arial"/>
          <w:b w:val="0"/>
          <w:color w:val="000000"/>
          <w:sz w:val="22"/>
          <w:szCs w:val="22"/>
        </w:rPr>
        <w:t>acht</w:t>
      </w:r>
      <w:r w:rsidRPr="000F0103">
        <w:rPr>
          <w:rFonts w:cs="Arial"/>
          <w:b w:val="0"/>
          <w:color w:val="000000"/>
          <w:sz w:val="22"/>
          <w:szCs w:val="22"/>
        </w:rPr>
        <w:t xml:space="preserve"> Projektentwicklungen – unter anderem in Hamburg, Köln sowie München – mit einem Gesamtvolumen von rund 250 Millionen Euro initiiert</w:t>
      </w:r>
      <w:r w:rsidR="00706E7D">
        <w:rPr>
          <w:rFonts w:cs="Arial"/>
          <w:b w:val="0"/>
          <w:color w:val="000000"/>
          <w:sz w:val="22"/>
          <w:szCs w:val="22"/>
        </w:rPr>
        <w:t xml:space="preserve">. </w:t>
      </w:r>
      <w:r w:rsidRPr="000F0103">
        <w:rPr>
          <w:rFonts w:cs="Arial"/>
          <w:b w:val="0"/>
          <w:color w:val="000000"/>
          <w:sz w:val="22"/>
          <w:szCs w:val="22"/>
        </w:rPr>
        <w:t xml:space="preserve">Im Fokus stehen die Ballungszentren Berlin, Hamburg </w:t>
      </w:r>
      <w:r>
        <w:rPr>
          <w:rFonts w:cs="Arial"/>
          <w:b w:val="0"/>
          <w:color w:val="000000"/>
          <w:sz w:val="22"/>
          <w:szCs w:val="22"/>
        </w:rPr>
        <w:t>und</w:t>
      </w:r>
      <w:r w:rsidRPr="000F0103">
        <w:rPr>
          <w:rFonts w:cs="Arial"/>
          <w:b w:val="0"/>
          <w:color w:val="000000"/>
          <w:sz w:val="22"/>
          <w:szCs w:val="22"/>
        </w:rPr>
        <w:t xml:space="preserve"> München.  </w:t>
      </w:r>
    </w:p>
    <w:p w:rsidR="000F0103" w:rsidRPr="000F0103" w:rsidRDefault="000F0103" w:rsidP="000F0103">
      <w:pPr>
        <w:spacing w:line="240" w:lineRule="atLeast"/>
        <w:rPr>
          <w:rFonts w:cs="Arial"/>
          <w:b w:val="0"/>
          <w:color w:val="000000"/>
          <w:sz w:val="22"/>
          <w:szCs w:val="22"/>
        </w:rPr>
      </w:pPr>
    </w:p>
    <w:p w:rsidR="000F0103" w:rsidRPr="000F0103" w:rsidRDefault="000F0103" w:rsidP="000F0103">
      <w:pPr>
        <w:spacing w:line="240" w:lineRule="atLeast"/>
        <w:rPr>
          <w:rFonts w:cs="Arial"/>
          <w:b w:val="0"/>
          <w:color w:val="000000"/>
          <w:sz w:val="22"/>
          <w:szCs w:val="22"/>
        </w:rPr>
      </w:pPr>
      <w:r w:rsidRPr="000F0103">
        <w:rPr>
          <w:rFonts w:cs="Arial"/>
          <w:b w:val="0"/>
          <w:color w:val="000000"/>
          <w:sz w:val="22"/>
          <w:szCs w:val="22"/>
        </w:rPr>
        <w:t xml:space="preserve">Gleichfalls gestärkt wird das Infrastrukturgeschäft. Hierzu Nicholas Brinckmann, Geschäftsführer </w:t>
      </w:r>
      <w:r w:rsidR="00346973">
        <w:rPr>
          <w:rFonts w:cs="Arial"/>
          <w:b w:val="0"/>
          <w:color w:val="000000"/>
          <w:sz w:val="22"/>
          <w:szCs w:val="22"/>
        </w:rPr>
        <w:t xml:space="preserve">der </w:t>
      </w:r>
      <w:r w:rsidR="00346973">
        <w:rPr>
          <w:rFonts w:cs="Arial"/>
          <w:b w:val="0"/>
          <w:color w:val="000000"/>
          <w:sz w:val="22"/>
          <w:szCs w:val="22"/>
        </w:rPr>
        <w:t>HANSAINVEST Real Assets GmbH</w:t>
      </w:r>
      <w:r w:rsidRPr="000F0103">
        <w:rPr>
          <w:rFonts w:cs="Arial"/>
          <w:b w:val="0"/>
          <w:color w:val="000000"/>
          <w:sz w:val="22"/>
          <w:szCs w:val="22"/>
        </w:rPr>
        <w:t xml:space="preserve">: „Wir beabsichtigen, den Bereich strategisch auszubauen und die Assets </w:t>
      </w:r>
      <w:proofErr w:type="spellStart"/>
      <w:r w:rsidRPr="000F0103">
        <w:rPr>
          <w:rFonts w:cs="Arial"/>
          <w:b w:val="0"/>
          <w:color w:val="000000"/>
          <w:sz w:val="22"/>
          <w:szCs w:val="22"/>
        </w:rPr>
        <w:t>under</w:t>
      </w:r>
      <w:proofErr w:type="spellEnd"/>
      <w:r w:rsidRPr="000F0103">
        <w:rPr>
          <w:rFonts w:cs="Arial"/>
          <w:b w:val="0"/>
          <w:color w:val="000000"/>
          <w:sz w:val="22"/>
          <w:szCs w:val="22"/>
        </w:rPr>
        <w:t xml:space="preserve"> Management in den nächsten Jahren zu verdoppeln.“ </w:t>
      </w:r>
      <w:r w:rsidR="009418DC">
        <w:rPr>
          <w:rFonts w:cs="Arial"/>
          <w:b w:val="0"/>
          <w:color w:val="000000"/>
          <w:sz w:val="22"/>
          <w:szCs w:val="22"/>
        </w:rPr>
        <w:t xml:space="preserve">Neben Nicholas Brinckmann gehören Martina </w:t>
      </w:r>
      <w:proofErr w:type="spellStart"/>
      <w:r w:rsidR="009418DC">
        <w:rPr>
          <w:rFonts w:cs="Arial"/>
          <w:b w:val="0"/>
          <w:color w:val="000000"/>
          <w:sz w:val="22"/>
          <w:szCs w:val="22"/>
        </w:rPr>
        <w:t>Averbeck</w:t>
      </w:r>
      <w:proofErr w:type="spellEnd"/>
      <w:r w:rsidR="009418DC">
        <w:rPr>
          <w:rFonts w:cs="Arial"/>
          <w:b w:val="0"/>
          <w:color w:val="000000"/>
          <w:sz w:val="22"/>
          <w:szCs w:val="22"/>
        </w:rPr>
        <w:t xml:space="preserve"> und Dr. Jörg Stotz der Geschäftsführung der </w:t>
      </w:r>
      <w:r w:rsidR="00346973">
        <w:rPr>
          <w:rFonts w:cs="Arial"/>
          <w:b w:val="0"/>
          <w:color w:val="000000"/>
          <w:sz w:val="22"/>
          <w:szCs w:val="22"/>
        </w:rPr>
        <w:t>Gesellschaft</w:t>
      </w:r>
      <w:bookmarkStart w:id="0" w:name="_GoBack"/>
      <w:bookmarkEnd w:id="0"/>
      <w:r w:rsidR="009418DC">
        <w:rPr>
          <w:rFonts w:cs="Arial"/>
          <w:b w:val="0"/>
          <w:color w:val="000000"/>
          <w:sz w:val="22"/>
          <w:szCs w:val="22"/>
        </w:rPr>
        <w:t xml:space="preserve"> an. </w:t>
      </w:r>
    </w:p>
    <w:p w:rsidR="00B40726" w:rsidRDefault="00B40726" w:rsidP="000F0103">
      <w:pPr>
        <w:spacing w:line="240" w:lineRule="atLeast"/>
        <w:rPr>
          <w:rFonts w:cs="Arial"/>
          <w:b w:val="0"/>
          <w:color w:val="000000"/>
          <w:sz w:val="22"/>
          <w:szCs w:val="22"/>
        </w:rPr>
      </w:pPr>
    </w:p>
    <w:p w:rsidR="009418DC" w:rsidRDefault="009418DC" w:rsidP="000F0103">
      <w:pPr>
        <w:spacing w:line="240" w:lineRule="atLeast"/>
        <w:rPr>
          <w:rFonts w:cs="Arial"/>
          <w:b w:val="0"/>
          <w:color w:val="000000"/>
          <w:sz w:val="22"/>
          <w:szCs w:val="22"/>
        </w:rPr>
      </w:pPr>
      <w:r>
        <w:rPr>
          <w:rFonts w:cs="Arial"/>
          <w:b w:val="0"/>
          <w:color w:val="000000"/>
          <w:sz w:val="22"/>
          <w:szCs w:val="22"/>
        </w:rPr>
        <w:t xml:space="preserve">Weitere Informationen: </w:t>
      </w:r>
      <w:hyperlink r:id="rId5" w:history="1">
        <w:r w:rsidRPr="00312C5D">
          <w:rPr>
            <w:rStyle w:val="Hyperlink"/>
            <w:rFonts w:cs="Arial"/>
            <w:b w:val="0"/>
            <w:sz w:val="22"/>
            <w:szCs w:val="22"/>
          </w:rPr>
          <w:t>www.hansainvest-real.com</w:t>
        </w:r>
      </w:hyperlink>
    </w:p>
    <w:p w:rsidR="009418DC" w:rsidRPr="009418DC" w:rsidRDefault="009418DC" w:rsidP="000F0103">
      <w:pPr>
        <w:spacing w:line="240" w:lineRule="atLeast"/>
        <w:rPr>
          <w:b w:val="0"/>
          <w:sz w:val="22"/>
          <w:szCs w:val="22"/>
        </w:rPr>
      </w:pPr>
    </w:p>
    <w:sectPr w:rsidR="009418DC" w:rsidRPr="009418D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B41E69"/>
    <w:multiLevelType w:val="hybridMultilevel"/>
    <w:tmpl w:val="2EF4CD22"/>
    <w:lvl w:ilvl="0" w:tplc="CFA80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98E3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5A0F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813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341A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DE2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BCB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5A50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101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03"/>
    <w:rsid w:val="000F0103"/>
    <w:rsid w:val="001828F5"/>
    <w:rsid w:val="002964BC"/>
    <w:rsid w:val="00327A47"/>
    <w:rsid w:val="00346973"/>
    <w:rsid w:val="003843C6"/>
    <w:rsid w:val="00533EAE"/>
    <w:rsid w:val="00706E7D"/>
    <w:rsid w:val="007A11D6"/>
    <w:rsid w:val="009418DC"/>
    <w:rsid w:val="00972BFB"/>
    <w:rsid w:val="00B4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6C14E-378C-4C20-B391-E023B869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0103"/>
    <w:rPr>
      <w:rFonts w:eastAsia="Times New Roman" w:cs="Times New Roman"/>
      <w:b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 w:val="0"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 w:val="0"/>
      <w:bCs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extkrper">
    <w:name w:val="Body Text"/>
    <w:basedOn w:val="Standard"/>
    <w:link w:val="TextkrperZchn"/>
    <w:rsid w:val="000F0103"/>
    <w:rPr>
      <w:sz w:val="40"/>
    </w:rPr>
  </w:style>
  <w:style w:type="character" w:customStyle="1" w:styleId="TextkrperZchn">
    <w:name w:val="Textkörper Zchn"/>
    <w:basedOn w:val="Absatz-Standardschriftart"/>
    <w:link w:val="Textkrper"/>
    <w:rsid w:val="000F0103"/>
    <w:rPr>
      <w:rFonts w:eastAsia="Times New Roman" w:cs="Times New Roman"/>
      <w:b/>
      <w:sz w:val="40"/>
      <w:lang w:eastAsia="de-DE"/>
    </w:rPr>
  </w:style>
  <w:style w:type="paragraph" w:styleId="Listenabsatz">
    <w:name w:val="List Paragraph"/>
    <w:basedOn w:val="Standard"/>
    <w:uiPriority w:val="34"/>
    <w:qFormat/>
    <w:rsid w:val="000F0103"/>
    <w:pPr>
      <w:spacing w:before="120" w:after="200" w:line="320" w:lineRule="exact"/>
      <w:ind w:left="720"/>
      <w:contextualSpacing/>
    </w:pPr>
    <w:rPr>
      <w:rFonts w:ascii="Cambria" w:eastAsia="Cambria" w:hAnsi="Cambria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9418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nsainvest-re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u008944</dc:creator>
  <cp:keywords/>
  <dc:description/>
  <cp:lastModifiedBy>u008944</cp:lastModifiedBy>
  <cp:revision>4</cp:revision>
  <dcterms:created xsi:type="dcterms:W3CDTF">2017-01-12T09:55:00Z</dcterms:created>
  <dcterms:modified xsi:type="dcterms:W3CDTF">2017-01-12T10:00:00Z</dcterms:modified>
</cp:coreProperties>
</file>