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26B6" w14:textId="01BDA8B6" w:rsidR="004D14BB" w:rsidRPr="005E2B43" w:rsidRDefault="00B50A71">
      <w:pPr>
        <w:rPr>
          <w:i/>
          <w:iCs/>
          <w:color w:val="FF0000"/>
        </w:rPr>
      </w:pPr>
      <w:r w:rsidRPr="00B50A71">
        <w:rPr>
          <w:i/>
          <w:iCs/>
        </w:rPr>
        <w:t>Pressemeddelelse</w:t>
      </w:r>
      <w:r w:rsidRPr="00B50A71">
        <w:rPr>
          <w:i/>
          <w:iCs/>
        </w:rPr>
        <w:tab/>
      </w:r>
      <w:r w:rsidR="007C532A">
        <w:rPr>
          <w:i/>
          <w:iCs/>
        </w:rPr>
        <w:tab/>
      </w:r>
      <w:r w:rsidR="007C532A">
        <w:rPr>
          <w:i/>
          <w:iCs/>
        </w:rPr>
        <w:tab/>
      </w:r>
      <w:r w:rsidR="007C532A">
        <w:rPr>
          <w:i/>
          <w:iCs/>
        </w:rPr>
        <w:tab/>
      </w:r>
      <w:r w:rsidR="007C532A">
        <w:rPr>
          <w:i/>
          <w:iCs/>
        </w:rPr>
        <w:tab/>
      </w:r>
      <w:r w:rsidR="00C21F14" w:rsidRPr="00C21F14">
        <w:rPr>
          <w:i/>
          <w:iCs/>
        </w:rPr>
        <w:t>28. februar 2023</w:t>
      </w:r>
      <w:r w:rsidR="00F002C8" w:rsidRPr="005E2B43">
        <w:rPr>
          <w:i/>
          <w:iCs/>
          <w:color w:val="FF0000"/>
        </w:rPr>
        <w:tab/>
      </w:r>
      <w:r w:rsidR="00F91F82" w:rsidRPr="005E2B43">
        <w:rPr>
          <w:i/>
          <w:iCs/>
          <w:color w:val="FF0000"/>
        </w:rPr>
        <w:t xml:space="preserve"> </w:t>
      </w:r>
    </w:p>
    <w:p w14:paraId="4AC0A49B" w14:textId="67778532" w:rsidR="00B50A71" w:rsidRDefault="00C44E8F">
      <w:pPr>
        <w:rPr>
          <w:i/>
          <w:iCs/>
        </w:rPr>
      </w:pPr>
      <w:r>
        <w:rPr>
          <w:i/>
          <w:iCs/>
        </w:rPr>
        <w:br/>
      </w:r>
    </w:p>
    <w:p w14:paraId="631D02EC" w14:textId="14A43C79" w:rsidR="00B50A71" w:rsidRPr="00782352" w:rsidRDefault="00C81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 opsætter </w:t>
      </w:r>
      <w:proofErr w:type="spellStart"/>
      <w:r>
        <w:rPr>
          <w:b/>
          <w:bCs/>
          <w:sz w:val="32"/>
          <w:szCs w:val="32"/>
        </w:rPr>
        <w:t>ladestandere</w:t>
      </w:r>
      <w:proofErr w:type="spellEnd"/>
      <w:r>
        <w:rPr>
          <w:b/>
          <w:bCs/>
          <w:sz w:val="32"/>
          <w:szCs w:val="32"/>
        </w:rPr>
        <w:t xml:space="preserve"> i alle forretninger </w:t>
      </w:r>
    </w:p>
    <w:p w14:paraId="5D0428CC" w14:textId="61A166F4" w:rsidR="00C81767" w:rsidRDefault="00107AF2" w:rsidP="00C73DDE">
      <w:pPr>
        <w:rPr>
          <w:rFonts w:cstheme="minorHAnsi"/>
          <w:b/>
          <w:bCs/>
          <w:iCs/>
          <w:color w:val="222222"/>
        </w:rPr>
      </w:pPr>
      <w:r>
        <w:rPr>
          <w:rFonts w:cstheme="minorHAnsi"/>
          <w:iCs/>
          <w:color w:val="222222"/>
        </w:rPr>
        <w:br/>
      </w:r>
      <w:r w:rsidR="00C81767" w:rsidRPr="00107AF2">
        <w:rPr>
          <w:rFonts w:cstheme="minorHAnsi"/>
          <w:b/>
          <w:bCs/>
          <w:iCs/>
          <w:color w:val="222222"/>
        </w:rPr>
        <w:t xml:space="preserve">Bygma har indgået en omfattende aftale med </w:t>
      </w:r>
      <w:proofErr w:type="spellStart"/>
      <w:r w:rsidR="00C81767" w:rsidRPr="00107AF2">
        <w:rPr>
          <w:rFonts w:cstheme="minorHAnsi"/>
          <w:b/>
          <w:bCs/>
          <w:iCs/>
          <w:color w:val="222222"/>
        </w:rPr>
        <w:t>Clever</w:t>
      </w:r>
      <w:proofErr w:type="spellEnd"/>
      <w:r w:rsidR="00C81767" w:rsidRPr="00107AF2">
        <w:rPr>
          <w:rFonts w:cstheme="minorHAnsi"/>
          <w:b/>
          <w:bCs/>
          <w:iCs/>
          <w:color w:val="222222"/>
        </w:rPr>
        <w:t xml:space="preserve"> om opsætning af ca. 1</w:t>
      </w:r>
      <w:r w:rsidR="00E20487">
        <w:rPr>
          <w:rFonts w:cstheme="minorHAnsi"/>
          <w:b/>
          <w:bCs/>
          <w:iCs/>
          <w:color w:val="222222"/>
        </w:rPr>
        <w:t>7</w:t>
      </w:r>
      <w:r w:rsidR="00C81767" w:rsidRPr="00107AF2">
        <w:rPr>
          <w:rFonts w:cstheme="minorHAnsi"/>
          <w:b/>
          <w:bCs/>
          <w:iCs/>
          <w:color w:val="222222"/>
        </w:rPr>
        <w:t xml:space="preserve">0 </w:t>
      </w:r>
      <w:proofErr w:type="spellStart"/>
      <w:r w:rsidR="00C81767" w:rsidRPr="00107AF2">
        <w:rPr>
          <w:rFonts w:cstheme="minorHAnsi"/>
          <w:b/>
          <w:bCs/>
          <w:iCs/>
          <w:color w:val="222222"/>
        </w:rPr>
        <w:t>ladestandere</w:t>
      </w:r>
      <w:proofErr w:type="spellEnd"/>
      <w:r w:rsidRPr="00107AF2">
        <w:rPr>
          <w:rFonts w:cstheme="minorHAnsi"/>
          <w:b/>
          <w:bCs/>
          <w:iCs/>
          <w:color w:val="222222"/>
        </w:rPr>
        <w:t xml:space="preserve"> med 300 </w:t>
      </w:r>
      <w:proofErr w:type="spellStart"/>
      <w:r w:rsidRPr="00107AF2">
        <w:rPr>
          <w:rFonts w:cstheme="minorHAnsi"/>
          <w:b/>
          <w:bCs/>
          <w:iCs/>
          <w:color w:val="222222"/>
        </w:rPr>
        <w:t>ladepunkter</w:t>
      </w:r>
      <w:proofErr w:type="spellEnd"/>
      <w:r w:rsidR="00C81767" w:rsidRPr="00107AF2">
        <w:rPr>
          <w:rFonts w:cstheme="minorHAnsi"/>
          <w:b/>
          <w:bCs/>
          <w:iCs/>
          <w:color w:val="222222"/>
        </w:rPr>
        <w:t xml:space="preserve"> fordelt på Bygmas lokationer over hele landet. Det sker som et led i koncernens strategi om at gøre Bygma til en endnu mere attraktiv arbejdsplads, og tilgodeser samtidig kunderne, da der også opsættes lynladere i alle forretninger. </w:t>
      </w:r>
    </w:p>
    <w:p w14:paraId="5215982A" w14:textId="41C01155" w:rsidR="00672C38" w:rsidRDefault="00672C38" w:rsidP="00C73DDE">
      <w:pPr>
        <w:rPr>
          <w:rFonts w:cstheme="minorHAnsi"/>
          <w:iCs/>
          <w:color w:val="222222"/>
        </w:rPr>
      </w:pPr>
      <w:r>
        <w:rPr>
          <w:rFonts w:cstheme="minorHAnsi"/>
          <w:iCs/>
          <w:color w:val="222222"/>
        </w:rPr>
        <w:t xml:space="preserve">”Der vil i årene fremover komme endnu flere elbiler på gaden” forudser Bygmas indkøbsdirektør Preben Nielsen. ”Der er ofte kø ved de eksisterende </w:t>
      </w:r>
      <w:proofErr w:type="spellStart"/>
      <w:r>
        <w:rPr>
          <w:rFonts w:cstheme="minorHAnsi"/>
          <w:iCs/>
          <w:color w:val="222222"/>
        </w:rPr>
        <w:t>ladestandere</w:t>
      </w:r>
      <w:proofErr w:type="spellEnd"/>
      <w:r w:rsidR="00FF22A3">
        <w:rPr>
          <w:rFonts w:cstheme="minorHAnsi"/>
          <w:iCs/>
          <w:color w:val="222222"/>
        </w:rPr>
        <w:t>, specielt i byerne, så vi vil gerne give vores medarbejdere mulighed for at lade deres elbiler op, mens de er på arbejdet</w:t>
      </w:r>
      <w:r w:rsidR="008E7105">
        <w:rPr>
          <w:rFonts w:cstheme="minorHAnsi"/>
          <w:iCs/>
          <w:color w:val="222222"/>
        </w:rPr>
        <w:t>. Vi indretter derfor ladepladser på alle vores danske lokationer</w:t>
      </w:r>
      <w:r w:rsidR="000566F9">
        <w:rPr>
          <w:rFonts w:cstheme="minorHAnsi"/>
          <w:iCs/>
          <w:color w:val="222222"/>
        </w:rPr>
        <w:t>”</w:t>
      </w:r>
      <w:r w:rsidR="00FF22A3">
        <w:rPr>
          <w:rFonts w:cstheme="minorHAnsi"/>
          <w:iCs/>
          <w:color w:val="222222"/>
        </w:rPr>
        <w:t xml:space="preserve">. </w:t>
      </w:r>
    </w:p>
    <w:p w14:paraId="2B9E58A6" w14:textId="0E162191" w:rsidR="00892A96" w:rsidRDefault="00892A96" w:rsidP="00892A96">
      <w:pPr>
        <w:rPr>
          <w:rFonts w:cstheme="minorHAnsi"/>
          <w:iCs/>
          <w:color w:val="222222"/>
        </w:rPr>
      </w:pPr>
      <w:r>
        <w:rPr>
          <w:rFonts w:cstheme="minorHAnsi"/>
          <w:iCs/>
          <w:color w:val="222222"/>
        </w:rPr>
        <w:t xml:space="preserve">I første omgang vil Bygma få en </w:t>
      </w:r>
      <w:proofErr w:type="spellStart"/>
      <w:r>
        <w:rPr>
          <w:rFonts w:cstheme="minorHAnsi"/>
          <w:iCs/>
          <w:color w:val="222222"/>
        </w:rPr>
        <w:t>ladekapacitet</w:t>
      </w:r>
      <w:proofErr w:type="spellEnd"/>
      <w:r>
        <w:rPr>
          <w:rFonts w:cstheme="minorHAnsi"/>
          <w:iCs/>
          <w:color w:val="222222"/>
        </w:rPr>
        <w:t xml:space="preserve"> til ca. hver 10. medarbejder</w:t>
      </w:r>
      <w:r w:rsidR="00E20487">
        <w:rPr>
          <w:rFonts w:cstheme="minorHAnsi"/>
          <w:iCs/>
          <w:color w:val="222222"/>
        </w:rPr>
        <w:t>, men opladningen kan bruges af flere hen over dagen</w:t>
      </w:r>
      <w:r>
        <w:rPr>
          <w:rFonts w:cstheme="minorHAnsi"/>
          <w:iCs/>
          <w:color w:val="222222"/>
        </w:rPr>
        <w:t xml:space="preserve">. Ledninger og </w:t>
      </w:r>
      <w:proofErr w:type="spellStart"/>
      <w:r>
        <w:rPr>
          <w:rFonts w:cstheme="minorHAnsi"/>
          <w:iCs/>
          <w:color w:val="222222"/>
        </w:rPr>
        <w:t>elarbejde</w:t>
      </w:r>
      <w:proofErr w:type="spellEnd"/>
      <w:r>
        <w:rPr>
          <w:rFonts w:cstheme="minorHAnsi"/>
          <w:iCs/>
          <w:color w:val="222222"/>
        </w:rPr>
        <w:t xml:space="preserve"> bliver klargjort, så det kan udvides til </w:t>
      </w:r>
      <w:r w:rsidR="00DC72C3">
        <w:rPr>
          <w:rFonts w:cstheme="minorHAnsi"/>
          <w:iCs/>
          <w:color w:val="222222"/>
        </w:rPr>
        <w:t>dobbelt kapacitet</w:t>
      </w:r>
      <w:r>
        <w:rPr>
          <w:rFonts w:cstheme="minorHAnsi"/>
          <w:iCs/>
          <w:color w:val="222222"/>
        </w:rPr>
        <w:t xml:space="preserve">, hvis udviklingen tager fart. </w:t>
      </w:r>
    </w:p>
    <w:p w14:paraId="6B1A54CE" w14:textId="1A2820AD" w:rsidR="007F3A58" w:rsidRDefault="007F3A58" w:rsidP="00C73DDE">
      <w:pPr>
        <w:rPr>
          <w:rFonts w:cstheme="minorHAnsi"/>
          <w:iCs/>
          <w:color w:val="222222"/>
        </w:rPr>
      </w:pPr>
      <w:r>
        <w:rPr>
          <w:rFonts w:cstheme="minorHAnsi"/>
          <w:b/>
          <w:bCs/>
          <w:iCs/>
          <w:color w:val="222222"/>
        </w:rPr>
        <w:t>Lynopladning til kunder</w:t>
      </w:r>
      <w:r w:rsidR="00F11364">
        <w:rPr>
          <w:rFonts w:cstheme="minorHAnsi"/>
          <w:b/>
          <w:bCs/>
          <w:iCs/>
          <w:color w:val="222222"/>
        </w:rPr>
        <w:br/>
      </w:r>
      <w:r w:rsidR="00F11364">
        <w:rPr>
          <w:rFonts w:cstheme="minorHAnsi"/>
          <w:iCs/>
          <w:color w:val="222222"/>
        </w:rPr>
        <w:t>”</w:t>
      </w:r>
      <w:r w:rsidR="000566F9">
        <w:rPr>
          <w:rFonts w:cstheme="minorHAnsi"/>
          <w:iCs/>
          <w:color w:val="222222"/>
        </w:rPr>
        <w:t xml:space="preserve">Bygma </w:t>
      </w:r>
      <w:r w:rsidR="00F11364">
        <w:rPr>
          <w:rFonts w:cstheme="minorHAnsi"/>
          <w:iCs/>
          <w:color w:val="222222"/>
        </w:rPr>
        <w:t xml:space="preserve">har også et voksende antal kassevognskunder der kører </w:t>
      </w:r>
      <w:r w:rsidR="007E6F8D">
        <w:rPr>
          <w:rFonts w:cstheme="minorHAnsi"/>
          <w:iCs/>
          <w:color w:val="222222"/>
        </w:rPr>
        <w:t>på el</w:t>
      </w:r>
      <w:r w:rsidR="00E07B47">
        <w:rPr>
          <w:rFonts w:cstheme="minorHAnsi"/>
          <w:iCs/>
          <w:color w:val="222222"/>
        </w:rPr>
        <w:t>, som vi rigtigt gerne vil imødekomme</w:t>
      </w:r>
      <w:r w:rsidR="00F11364">
        <w:rPr>
          <w:rFonts w:cstheme="minorHAnsi"/>
          <w:iCs/>
          <w:color w:val="222222"/>
        </w:rPr>
        <w:t xml:space="preserve">” fortsætter Preben Nielsen. ”Da en opladning normalt kan tage 6-7 timer, har vi valgt at opsætte </w:t>
      </w:r>
      <w:r w:rsidR="00303706">
        <w:rPr>
          <w:rFonts w:cstheme="minorHAnsi"/>
          <w:iCs/>
          <w:color w:val="222222"/>
        </w:rPr>
        <w:t>lyn</w:t>
      </w:r>
      <w:r w:rsidR="00F11364">
        <w:rPr>
          <w:rFonts w:cstheme="minorHAnsi"/>
          <w:iCs/>
          <w:color w:val="222222"/>
        </w:rPr>
        <w:t>lader</w:t>
      </w:r>
      <w:r w:rsidR="007E6F8D">
        <w:rPr>
          <w:rFonts w:cstheme="minorHAnsi"/>
          <w:iCs/>
          <w:color w:val="222222"/>
        </w:rPr>
        <w:t>e, der</w:t>
      </w:r>
      <w:r w:rsidR="00F11364">
        <w:rPr>
          <w:rFonts w:cstheme="minorHAnsi"/>
          <w:iCs/>
          <w:color w:val="222222"/>
        </w:rPr>
        <w:t xml:space="preserve"> kommer til at stå lige uden for indgangsdøren til vores butikker</w:t>
      </w:r>
      <w:r w:rsidR="007E6F8D">
        <w:rPr>
          <w:rFonts w:cstheme="minorHAnsi"/>
          <w:iCs/>
          <w:color w:val="222222"/>
        </w:rPr>
        <w:t xml:space="preserve">. </w:t>
      </w:r>
      <w:r w:rsidR="006E6F3B">
        <w:rPr>
          <w:rFonts w:cstheme="minorHAnsi"/>
          <w:iCs/>
          <w:color w:val="222222"/>
        </w:rPr>
        <w:t xml:space="preserve">På dette punkt er vi faktisk </w:t>
      </w:r>
      <w:proofErr w:type="spellStart"/>
      <w:r w:rsidR="006E6F3B" w:rsidRPr="006E6F3B">
        <w:rPr>
          <w:rFonts w:cstheme="minorHAnsi"/>
          <w:i/>
          <w:color w:val="222222"/>
        </w:rPr>
        <w:t>first</w:t>
      </w:r>
      <w:proofErr w:type="spellEnd"/>
      <w:r w:rsidR="006E6F3B" w:rsidRPr="006E6F3B">
        <w:rPr>
          <w:rFonts w:cstheme="minorHAnsi"/>
          <w:i/>
          <w:color w:val="222222"/>
        </w:rPr>
        <w:t xml:space="preserve"> </w:t>
      </w:r>
      <w:proofErr w:type="spellStart"/>
      <w:r w:rsidR="006E6F3B" w:rsidRPr="006E6F3B">
        <w:rPr>
          <w:rFonts w:cstheme="minorHAnsi"/>
          <w:i/>
          <w:color w:val="222222"/>
        </w:rPr>
        <w:t>movers</w:t>
      </w:r>
      <w:proofErr w:type="spellEnd"/>
      <w:r w:rsidR="006E6F3B">
        <w:rPr>
          <w:rFonts w:cstheme="minorHAnsi"/>
          <w:iCs/>
          <w:color w:val="222222"/>
        </w:rPr>
        <w:t xml:space="preserve"> i branchen. </w:t>
      </w:r>
      <w:r w:rsidR="00303706">
        <w:rPr>
          <w:rFonts w:cstheme="minorHAnsi"/>
          <w:iCs/>
          <w:color w:val="222222"/>
        </w:rPr>
        <w:t>Lyn</w:t>
      </w:r>
      <w:r w:rsidR="006E6F3B">
        <w:rPr>
          <w:rFonts w:cstheme="minorHAnsi"/>
          <w:iCs/>
          <w:color w:val="222222"/>
        </w:rPr>
        <w:t>laderne</w:t>
      </w:r>
      <w:r w:rsidR="007E6F8D">
        <w:rPr>
          <w:rFonts w:cstheme="minorHAnsi"/>
          <w:iCs/>
          <w:color w:val="222222"/>
        </w:rPr>
        <w:t xml:space="preserve"> </w:t>
      </w:r>
      <w:r w:rsidR="00F11364">
        <w:rPr>
          <w:rFonts w:cstheme="minorHAnsi"/>
          <w:iCs/>
          <w:color w:val="222222"/>
        </w:rPr>
        <w:t>er forbeholdt håndværkskunder</w:t>
      </w:r>
      <w:r w:rsidR="007E6F8D">
        <w:rPr>
          <w:rFonts w:cstheme="minorHAnsi"/>
          <w:iCs/>
          <w:color w:val="222222"/>
        </w:rPr>
        <w:t xml:space="preserve">, som kan </w:t>
      </w:r>
      <w:r w:rsidR="00E20487">
        <w:rPr>
          <w:rFonts w:cstheme="minorHAnsi"/>
          <w:iCs/>
          <w:color w:val="222222"/>
        </w:rPr>
        <w:t>give</w:t>
      </w:r>
      <w:r w:rsidR="007E6F8D">
        <w:rPr>
          <w:rFonts w:cstheme="minorHAnsi"/>
          <w:iCs/>
          <w:color w:val="222222"/>
        </w:rPr>
        <w:t xml:space="preserve"> elbilen </w:t>
      </w:r>
      <w:r w:rsidR="00E20487">
        <w:rPr>
          <w:rFonts w:cstheme="minorHAnsi"/>
          <w:iCs/>
          <w:color w:val="222222"/>
        </w:rPr>
        <w:t>et væsentligt boost på opladningen, mens de handler i butikken</w:t>
      </w:r>
      <w:r>
        <w:rPr>
          <w:rFonts w:cstheme="minorHAnsi"/>
          <w:iCs/>
          <w:color w:val="222222"/>
        </w:rPr>
        <w:t xml:space="preserve">”. </w:t>
      </w:r>
    </w:p>
    <w:p w14:paraId="4BD7DB05" w14:textId="34155F3B" w:rsidR="000D3E27" w:rsidRDefault="00DF2878" w:rsidP="00892A96">
      <w:pPr>
        <w:rPr>
          <w:rFonts w:cstheme="minorHAnsi"/>
          <w:iCs/>
          <w:color w:val="222222"/>
        </w:rPr>
      </w:pPr>
      <w:r w:rsidRPr="00DF2878">
        <w:rPr>
          <w:rFonts w:cstheme="minorHAnsi"/>
          <w:b/>
          <w:bCs/>
          <w:iCs/>
          <w:color w:val="000000" w:themeColor="text1"/>
        </w:rPr>
        <w:t>Samarbejde om et fælles mål</w:t>
      </w:r>
      <w:r>
        <w:rPr>
          <w:rFonts w:cstheme="minorHAnsi"/>
          <w:iCs/>
          <w:color w:val="FF0000"/>
        </w:rPr>
        <w:br/>
      </w:r>
      <w:r w:rsidR="000F0F61">
        <w:rPr>
          <w:rFonts w:cstheme="minorHAnsi"/>
          <w:iCs/>
        </w:rPr>
        <w:t xml:space="preserve">”Fra beslutning til udfærdigelse af endeligt beslutningsgrundlag har i sig selv været ret kompliceret,” siger Bygmas Indkøbsdirektør Preben Nielsen. ”Det var derfor vigtigt tidligt i processen </w:t>
      </w:r>
      <w:r w:rsidR="00B70F69">
        <w:rPr>
          <w:rFonts w:cstheme="minorHAnsi"/>
          <w:iCs/>
        </w:rPr>
        <w:t xml:space="preserve">at vælge en landsdækkende udbyder af </w:t>
      </w:r>
      <w:proofErr w:type="spellStart"/>
      <w:r w:rsidR="00B70F69">
        <w:rPr>
          <w:rFonts w:cstheme="minorHAnsi"/>
          <w:iCs/>
        </w:rPr>
        <w:t>ladeløsninger</w:t>
      </w:r>
      <w:proofErr w:type="spellEnd"/>
      <w:r w:rsidR="00B70F69">
        <w:rPr>
          <w:rFonts w:cstheme="minorHAnsi"/>
          <w:iCs/>
        </w:rPr>
        <w:t xml:space="preserve"> som samarbejdspartner. I projekt- og beslutningsprocessen valgte vi at gå i et tæt samarbejde med </w:t>
      </w:r>
      <w:proofErr w:type="spellStart"/>
      <w:r w:rsidR="00B70F69">
        <w:rPr>
          <w:rFonts w:cstheme="minorHAnsi"/>
          <w:iCs/>
        </w:rPr>
        <w:t>Clever</w:t>
      </w:r>
      <w:proofErr w:type="spellEnd"/>
      <w:r w:rsidR="00B70F69">
        <w:rPr>
          <w:rFonts w:cstheme="minorHAnsi"/>
          <w:iCs/>
        </w:rPr>
        <w:t xml:space="preserve">, som blev vurderet til at være den rette samarbejdspartner, hvor projektet er beskrevet og kontrolleret i en åben kalkulation. Samarbejdet i projekteringsfasen med </w:t>
      </w:r>
      <w:proofErr w:type="spellStart"/>
      <w:r w:rsidR="00B70F69">
        <w:rPr>
          <w:rFonts w:cstheme="minorHAnsi"/>
          <w:iCs/>
        </w:rPr>
        <w:t>Clever</w:t>
      </w:r>
      <w:proofErr w:type="spellEnd"/>
      <w:r w:rsidR="00B70F69">
        <w:rPr>
          <w:rFonts w:cstheme="minorHAnsi"/>
          <w:iCs/>
        </w:rPr>
        <w:t xml:space="preserve"> har fungeret optimalt, og vi føler os trygge i den beslutning, Bygma har taget”.</w:t>
      </w:r>
    </w:p>
    <w:p w14:paraId="280C7E04" w14:textId="77777777" w:rsidR="00A04AC8" w:rsidRDefault="000D3E27" w:rsidP="00892A96">
      <w:r>
        <w:rPr>
          <w:rFonts w:cstheme="minorHAnsi"/>
          <w:iCs/>
          <w:color w:val="222222"/>
        </w:rPr>
        <w:t xml:space="preserve">Det er en beslutning, som man hos </w:t>
      </w:r>
      <w:proofErr w:type="spellStart"/>
      <w:r>
        <w:rPr>
          <w:rFonts w:cstheme="minorHAnsi"/>
          <w:iCs/>
          <w:color w:val="222222"/>
        </w:rPr>
        <w:t>Clever</w:t>
      </w:r>
      <w:proofErr w:type="spellEnd"/>
      <w:r>
        <w:rPr>
          <w:rFonts w:cstheme="minorHAnsi"/>
          <w:iCs/>
          <w:color w:val="222222"/>
        </w:rPr>
        <w:t xml:space="preserve"> er glade for. </w:t>
      </w:r>
      <w:r w:rsidR="00422A62" w:rsidRPr="000F0F61">
        <w:rPr>
          <w:rFonts w:cstheme="minorHAnsi"/>
          <w:iCs/>
        </w:rPr>
        <w:t xml:space="preserve">”Erhvervslivets bidrag til den offentlige </w:t>
      </w:r>
      <w:proofErr w:type="spellStart"/>
      <w:r w:rsidR="00422A62" w:rsidRPr="000F0F61">
        <w:rPr>
          <w:rFonts w:cstheme="minorHAnsi"/>
          <w:iCs/>
        </w:rPr>
        <w:t>ladeinfrastruktur</w:t>
      </w:r>
      <w:proofErr w:type="spellEnd"/>
      <w:r w:rsidR="00422A62" w:rsidRPr="000F0F61">
        <w:rPr>
          <w:rFonts w:cstheme="minorHAnsi"/>
          <w:iCs/>
        </w:rPr>
        <w:t xml:space="preserve"> er afgørende for at lykkes med den grønne omstilling. Elbilen skal nemlig være folkelig og for alle, og derfor er vi i fællesskab nødt til at sikre, at der er </w:t>
      </w:r>
      <w:proofErr w:type="spellStart"/>
      <w:r w:rsidR="00422A62" w:rsidRPr="000F0F61">
        <w:rPr>
          <w:rFonts w:cstheme="minorHAnsi"/>
          <w:iCs/>
        </w:rPr>
        <w:t>ladepunkter</w:t>
      </w:r>
      <w:proofErr w:type="spellEnd"/>
      <w:r w:rsidR="00422A62" w:rsidRPr="000F0F61">
        <w:rPr>
          <w:rFonts w:cstheme="minorHAnsi"/>
          <w:iCs/>
        </w:rPr>
        <w:t xml:space="preserve"> der, hvor elbilisterne er. Med 300 </w:t>
      </w:r>
      <w:proofErr w:type="spellStart"/>
      <w:r w:rsidR="00422A62" w:rsidRPr="000F0F61">
        <w:rPr>
          <w:rFonts w:cstheme="minorHAnsi"/>
          <w:iCs/>
        </w:rPr>
        <w:t>ladepunkter</w:t>
      </w:r>
      <w:proofErr w:type="spellEnd"/>
      <w:r w:rsidR="00422A62" w:rsidRPr="000F0F61">
        <w:rPr>
          <w:rFonts w:cstheme="minorHAnsi"/>
          <w:iCs/>
        </w:rPr>
        <w:t xml:space="preserve"> fordelt på lokationer i hele landet tager Bygma et vigtigt skridt i det arbejde, og i fællesskab tager vi kampen op for den grønne omstilling og for bedre </w:t>
      </w:r>
      <w:proofErr w:type="spellStart"/>
      <w:r w:rsidR="00422A62" w:rsidRPr="000F0F61">
        <w:rPr>
          <w:rFonts w:cstheme="minorHAnsi"/>
          <w:iCs/>
        </w:rPr>
        <w:t>ladeforhold</w:t>
      </w:r>
      <w:proofErr w:type="spellEnd"/>
      <w:r w:rsidR="00422A62" w:rsidRPr="000F0F61">
        <w:rPr>
          <w:rFonts w:cstheme="minorHAnsi"/>
          <w:iCs/>
        </w:rPr>
        <w:t xml:space="preserve"> til elbilisterne”, fortæller </w:t>
      </w:r>
      <w:proofErr w:type="spellStart"/>
      <w:r w:rsidR="00422A62" w:rsidRPr="000F0F61">
        <w:rPr>
          <w:rFonts w:cstheme="minorHAnsi"/>
          <w:iCs/>
        </w:rPr>
        <w:t>Clevers</w:t>
      </w:r>
      <w:proofErr w:type="spellEnd"/>
      <w:r w:rsidR="00422A62" w:rsidRPr="000F0F61">
        <w:rPr>
          <w:rFonts w:cstheme="minorHAnsi"/>
          <w:iCs/>
        </w:rPr>
        <w:t xml:space="preserve"> direktør, Casper Kirketerp-Møller.</w:t>
      </w:r>
      <w:r w:rsidR="00422A62">
        <w:rPr>
          <w:rFonts w:cstheme="minorHAnsi"/>
          <w:iCs/>
        </w:rPr>
        <w:br/>
      </w:r>
      <w:r w:rsidR="00892A96">
        <w:rPr>
          <w:rFonts w:cstheme="minorHAnsi"/>
          <w:b/>
          <w:bCs/>
          <w:iCs/>
          <w:color w:val="222222"/>
        </w:rPr>
        <w:br/>
      </w:r>
      <w:r w:rsidR="00EC5BAB">
        <w:rPr>
          <w:rFonts w:cstheme="minorHAnsi"/>
          <w:b/>
          <w:bCs/>
          <w:iCs/>
          <w:color w:val="222222"/>
        </w:rPr>
        <w:t>Bæredygtig vækst</w:t>
      </w:r>
      <w:r w:rsidR="000566F9">
        <w:rPr>
          <w:rFonts w:cstheme="minorHAnsi"/>
          <w:b/>
          <w:bCs/>
          <w:iCs/>
          <w:color w:val="222222"/>
        </w:rPr>
        <w:br/>
      </w:r>
      <w:r w:rsidR="00892A96">
        <w:t>”</w:t>
      </w:r>
      <w:r w:rsidR="00AC0C73">
        <w:t xml:space="preserve">Etableringen af </w:t>
      </w:r>
      <w:proofErr w:type="spellStart"/>
      <w:r w:rsidR="00AC0C73">
        <w:t>ladestandere</w:t>
      </w:r>
      <w:proofErr w:type="spellEnd"/>
      <w:r w:rsidR="00AC0C73">
        <w:t xml:space="preserve"> er endnu et led i Bygmas strategi om bæredygtig vækst. </w:t>
      </w:r>
      <w:r w:rsidR="00EC5BAB">
        <w:t xml:space="preserve">På transportområdet </w:t>
      </w:r>
      <w:r w:rsidR="00AC0C73">
        <w:t>arb</w:t>
      </w:r>
      <w:r w:rsidR="00892A96">
        <w:t xml:space="preserve">ejder </w:t>
      </w:r>
      <w:r w:rsidR="00EC5BAB">
        <w:t>vi</w:t>
      </w:r>
      <w:r w:rsidR="00AC0C73">
        <w:t xml:space="preserve"> </w:t>
      </w:r>
      <w:r w:rsidR="00892A96">
        <w:t xml:space="preserve">med at reducere </w:t>
      </w:r>
      <w:r w:rsidR="000566F9">
        <w:t>vores</w:t>
      </w:r>
      <w:r w:rsidR="00892A96">
        <w:t xml:space="preserve"> egen CO</w:t>
      </w:r>
      <w:r w:rsidR="00892A96" w:rsidRPr="00084639">
        <w:rPr>
          <w:vertAlign w:val="subscript"/>
        </w:rPr>
        <w:t>2</w:t>
      </w:r>
      <w:r w:rsidR="00892A96">
        <w:t>-udledning</w:t>
      </w:r>
      <w:r w:rsidR="00AC0C73">
        <w:t xml:space="preserve"> via kørsel</w:t>
      </w:r>
      <w:r w:rsidR="00892A96">
        <w:t xml:space="preserve"> med gaslastbiler med </w:t>
      </w:r>
      <w:proofErr w:type="spellStart"/>
      <w:r w:rsidR="00892A96">
        <w:t>elkran</w:t>
      </w:r>
      <w:proofErr w:type="spellEnd"/>
      <w:r w:rsidR="00892A96">
        <w:t xml:space="preserve"> i de større </w:t>
      </w:r>
    </w:p>
    <w:p w14:paraId="1A5D89DF" w14:textId="77777777" w:rsidR="00A04AC8" w:rsidRDefault="00A04AC8" w:rsidP="00892A96"/>
    <w:p w14:paraId="65B7F780" w14:textId="024B35D9" w:rsidR="00892A96" w:rsidRPr="000D3E27" w:rsidRDefault="00892A96" w:rsidP="00892A96">
      <w:pPr>
        <w:rPr>
          <w:rFonts w:cstheme="minorHAnsi"/>
          <w:iCs/>
          <w:color w:val="222222"/>
        </w:rPr>
      </w:pPr>
      <w:r>
        <w:lastRenderedPageBreak/>
        <w:t>byer, vi har en batterielektrisk lastbil i vores nye store forretning Bygma København, ligesom vores trucks og varebiler kører på el</w:t>
      </w:r>
      <w:r w:rsidR="000566F9">
        <w:t>. Når vi nu tilbyder opladning af elbiler på arbejdspladsen, gør vi det nemmere for medarbejdere at bidrage til den transportmæssige påvirkning af miljøet ved at køre i elbil” fastslår Preben Nielsen.</w:t>
      </w:r>
    </w:p>
    <w:p w14:paraId="33FAFDA8" w14:textId="3ACE1588" w:rsidR="00DF2878" w:rsidRPr="00422A62" w:rsidRDefault="00DF2878" w:rsidP="00892A96">
      <w:pPr>
        <w:rPr>
          <w:rFonts w:cstheme="minorHAnsi"/>
          <w:iCs/>
        </w:rPr>
      </w:pPr>
    </w:p>
    <w:p w14:paraId="60BF3C06" w14:textId="3DC56FF6" w:rsidR="004049E2" w:rsidRPr="006C3EE8" w:rsidRDefault="002258D8" w:rsidP="004049E2">
      <w:pPr>
        <w:rPr>
          <w:rFonts w:cstheme="minorHAnsi"/>
          <w:b/>
          <w:bCs/>
          <w:iCs/>
          <w:color w:val="222222"/>
        </w:rPr>
      </w:pPr>
      <w:r w:rsidRPr="006C3EE8">
        <w:rPr>
          <w:rFonts w:cstheme="minorHAnsi"/>
          <w:b/>
          <w:bCs/>
          <w:iCs/>
          <w:color w:val="222222"/>
        </w:rPr>
        <w:t>Etablering og udrulning</w:t>
      </w:r>
      <w:r w:rsidR="004A128B" w:rsidRPr="006C3EE8">
        <w:rPr>
          <w:rFonts w:cstheme="minorHAnsi"/>
          <w:b/>
          <w:bCs/>
          <w:iCs/>
          <w:color w:val="222222"/>
        </w:rPr>
        <w:br/>
      </w:r>
      <w:r w:rsidR="004049E2" w:rsidRPr="006C3EE8">
        <w:rPr>
          <w:rFonts w:cstheme="minorHAnsi"/>
          <w:iCs/>
          <w:color w:val="222222"/>
        </w:rPr>
        <w:t xml:space="preserve">Bygma har valgt selv at eje sine </w:t>
      </w:r>
      <w:proofErr w:type="spellStart"/>
      <w:r w:rsidR="004049E2" w:rsidRPr="006C3EE8">
        <w:rPr>
          <w:rFonts w:cstheme="minorHAnsi"/>
          <w:iCs/>
          <w:color w:val="222222"/>
        </w:rPr>
        <w:t>ladeanlæg</w:t>
      </w:r>
      <w:proofErr w:type="spellEnd"/>
      <w:r w:rsidR="004049E2" w:rsidRPr="006C3EE8">
        <w:rPr>
          <w:rFonts w:cstheme="minorHAnsi"/>
          <w:iCs/>
          <w:color w:val="222222"/>
        </w:rPr>
        <w:t xml:space="preserve">, som er stand </w:t>
      </w:r>
      <w:proofErr w:type="spellStart"/>
      <w:r w:rsidR="004049E2" w:rsidRPr="006C3EE8">
        <w:rPr>
          <w:rFonts w:cstheme="minorHAnsi"/>
          <w:iCs/>
          <w:color w:val="222222"/>
        </w:rPr>
        <w:t>alone</w:t>
      </w:r>
      <w:proofErr w:type="spellEnd"/>
      <w:r w:rsidR="004049E2" w:rsidRPr="006C3EE8">
        <w:rPr>
          <w:rFonts w:cstheme="minorHAnsi"/>
          <w:iCs/>
          <w:color w:val="222222"/>
        </w:rPr>
        <w:t>-system</w:t>
      </w:r>
      <w:r w:rsidR="00E07B47" w:rsidRPr="006C3EE8">
        <w:rPr>
          <w:rFonts w:cstheme="minorHAnsi"/>
          <w:iCs/>
          <w:color w:val="222222"/>
        </w:rPr>
        <w:t>er</w:t>
      </w:r>
      <w:r w:rsidR="004049E2" w:rsidRPr="006C3EE8">
        <w:rPr>
          <w:rFonts w:cstheme="minorHAnsi"/>
          <w:iCs/>
          <w:color w:val="222222"/>
        </w:rPr>
        <w:t xml:space="preserve"> med separat installation og egen måler, så det ikke påvirker driften af forretningen. </w:t>
      </w:r>
      <w:r w:rsidR="00E07B47" w:rsidRPr="006C3EE8">
        <w:rPr>
          <w:rFonts w:cstheme="minorHAnsi"/>
          <w:iCs/>
          <w:color w:val="222222"/>
        </w:rPr>
        <w:t xml:space="preserve">Kontrakten med </w:t>
      </w:r>
      <w:proofErr w:type="spellStart"/>
      <w:r w:rsidR="00E07B47" w:rsidRPr="006C3EE8">
        <w:rPr>
          <w:rFonts w:cstheme="minorHAnsi"/>
          <w:iCs/>
          <w:color w:val="222222"/>
        </w:rPr>
        <w:t>Clever</w:t>
      </w:r>
      <w:proofErr w:type="spellEnd"/>
      <w:r w:rsidR="00E07B47" w:rsidRPr="006C3EE8">
        <w:rPr>
          <w:rFonts w:cstheme="minorHAnsi"/>
          <w:iCs/>
          <w:color w:val="222222"/>
        </w:rPr>
        <w:t xml:space="preserve">, og </w:t>
      </w:r>
      <w:proofErr w:type="spellStart"/>
      <w:r w:rsidR="00E07B47" w:rsidRPr="006C3EE8">
        <w:rPr>
          <w:rFonts w:cstheme="minorHAnsi"/>
          <w:iCs/>
          <w:color w:val="222222"/>
        </w:rPr>
        <w:t>Elcon</w:t>
      </w:r>
      <w:proofErr w:type="spellEnd"/>
      <w:r w:rsidR="00E07B47" w:rsidRPr="006C3EE8">
        <w:rPr>
          <w:rFonts w:cstheme="minorHAnsi"/>
          <w:iCs/>
          <w:color w:val="222222"/>
        </w:rPr>
        <w:t xml:space="preserve"> som teknikentreprenør, blev underskrevet ultimo januar. Udrulning kommer til at ske gradvist i takt med at </w:t>
      </w:r>
      <w:proofErr w:type="spellStart"/>
      <w:r w:rsidR="00E07B47" w:rsidRPr="006C3EE8">
        <w:rPr>
          <w:rFonts w:cstheme="minorHAnsi"/>
          <w:iCs/>
          <w:color w:val="222222"/>
        </w:rPr>
        <w:t>amperer</w:t>
      </w:r>
      <w:proofErr w:type="spellEnd"/>
      <w:r w:rsidR="00E07B47" w:rsidRPr="006C3EE8">
        <w:rPr>
          <w:rFonts w:cstheme="minorHAnsi"/>
          <w:iCs/>
          <w:color w:val="222222"/>
        </w:rPr>
        <w:t xml:space="preserve"> tildeles fra elselskaberne. Bygmas indkøbsdirektør vurderer at 80 % af Bygmas forretninger vil have </w:t>
      </w:r>
      <w:proofErr w:type="spellStart"/>
      <w:r w:rsidR="00E07B47" w:rsidRPr="006C3EE8">
        <w:rPr>
          <w:rFonts w:cstheme="minorHAnsi"/>
          <w:iCs/>
          <w:color w:val="222222"/>
        </w:rPr>
        <w:t>ladestandere</w:t>
      </w:r>
      <w:proofErr w:type="spellEnd"/>
      <w:r w:rsidR="00E07B47" w:rsidRPr="006C3EE8">
        <w:rPr>
          <w:rFonts w:cstheme="minorHAnsi"/>
          <w:iCs/>
          <w:color w:val="222222"/>
        </w:rPr>
        <w:t xml:space="preserve"> inden udgangen af 2023. </w:t>
      </w:r>
    </w:p>
    <w:p w14:paraId="643FA21B" w14:textId="435775BF" w:rsidR="00EC5BAB" w:rsidRDefault="00EC5BAB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14D9E899" w14:textId="037FA7C6" w:rsidR="000D3E27" w:rsidRDefault="000D3E27" w:rsidP="00C73DDE">
      <w:pPr>
        <w:rPr>
          <w:rFonts w:cstheme="minorHAnsi"/>
          <w:iCs/>
          <w:color w:val="000000" w:themeColor="text1"/>
          <w:u w:val="single"/>
        </w:rPr>
      </w:pPr>
      <w:r w:rsidRPr="000D3E27">
        <w:rPr>
          <w:rFonts w:cstheme="minorHAnsi"/>
          <w:iCs/>
          <w:color w:val="000000" w:themeColor="text1"/>
          <w:u w:val="single"/>
        </w:rPr>
        <w:t xml:space="preserve">Billedtekst: </w:t>
      </w:r>
      <w:r w:rsidR="004C0DA2">
        <w:rPr>
          <w:rFonts w:cstheme="minorHAnsi"/>
          <w:iCs/>
          <w:color w:val="000000" w:themeColor="text1"/>
          <w:u w:val="single"/>
        </w:rPr>
        <w:br/>
      </w:r>
      <w:r w:rsidR="004C0DA2" w:rsidRPr="004C0DA2">
        <w:rPr>
          <w:rFonts w:cstheme="minorHAnsi"/>
          <w:iCs/>
          <w:color w:val="222222"/>
        </w:rPr>
        <w:t xml:space="preserve">Bygma har indgået aftale med </w:t>
      </w:r>
      <w:proofErr w:type="spellStart"/>
      <w:r w:rsidR="004C0DA2" w:rsidRPr="004C0DA2">
        <w:rPr>
          <w:rFonts w:cstheme="minorHAnsi"/>
          <w:iCs/>
          <w:color w:val="222222"/>
        </w:rPr>
        <w:t>Clever</w:t>
      </w:r>
      <w:proofErr w:type="spellEnd"/>
      <w:r w:rsidR="004C0DA2" w:rsidRPr="004C0DA2">
        <w:rPr>
          <w:rFonts w:cstheme="minorHAnsi"/>
          <w:iCs/>
          <w:color w:val="222222"/>
        </w:rPr>
        <w:t xml:space="preserve"> om opsætning af ca. 170 </w:t>
      </w:r>
      <w:proofErr w:type="spellStart"/>
      <w:r w:rsidR="004C0DA2" w:rsidRPr="004C0DA2">
        <w:rPr>
          <w:rFonts w:cstheme="minorHAnsi"/>
          <w:iCs/>
          <w:color w:val="222222"/>
        </w:rPr>
        <w:t>ladestandere</w:t>
      </w:r>
      <w:proofErr w:type="spellEnd"/>
      <w:r w:rsidR="004C0DA2" w:rsidRPr="004C0DA2">
        <w:rPr>
          <w:rFonts w:cstheme="minorHAnsi"/>
          <w:iCs/>
          <w:color w:val="222222"/>
        </w:rPr>
        <w:t xml:space="preserve"> med 300 </w:t>
      </w:r>
      <w:proofErr w:type="spellStart"/>
      <w:r w:rsidR="004C0DA2" w:rsidRPr="004C0DA2">
        <w:rPr>
          <w:rFonts w:cstheme="minorHAnsi"/>
          <w:iCs/>
          <w:color w:val="222222"/>
        </w:rPr>
        <w:t>ladepunkter</w:t>
      </w:r>
      <w:proofErr w:type="spellEnd"/>
      <w:r w:rsidR="004C0DA2" w:rsidRPr="004C0DA2">
        <w:rPr>
          <w:rFonts w:cstheme="minorHAnsi"/>
          <w:iCs/>
          <w:color w:val="222222"/>
        </w:rPr>
        <w:t xml:space="preserve"> fordelt på Bygmas lokationer over hele landet</w:t>
      </w:r>
    </w:p>
    <w:p w14:paraId="6F8D791A" w14:textId="3C38F852" w:rsidR="000D3E27" w:rsidRDefault="000D3E27" w:rsidP="00C73DDE">
      <w:pPr>
        <w:rPr>
          <w:rFonts w:cstheme="minorHAnsi"/>
          <w:iCs/>
          <w:color w:val="000000" w:themeColor="text1"/>
          <w:u w:val="single"/>
        </w:rPr>
      </w:pPr>
    </w:p>
    <w:p w14:paraId="417386D8" w14:textId="709B255F" w:rsidR="000D3E27" w:rsidRPr="000D3E27" w:rsidRDefault="004C0DA2" w:rsidP="00C73DDE">
      <w:pPr>
        <w:rPr>
          <w:rFonts w:cstheme="minorHAnsi"/>
          <w:iCs/>
          <w:color w:val="000000" w:themeColor="text1"/>
          <w:u w:val="single"/>
        </w:rPr>
      </w:pPr>
      <w:r>
        <w:rPr>
          <w:rFonts w:cstheme="minorHAnsi"/>
          <w:b/>
          <w:bCs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49A321" wp14:editId="37539694">
            <wp:simplePos x="0" y="0"/>
            <wp:positionH relativeFrom="margin">
              <wp:posOffset>2581284</wp:posOffset>
            </wp:positionH>
            <wp:positionV relativeFrom="paragraph">
              <wp:posOffset>36195</wp:posOffset>
            </wp:positionV>
            <wp:extent cx="1958340" cy="3173730"/>
            <wp:effectExtent l="0" t="0" r="3810" b="762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E1045B" wp14:editId="7123DF5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828800" cy="3251835"/>
            <wp:effectExtent l="0" t="0" r="0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27A57" w14:textId="0905AF0E" w:rsidR="000D3E27" w:rsidRDefault="000D3E27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64C091AA" w14:textId="7A45EB0D" w:rsidR="002258D8" w:rsidRDefault="002258D8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675746AF" w14:textId="2DC2AB0A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20287CD2" w14:textId="4C494421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31C7768A" w14:textId="4C1B49B9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4DE823E2" w14:textId="5DB58199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1739A506" w14:textId="197C93E0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5B41B0CB" w14:textId="02285356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6011B9D2" w14:textId="2312943F" w:rsidR="004C0DA2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1ACDEF09" w14:textId="77777777" w:rsidR="004C0DA2" w:rsidRPr="007F3A58" w:rsidRDefault="004C0DA2" w:rsidP="00C73DDE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145E7F51" w14:textId="0D2A61D6" w:rsidR="00F91F82" w:rsidRDefault="00C73DDE" w:rsidP="00586B02">
      <w:pPr>
        <w:rPr>
          <w:rFonts w:cstheme="minorHAnsi"/>
          <w:i/>
          <w:color w:val="222222"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 xml:space="preserve">omsatte i 2021 for 10,8 mia. </w:t>
      </w:r>
      <w:r w:rsidRPr="00EC2C2C">
        <w:rPr>
          <w:rFonts w:cstheme="minorHAnsi"/>
          <w:i/>
          <w:color w:val="222222"/>
        </w:rPr>
        <w:t>DKK.</w:t>
      </w:r>
    </w:p>
    <w:p w14:paraId="293DDE71" w14:textId="09E754EF" w:rsidR="00F91F82" w:rsidRDefault="00F91F82" w:rsidP="00586B02">
      <w:pPr>
        <w:rPr>
          <w:rFonts w:cstheme="minorHAnsi"/>
          <w:i/>
          <w:color w:val="222222"/>
        </w:rPr>
      </w:pPr>
    </w:p>
    <w:p w14:paraId="5D0B0D5B" w14:textId="5ADB7712" w:rsidR="0083652E" w:rsidRDefault="0083652E" w:rsidP="00586B02">
      <w:pPr>
        <w:rPr>
          <w:rFonts w:cstheme="minorHAnsi"/>
          <w:i/>
          <w:color w:val="222222"/>
        </w:rPr>
      </w:pPr>
    </w:p>
    <w:sectPr w:rsidR="00836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71"/>
    <w:rsid w:val="000566F9"/>
    <w:rsid w:val="000C3E66"/>
    <w:rsid w:val="000D3E27"/>
    <w:rsid w:val="000D5B01"/>
    <w:rsid w:val="000F0F61"/>
    <w:rsid w:val="00107AF2"/>
    <w:rsid w:val="001835D1"/>
    <w:rsid w:val="00191A6A"/>
    <w:rsid w:val="001A6293"/>
    <w:rsid w:val="001B23F5"/>
    <w:rsid w:val="001D7E24"/>
    <w:rsid w:val="002112C1"/>
    <w:rsid w:val="002258D8"/>
    <w:rsid w:val="00237AFC"/>
    <w:rsid w:val="0025765C"/>
    <w:rsid w:val="002C4D46"/>
    <w:rsid w:val="00303706"/>
    <w:rsid w:val="003D4E98"/>
    <w:rsid w:val="004049E2"/>
    <w:rsid w:val="00422A62"/>
    <w:rsid w:val="00481D53"/>
    <w:rsid w:val="004A128B"/>
    <w:rsid w:val="004C0DA2"/>
    <w:rsid w:val="004D6339"/>
    <w:rsid w:val="0052025E"/>
    <w:rsid w:val="00535123"/>
    <w:rsid w:val="005448C1"/>
    <w:rsid w:val="00586B02"/>
    <w:rsid w:val="005A7684"/>
    <w:rsid w:val="005E2B43"/>
    <w:rsid w:val="00646D4C"/>
    <w:rsid w:val="006704B5"/>
    <w:rsid w:val="00670893"/>
    <w:rsid w:val="00672C38"/>
    <w:rsid w:val="006A4563"/>
    <w:rsid w:val="006A7CC3"/>
    <w:rsid w:val="006B7D55"/>
    <w:rsid w:val="006C3EE8"/>
    <w:rsid w:val="006D6913"/>
    <w:rsid w:val="006E6F3B"/>
    <w:rsid w:val="00754990"/>
    <w:rsid w:val="00782352"/>
    <w:rsid w:val="007977DC"/>
    <w:rsid w:val="007C532A"/>
    <w:rsid w:val="007E6F8D"/>
    <w:rsid w:val="007E7199"/>
    <w:rsid w:val="007F3A58"/>
    <w:rsid w:val="008059AA"/>
    <w:rsid w:val="00816278"/>
    <w:rsid w:val="00835214"/>
    <w:rsid w:val="0083652E"/>
    <w:rsid w:val="008711AC"/>
    <w:rsid w:val="00892A96"/>
    <w:rsid w:val="008B5F17"/>
    <w:rsid w:val="008E7105"/>
    <w:rsid w:val="00932FC2"/>
    <w:rsid w:val="00960618"/>
    <w:rsid w:val="009901DC"/>
    <w:rsid w:val="00A04AC8"/>
    <w:rsid w:val="00A066E5"/>
    <w:rsid w:val="00A27F77"/>
    <w:rsid w:val="00A510F8"/>
    <w:rsid w:val="00A72B01"/>
    <w:rsid w:val="00AA7B26"/>
    <w:rsid w:val="00AC0C73"/>
    <w:rsid w:val="00AD2D1E"/>
    <w:rsid w:val="00B10CB7"/>
    <w:rsid w:val="00B50A71"/>
    <w:rsid w:val="00B70F69"/>
    <w:rsid w:val="00C00EDF"/>
    <w:rsid w:val="00C14FCB"/>
    <w:rsid w:val="00C21F14"/>
    <w:rsid w:val="00C44E8F"/>
    <w:rsid w:val="00C6050E"/>
    <w:rsid w:val="00C607AD"/>
    <w:rsid w:val="00C73DDE"/>
    <w:rsid w:val="00C81767"/>
    <w:rsid w:val="00C847E8"/>
    <w:rsid w:val="00CC22C0"/>
    <w:rsid w:val="00CD3AAE"/>
    <w:rsid w:val="00D44D37"/>
    <w:rsid w:val="00DA5145"/>
    <w:rsid w:val="00DC72C3"/>
    <w:rsid w:val="00DF2878"/>
    <w:rsid w:val="00E04051"/>
    <w:rsid w:val="00E07B47"/>
    <w:rsid w:val="00E20487"/>
    <w:rsid w:val="00E4448D"/>
    <w:rsid w:val="00E456B0"/>
    <w:rsid w:val="00E6024D"/>
    <w:rsid w:val="00EC5BAB"/>
    <w:rsid w:val="00F002C8"/>
    <w:rsid w:val="00F00B7F"/>
    <w:rsid w:val="00F107C1"/>
    <w:rsid w:val="00F11364"/>
    <w:rsid w:val="00F26879"/>
    <w:rsid w:val="00F34D37"/>
    <w:rsid w:val="00F40C4D"/>
    <w:rsid w:val="00F55884"/>
    <w:rsid w:val="00F91F82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D06C"/>
  <w15:chartTrackingRefBased/>
  <w15:docId w15:val="{4BE5013F-2D7B-4CB9-B6B4-4678FE6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46F2-BD78-4484-A534-024B0ECF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595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37</cp:revision>
  <cp:lastPrinted>2023-02-17T13:50:00Z</cp:lastPrinted>
  <dcterms:created xsi:type="dcterms:W3CDTF">2023-02-09T08:39:00Z</dcterms:created>
  <dcterms:modified xsi:type="dcterms:W3CDTF">2023-02-28T12:02:00Z</dcterms:modified>
</cp:coreProperties>
</file>