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3AA0BD" w14:textId="77777777" w:rsidR="00602D91" w:rsidRDefault="003807FA">
      <w:pPr>
        <w:pStyle w:val="BrdtextA"/>
        <w:tabs>
          <w:tab w:val="left" w:pos="8283"/>
        </w:tabs>
        <w:jc w:val="center"/>
        <w:rPr>
          <w:rFonts w:ascii="Garamond" w:hAnsi="Garamond"/>
          <w:b/>
          <w:bCs/>
          <w:sz w:val="22"/>
          <w:szCs w:val="22"/>
        </w:rPr>
      </w:pPr>
      <w:r>
        <w:rPr>
          <w:rFonts w:ascii="Garamond" w:hAnsi="Garamond"/>
          <w:noProof/>
          <w:sz w:val="22"/>
          <w:szCs w:val="22"/>
        </w:rPr>
        <w:drawing>
          <wp:inline distT="0" distB="0" distL="0" distR="0" wp14:anchorId="79F89E94" wp14:editId="51E88F2C">
            <wp:extent cx="1084479" cy="1076325"/>
            <wp:effectExtent l="0" t="0" r="0" b="0"/>
            <wp:docPr id="1073741825" name="officeArt object" descr="logo low"/>
            <wp:cNvGraphicFramePr/>
            <a:graphic xmlns:a="http://schemas.openxmlformats.org/drawingml/2006/main">
              <a:graphicData uri="http://schemas.openxmlformats.org/drawingml/2006/picture">
                <pic:pic xmlns:pic="http://schemas.openxmlformats.org/drawingml/2006/picture">
                  <pic:nvPicPr>
                    <pic:cNvPr id="1073741825" name="image1.jpeg" descr="logo low"/>
                    <pic:cNvPicPr>
                      <a:picLocks noChangeAspect="1"/>
                    </pic:cNvPicPr>
                  </pic:nvPicPr>
                  <pic:blipFill>
                    <a:blip r:embed="rId6">
                      <a:extLst/>
                    </a:blip>
                    <a:stretch>
                      <a:fillRect/>
                    </a:stretch>
                  </pic:blipFill>
                  <pic:spPr>
                    <a:xfrm>
                      <a:off x="0" y="0"/>
                      <a:ext cx="1084479" cy="1076325"/>
                    </a:xfrm>
                    <a:prstGeom prst="rect">
                      <a:avLst/>
                    </a:prstGeom>
                    <a:ln w="12700" cap="flat">
                      <a:noFill/>
                      <a:miter lim="400000"/>
                    </a:ln>
                    <a:effectLst/>
                  </pic:spPr>
                </pic:pic>
              </a:graphicData>
            </a:graphic>
          </wp:inline>
        </w:drawing>
      </w:r>
    </w:p>
    <w:p w14:paraId="08355EB6" w14:textId="77777777" w:rsidR="00602D91" w:rsidRDefault="003807FA">
      <w:pPr>
        <w:pStyle w:val="BrdtextA"/>
        <w:tabs>
          <w:tab w:val="left" w:pos="8283"/>
        </w:tabs>
        <w:rPr>
          <w:rFonts w:ascii="Garamond" w:eastAsia="Garamond" w:hAnsi="Garamond" w:cs="Garamond"/>
          <w:sz w:val="22"/>
          <w:szCs w:val="22"/>
        </w:rPr>
      </w:pPr>
      <w:r>
        <w:rPr>
          <w:rFonts w:ascii="Garamond" w:hAnsi="Garamond"/>
          <w:sz w:val="22"/>
          <w:szCs w:val="22"/>
        </w:rPr>
        <w:t xml:space="preserve">Pressmeddelande </w:t>
      </w:r>
    </w:p>
    <w:p w14:paraId="027F1CE6" w14:textId="77777777" w:rsidR="00602D91" w:rsidRDefault="003807FA">
      <w:pPr>
        <w:pStyle w:val="BrdtextA"/>
        <w:tabs>
          <w:tab w:val="left" w:pos="8283"/>
        </w:tabs>
        <w:rPr>
          <w:rFonts w:ascii="Garamond" w:eastAsia="Garamond" w:hAnsi="Garamond" w:cs="Garamond"/>
          <w:sz w:val="22"/>
          <w:szCs w:val="22"/>
        </w:rPr>
      </w:pPr>
      <w:r>
        <w:rPr>
          <w:rFonts w:ascii="Garamond" w:hAnsi="Garamond"/>
          <w:sz w:val="22"/>
          <w:szCs w:val="22"/>
        </w:rPr>
        <w:t>Stockholm 2016-09-13</w:t>
      </w:r>
    </w:p>
    <w:p w14:paraId="6184608B" w14:textId="77777777" w:rsidR="00602D91" w:rsidRDefault="00602D91">
      <w:pPr>
        <w:pStyle w:val="BrdtextA"/>
        <w:widowControl w:val="0"/>
        <w:tabs>
          <w:tab w:val="left" w:pos="8283"/>
        </w:tabs>
        <w:rPr>
          <w:rFonts w:ascii="Garamond" w:eastAsia="Garamond" w:hAnsi="Garamond" w:cs="Garamond"/>
          <w:b/>
          <w:bCs/>
          <w:sz w:val="28"/>
          <w:szCs w:val="28"/>
        </w:rPr>
      </w:pPr>
    </w:p>
    <w:p w14:paraId="2E78AF28" w14:textId="77777777" w:rsidR="00602D91" w:rsidRDefault="003807FA">
      <w:pPr>
        <w:pStyle w:val="BrdtextA"/>
        <w:widowControl w:val="0"/>
        <w:tabs>
          <w:tab w:val="left" w:pos="8283"/>
        </w:tabs>
        <w:rPr>
          <w:rFonts w:ascii="Garamond" w:eastAsia="Garamond" w:hAnsi="Garamond" w:cs="Garamond"/>
          <w:b/>
          <w:bCs/>
          <w:sz w:val="28"/>
          <w:szCs w:val="28"/>
        </w:rPr>
      </w:pPr>
      <w:r>
        <w:rPr>
          <w:rFonts w:ascii="Garamond" w:hAnsi="Garamond"/>
          <w:b/>
          <w:bCs/>
          <w:sz w:val="28"/>
          <w:szCs w:val="28"/>
        </w:rPr>
        <w:t>Svenskt Tenns designstipendiat omvandlar kaffesump till möbelmaterial</w:t>
      </w:r>
    </w:p>
    <w:p w14:paraId="66E46945" w14:textId="77777777" w:rsidR="00602D91" w:rsidRDefault="00602D91">
      <w:pPr>
        <w:pStyle w:val="BrdtextA"/>
        <w:rPr>
          <w:rFonts w:ascii="Garamond" w:eastAsia="Garamond" w:hAnsi="Garamond" w:cs="Garamond"/>
          <w:b/>
          <w:bCs/>
          <w:color w:val="222222"/>
          <w:sz w:val="22"/>
          <w:szCs w:val="22"/>
          <w:u w:color="222222"/>
        </w:rPr>
      </w:pPr>
    </w:p>
    <w:p w14:paraId="63A770CE" w14:textId="77777777" w:rsidR="00602D91" w:rsidRDefault="003807FA">
      <w:pPr>
        <w:pStyle w:val="BrdtextA"/>
        <w:rPr>
          <w:rFonts w:ascii="Garamond" w:eastAsia="Garamond" w:hAnsi="Garamond" w:cs="Garamond"/>
          <w:b/>
          <w:bCs/>
          <w:color w:val="222222"/>
          <w:sz w:val="22"/>
          <w:szCs w:val="22"/>
          <w:u w:color="222222"/>
        </w:rPr>
      </w:pPr>
      <w:r>
        <w:rPr>
          <w:rFonts w:ascii="Garamond" w:hAnsi="Garamond"/>
          <w:b/>
          <w:bCs/>
          <w:color w:val="222222"/>
          <w:sz w:val="22"/>
          <w:szCs w:val="22"/>
          <w:u w:color="222222"/>
        </w:rPr>
        <w:t>Formstudenten Elina Johansson från Beckmans Designhögskola har tilldelats Svenskt Tenns designstipendium 2016 för sitt examensarbete ”Materials Invertuals”. I arbetet utvecklar Elina nya material från återvunnen kaffesump och torkad cellulosa fr</w:t>
      </w:r>
      <w:r>
        <w:rPr>
          <w:rFonts w:ascii="Garamond" w:hAnsi="Garamond"/>
          <w:b/>
          <w:bCs/>
          <w:color w:val="222222"/>
          <w:sz w:val="22"/>
          <w:szCs w:val="22"/>
          <w:u w:color="222222"/>
          <w:lang w:val="da-DK"/>
        </w:rPr>
        <w:t>å</w:t>
      </w:r>
      <w:r>
        <w:rPr>
          <w:rFonts w:ascii="Garamond" w:hAnsi="Garamond"/>
          <w:b/>
          <w:bCs/>
          <w:color w:val="222222"/>
          <w:sz w:val="22"/>
          <w:szCs w:val="22"/>
          <w:u w:color="222222"/>
        </w:rPr>
        <w:t xml:space="preserve">n teet Kombucha. Nu visas resultatet i Svenskt Tenns butik på </w:t>
      </w:r>
      <w:r>
        <w:rPr>
          <w:rFonts w:ascii="Garamond" w:hAnsi="Garamond"/>
          <w:b/>
          <w:bCs/>
          <w:color w:val="222222"/>
          <w:sz w:val="22"/>
          <w:szCs w:val="22"/>
          <w:u w:color="222222"/>
          <w:lang w:val="da-DK"/>
        </w:rPr>
        <w:t>Strandv</w:t>
      </w:r>
      <w:r>
        <w:rPr>
          <w:rFonts w:ascii="Garamond" w:hAnsi="Garamond"/>
          <w:b/>
          <w:bCs/>
          <w:color w:val="222222"/>
          <w:sz w:val="22"/>
          <w:szCs w:val="22"/>
          <w:u w:color="222222"/>
        </w:rPr>
        <w:t>ägen i Stockholm.</w:t>
      </w:r>
    </w:p>
    <w:p w14:paraId="299F6887" w14:textId="77777777" w:rsidR="00602D91" w:rsidRDefault="00602D91">
      <w:pPr>
        <w:pStyle w:val="BrdtextA"/>
        <w:rPr>
          <w:rFonts w:ascii="Garamond" w:eastAsia="Garamond" w:hAnsi="Garamond" w:cs="Garamond"/>
          <w:b/>
          <w:bCs/>
          <w:color w:val="222222"/>
          <w:sz w:val="22"/>
          <w:szCs w:val="22"/>
          <w:u w:color="222222"/>
        </w:rPr>
      </w:pPr>
    </w:p>
    <w:p w14:paraId="63EAA3C6" w14:textId="54AD55D8" w:rsidR="009B1937" w:rsidRDefault="00C47C99" w:rsidP="009B1937">
      <w:pPr>
        <w:pStyle w:val="BrdtextA"/>
        <w:jc w:val="both"/>
        <w:rPr>
          <w:rFonts w:ascii="Garamond" w:hAnsi="Garamond"/>
          <w:color w:val="222222"/>
          <w:sz w:val="22"/>
          <w:szCs w:val="22"/>
          <w:u w:color="222222"/>
        </w:rPr>
      </w:pPr>
      <w:r>
        <w:rPr>
          <w:rFonts w:ascii="Garamond" w:hAnsi="Garamond"/>
          <w:color w:val="222222"/>
          <w:sz w:val="22"/>
          <w:szCs w:val="22"/>
          <w:u w:color="222222"/>
        </w:rPr>
        <w:t xml:space="preserve">Det är tredje </w:t>
      </w:r>
      <w:r>
        <w:rPr>
          <w:rFonts w:ascii="Garamond" w:hAnsi="Garamond"/>
          <w:color w:val="222222"/>
          <w:sz w:val="22"/>
          <w:szCs w:val="22"/>
          <w:u w:color="222222"/>
          <w:lang w:val="da-DK"/>
        </w:rPr>
        <w:t xml:space="preserve">året </w:t>
      </w:r>
      <w:r>
        <w:rPr>
          <w:rFonts w:ascii="Garamond" w:hAnsi="Garamond"/>
          <w:color w:val="222222"/>
          <w:sz w:val="22"/>
          <w:szCs w:val="22"/>
          <w:u w:color="222222"/>
        </w:rPr>
        <w:t>som Svenskt Tenn delar ut ett designstipendium till en avg</w:t>
      </w:r>
      <w:r>
        <w:rPr>
          <w:rFonts w:ascii="Garamond" w:hAnsi="Garamond"/>
          <w:color w:val="222222"/>
          <w:sz w:val="22"/>
          <w:szCs w:val="22"/>
          <w:u w:color="222222"/>
          <w:lang w:val="da-DK"/>
        </w:rPr>
        <w:t>ångselev frå</w:t>
      </w:r>
      <w:r>
        <w:rPr>
          <w:rFonts w:ascii="Garamond" w:hAnsi="Garamond"/>
          <w:color w:val="222222"/>
          <w:sz w:val="22"/>
          <w:szCs w:val="22"/>
          <w:u w:color="222222"/>
        </w:rPr>
        <w:t>n formlinjen på Beckmans. Tanken på hållbarhet väger tungt, något som blir tydligt i valet av Elina Johansson som årets stipendiat.</w:t>
      </w:r>
    </w:p>
    <w:p w14:paraId="77D404F0" w14:textId="24E82AC1" w:rsidR="00C47C99" w:rsidRDefault="009B1937" w:rsidP="009B1937">
      <w:pPr>
        <w:pStyle w:val="BrdtextA"/>
        <w:jc w:val="both"/>
        <w:rPr>
          <w:rFonts w:ascii="Garamond" w:hAnsi="Garamond"/>
          <w:color w:val="222222"/>
          <w:sz w:val="22"/>
          <w:szCs w:val="22"/>
          <w:u w:color="222222"/>
        </w:rPr>
      </w:pPr>
      <w:r>
        <w:rPr>
          <w:rFonts w:ascii="Garamond" w:hAnsi="Garamond"/>
          <w:noProof/>
          <w:color w:val="222222"/>
          <w:sz w:val="22"/>
          <w:szCs w:val="22"/>
          <w:u w:color="222222"/>
        </w:rPr>
        <w:drawing>
          <wp:anchor distT="0" distB="0" distL="114300" distR="114300" simplePos="0" relativeHeight="251661824" behindDoc="0" locked="0" layoutInCell="1" allowOverlap="1" wp14:anchorId="65A36519" wp14:editId="68753C8B">
            <wp:simplePos x="0" y="0"/>
            <wp:positionH relativeFrom="column">
              <wp:posOffset>3062605</wp:posOffset>
            </wp:positionH>
            <wp:positionV relativeFrom="paragraph">
              <wp:posOffset>12700</wp:posOffset>
            </wp:positionV>
            <wp:extent cx="2514600" cy="1410970"/>
            <wp:effectExtent l="0" t="0" r="0" b="0"/>
            <wp:wrapSquare wrapText="bothSides"/>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mbucha.jpg"/>
                    <pic:cNvPicPr/>
                  </pic:nvPicPr>
                  <pic:blipFill>
                    <a:blip r:embed="rId7">
                      <a:extLst>
                        <a:ext uri="{28A0092B-C50C-407E-A947-70E740481C1C}">
                          <a14:useLocalDpi xmlns:a14="http://schemas.microsoft.com/office/drawing/2010/main" val="0"/>
                        </a:ext>
                      </a:extLst>
                    </a:blip>
                    <a:stretch>
                      <a:fillRect/>
                    </a:stretch>
                  </pic:blipFill>
                  <pic:spPr>
                    <a:xfrm>
                      <a:off x="0" y="0"/>
                      <a:ext cx="2514600" cy="1410970"/>
                    </a:xfrm>
                    <a:prstGeom prst="rect">
                      <a:avLst/>
                    </a:prstGeom>
                  </pic:spPr>
                </pic:pic>
              </a:graphicData>
            </a:graphic>
            <wp14:sizeRelH relativeFrom="margin">
              <wp14:pctWidth>0</wp14:pctWidth>
            </wp14:sizeRelH>
            <wp14:sizeRelV relativeFrom="margin">
              <wp14:pctHeight>0</wp14:pctHeight>
            </wp14:sizeRelV>
          </wp:anchor>
        </w:drawing>
      </w:r>
      <w:r w:rsidR="00C47C99">
        <w:rPr>
          <w:rFonts w:ascii="Garamond" w:hAnsi="Garamond"/>
          <w:color w:val="222222"/>
          <w:sz w:val="22"/>
          <w:szCs w:val="22"/>
          <w:u w:color="222222"/>
        </w:rPr>
        <w:t xml:space="preserve"> </w:t>
      </w:r>
    </w:p>
    <w:p w14:paraId="0DF125FE" w14:textId="26A50CC8" w:rsidR="00C47C99" w:rsidRDefault="00C47C99" w:rsidP="009B1937">
      <w:pPr>
        <w:pStyle w:val="BrdtextA"/>
        <w:jc w:val="both"/>
        <w:rPr>
          <w:rFonts w:ascii="Garamond" w:hAnsi="Garamond"/>
          <w:color w:val="222222"/>
          <w:sz w:val="22"/>
          <w:szCs w:val="22"/>
          <w:u w:color="222222"/>
        </w:rPr>
      </w:pPr>
    </w:p>
    <w:p w14:paraId="19CF0B76" w14:textId="56C245A8" w:rsidR="00C47C99" w:rsidRPr="009B1937" w:rsidRDefault="00C47C99" w:rsidP="009B1937">
      <w:pPr>
        <w:pStyle w:val="BrdtextA"/>
        <w:jc w:val="both"/>
        <w:rPr>
          <w:rFonts w:ascii="Garamond" w:hAnsi="Garamond"/>
          <w:color w:val="222222"/>
          <w:sz w:val="22"/>
          <w:szCs w:val="22"/>
          <w:u w:color="222222"/>
        </w:rPr>
      </w:pPr>
      <w:r>
        <w:rPr>
          <w:rFonts w:ascii="Garamond" w:hAnsi="Garamond"/>
          <w:color w:val="222222"/>
          <w:sz w:val="22"/>
          <w:szCs w:val="22"/>
          <w:u w:color="222222"/>
        </w:rPr>
        <w:t xml:space="preserve">– Det är viktigt att vi börjar titta mer på förnyelsebara material och hållbara resurser, även när det gäller </w:t>
      </w:r>
      <w:r w:rsidR="009B1937">
        <w:rPr>
          <w:rFonts w:ascii="Garamond" w:hAnsi="Garamond"/>
          <w:color w:val="222222"/>
          <w:sz w:val="22"/>
          <w:szCs w:val="22"/>
          <w:u w:color="222222"/>
        </w:rPr>
        <w:br/>
      </w:r>
      <w:r>
        <w:rPr>
          <w:rFonts w:ascii="Garamond" w:hAnsi="Garamond"/>
          <w:color w:val="222222"/>
          <w:sz w:val="22"/>
          <w:szCs w:val="22"/>
          <w:u w:color="222222"/>
        </w:rPr>
        <w:t xml:space="preserve">möbelformgivning. Jag har funderat mycket på hur man skulle kunna återanvända matsvinn. I det här projektet ville jag undersöka saken närmare och visa hur man kan ta vara på ämnen som inte använts </w:t>
      </w:r>
      <w:r w:rsidR="009B1937">
        <w:rPr>
          <w:rFonts w:ascii="Garamond" w:hAnsi="Garamond"/>
          <w:color w:val="222222"/>
          <w:sz w:val="22"/>
          <w:szCs w:val="22"/>
          <w:u w:color="222222"/>
        </w:rPr>
        <w:br/>
      </w:r>
      <w:r>
        <w:rPr>
          <w:rFonts w:ascii="Garamond" w:hAnsi="Garamond"/>
          <w:color w:val="222222"/>
          <w:sz w:val="22"/>
          <w:szCs w:val="22"/>
          <w:u w:color="222222"/>
        </w:rPr>
        <w:t>tidigare, säger Elina Johansson.</w:t>
      </w:r>
    </w:p>
    <w:p w14:paraId="1BCE5B0F" w14:textId="77777777" w:rsidR="00C47C99" w:rsidRDefault="00C47C99" w:rsidP="009B1937">
      <w:pPr>
        <w:pStyle w:val="BrdtextA"/>
        <w:jc w:val="both"/>
        <w:rPr>
          <w:rFonts w:ascii="Garamond" w:hAnsi="Garamond"/>
          <w:color w:val="222222"/>
          <w:sz w:val="22"/>
          <w:szCs w:val="22"/>
          <w:u w:color="222222"/>
        </w:rPr>
      </w:pPr>
    </w:p>
    <w:p w14:paraId="70D102AD" w14:textId="15485D35" w:rsidR="00E56976" w:rsidRPr="009B1937" w:rsidRDefault="009B1937" w:rsidP="009B1937">
      <w:pPr>
        <w:pStyle w:val="BrdtextA"/>
        <w:jc w:val="both"/>
        <w:rPr>
          <w:rFonts w:ascii="Garamond" w:hAnsi="Garamond"/>
          <w:color w:val="222222"/>
          <w:sz w:val="22"/>
          <w:szCs w:val="22"/>
          <w:u w:color="222222"/>
        </w:rPr>
      </w:pPr>
      <w:r>
        <w:rPr>
          <w:rFonts w:ascii="Garamond" w:hAnsi="Garamond"/>
          <w:noProof/>
          <w:color w:val="222222"/>
          <w:sz w:val="22"/>
          <w:szCs w:val="22"/>
          <w:u w:color="222222"/>
        </w:rPr>
        <w:drawing>
          <wp:anchor distT="0" distB="0" distL="114300" distR="114300" simplePos="0" relativeHeight="251654656" behindDoc="0" locked="0" layoutInCell="1" allowOverlap="1" wp14:anchorId="04E1C0CA" wp14:editId="6879C82E">
            <wp:simplePos x="0" y="0"/>
            <wp:positionH relativeFrom="column">
              <wp:posOffset>-4445</wp:posOffset>
            </wp:positionH>
            <wp:positionV relativeFrom="paragraph">
              <wp:posOffset>516890</wp:posOffset>
            </wp:positionV>
            <wp:extent cx="2693670" cy="1939925"/>
            <wp:effectExtent l="0" t="0" r="0" b="3175"/>
            <wp:wrapSquare wrapText="bothSides"/>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erial.invertuals.jpg"/>
                    <pic:cNvPicPr/>
                  </pic:nvPicPr>
                  <pic:blipFill>
                    <a:blip r:embed="rId8">
                      <a:extLst>
                        <a:ext uri="{28A0092B-C50C-407E-A947-70E740481C1C}">
                          <a14:useLocalDpi xmlns:a14="http://schemas.microsoft.com/office/drawing/2010/main" val="0"/>
                        </a:ext>
                      </a:extLst>
                    </a:blip>
                    <a:stretch>
                      <a:fillRect/>
                    </a:stretch>
                  </pic:blipFill>
                  <pic:spPr>
                    <a:xfrm>
                      <a:off x="0" y="0"/>
                      <a:ext cx="2693670" cy="1939925"/>
                    </a:xfrm>
                    <a:prstGeom prst="rect">
                      <a:avLst/>
                    </a:prstGeom>
                  </pic:spPr>
                </pic:pic>
              </a:graphicData>
            </a:graphic>
          </wp:anchor>
        </w:drawing>
      </w:r>
      <w:r w:rsidR="00E56976">
        <w:rPr>
          <w:rFonts w:ascii="Garamond" w:hAnsi="Garamond"/>
          <w:color w:val="222222"/>
          <w:sz w:val="22"/>
          <w:szCs w:val="22"/>
          <w:u w:color="222222"/>
        </w:rPr>
        <w:t xml:space="preserve">I </w:t>
      </w:r>
      <w:r w:rsidR="00C47C99">
        <w:rPr>
          <w:rFonts w:ascii="Garamond" w:hAnsi="Garamond"/>
          <w:color w:val="222222"/>
          <w:sz w:val="22"/>
          <w:szCs w:val="22"/>
          <w:u w:color="222222"/>
        </w:rPr>
        <w:t>sitt arbete</w:t>
      </w:r>
      <w:r w:rsidR="00E56976">
        <w:rPr>
          <w:rFonts w:ascii="Garamond" w:hAnsi="Garamond"/>
          <w:color w:val="222222"/>
          <w:sz w:val="22"/>
          <w:szCs w:val="22"/>
          <w:u w:color="222222"/>
        </w:rPr>
        <w:t xml:space="preserve"> har </w:t>
      </w:r>
      <w:r w:rsidR="00C47C99">
        <w:rPr>
          <w:rFonts w:ascii="Garamond" w:hAnsi="Garamond"/>
          <w:color w:val="222222"/>
          <w:sz w:val="22"/>
          <w:szCs w:val="22"/>
          <w:u w:color="222222"/>
        </w:rPr>
        <w:t>hon</w:t>
      </w:r>
      <w:r w:rsidR="00E56976">
        <w:rPr>
          <w:rFonts w:ascii="Garamond" w:hAnsi="Garamond"/>
          <w:color w:val="222222"/>
          <w:sz w:val="22"/>
          <w:szCs w:val="22"/>
          <w:u w:color="222222"/>
        </w:rPr>
        <w:t xml:space="preserve"> utvecklat</w:t>
      </w:r>
      <w:r w:rsidR="00E56976" w:rsidRPr="00470E6F">
        <w:rPr>
          <w:rFonts w:ascii="Garamond" w:hAnsi="Garamond"/>
          <w:color w:val="222222"/>
          <w:sz w:val="22"/>
          <w:szCs w:val="22"/>
          <w:u w:color="222222"/>
        </w:rPr>
        <w:t xml:space="preserve"> material fr</w:t>
      </w:r>
      <w:r w:rsidR="00E56976">
        <w:rPr>
          <w:rFonts w:ascii="Garamond" w:hAnsi="Garamond"/>
          <w:color w:val="222222"/>
          <w:sz w:val="22"/>
          <w:szCs w:val="22"/>
          <w:u w:color="222222"/>
          <w:lang w:val="da-DK"/>
        </w:rPr>
        <w:t>å</w:t>
      </w:r>
      <w:r w:rsidR="00E56976">
        <w:rPr>
          <w:rFonts w:ascii="Garamond" w:hAnsi="Garamond"/>
          <w:color w:val="222222"/>
          <w:sz w:val="22"/>
          <w:szCs w:val="22"/>
          <w:u w:color="222222"/>
        </w:rPr>
        <w:t>n förnybara kä</w:t>
      </w:r>
      <w:r w:rsidR="00E56976">
        <w:rPr>
          <w:rFonts w:ascii="Garamond" w:hAnsi="Garamond"/>
          <w:color w:val="222222"/>
          <w:sz w:val="22"/>
          <w:szCs w:val="22"/>
          <w:u w:color="222222"/>
          <w:lang w:val="it-IT"/>
        </w:rPr>
        <w:t>llor</w:t>
      </w:r>
      <w:r w:rsidR="00E56976">
        <w:rPr>
          <w:rFonts w:ascii="Garamond" w:hAnsi="Garamond"/>
          <w:color w:val="222222"/>
          <w:sz w:val="22"/>
          <w:szCs w:val="22"/>
          <w:u w:color="222222"/>
        </w:rPr>
        <w:t xml:space="preserve"> och använt dem i formgivningen av en pall och ett bord. Pallens sittdyna ser ut att vara tillverkad i skinn, men är i själva verket gjord av torkad och infä</w:t>
      </w:r>
      <w:r w:rsidR="00E56976">
        <w:rPr>
          <w:rFonts w:ascii="Garamond" w:hAnsi="Garamond"/>
          <w:color w:val="222222"/>
          <w:sz w:val="22"/>
          <w:szCs w:val="22"/>
          <w:u w:color="222222"/>
          <w:lang w:val="it-IT"/>
        </w:rPr>
        <w:t>rgad cellulosa fr</w:t>
      </w:r>
      <w:r w:rsidR="00E56976">
        <w:rPr>
          <w:rFonts w:ascii="Garamond" w:hAnsi="Garamond"/>
          <w:color w:val="222222"/>
          <w:sz w:val="22"/>
          <w:szCs w:val="22"/>
          <w:u w:color="222222"/>
          <w:lang w:val="da-DK"/>
        </w:rPr>
        <w:t>å</w:t>
      </w:r>
      <w:r w:rsidR="00E56976">
        <w:rPr>
          <w:rFonts w:ascii="Garamond" w:hAnsi="Garamond"/>
          <w:color w:val="222222"/>
          <w:sz w:val="22"/>
          <w:szCs w:val="22"/>
          <w:u w:color="222222"/>
        </w:rPr>
        <w:t>n Kombucha: ett avsvalnat och jäst, sött te. Bordsytan är tillverkad av kaffesump som binds ihop med ett växtbaserat bioresin, men liknar till utseendet</w:t>
      </w:r>
      <w:r>
        <w:rPr>
          <w:rFonts w:ascii="Garamond" w:hAnsi="Garamond"/>
          <w:color w:val="222222"/>
          <w:sz w:val="22"/>
          <w:szCs w:val="22"/>
          <w:u w:color="222222"/>
        </w:rPr>
        <w:t xml:space="preserve"> en lackad träyta. Istället för</w:t>
      </w:r>
      <w:r>
        <w:rPr>
          <w:rFonts w:ascii="Garamond" w:hAnsi="Garamond"/>
          <w:color w:val="222222"/>
          <w:sz w:val="22"/>
          <w:szCs w:val="22"/>
          <w:u w:color="222222"/>
        </w:rPr>
        <w:br/>
      </w:r>
      <w:r w:rsidR="00E56976">
        <w:rPr>
          <w:rFonts w:ascii="Garamond" w:hAnsi="Garamond"/>
          <w:color w:val="222222"/>
          <w:sz w:val="22"/>
          <w:szCs w:val="22"/>
          <w:u w:color="222222"/>
        </w:rPr>
        <w:t>träli</w:t>
      </w:r>
      <w:bookmarkStart w:id="0" w:name="_GoBack"/>
      <w:bookmarkEnd w:id="0"/>
      <w:r w:rsidR="00E56976">
        <w:rPr>
          <w:rFonts w:ascii="Garamond" w:hAnsi="Garamond"/>
          <w:color w:val="222222"/>
          <w:sz w:val="22"/>
          <w:szCs w:val="22"/>
          <w:u w:color="222222"/>
        </w:rPr>
        <w:t xml:space="preserve">m har hon använt fisklim </w:t>
      </w:r>
      <w:r w:rsidR="00E56976" w:rsidRPr="00470E6F">
        <w:rPr>
          <w:rFonts w:ascii="Garamond" w:hAnsi="Garamond"/>
          <w:color w:val="222222"/>
          <w:sz w:val="22"/>
          <w:szCs w:val="22"/>
          <w:u w:color="222222"/>
        </w:rPr>
        <w:t>f</w:t>
      </w:r>
      <w:r w:rsidR="00E56976">
        <w:rPr>
          <w:rFonts w:ascii="Garamond" w:hAnsi="Garamond"/>
          <w:color w:val="222222"/>
          <w:sz w:val="22"/>
          <w:szCs w:val="22"/>
          <w:u w:color="222222"/>
        </w:rPr>
        <w:t>ör att foga samman delarna.</w:t>
      </w:r>
    </w:p>
    <w:p w14:paraId="51CBA1EC" w14:textId="77777777" w:rsidR="00602D91" w:rsidRDefault="00602D91" w:rsidP="009B1937">
      <w:pPr>
        <w:pStyle w:val="BrdtextA"/>
        <w:jc w:val="both"/>
        <w:rPr>
          <w:rFonts w:ascii="Garamond" w:eastAsia="Garamond" w:hAnsi="Garamond" w:cs="Garamond"/>
          <w:color w:val="222222"/>
          <w:sz w:val="22"/>
          <w:szCs w:val="22"/>
          <w:u w:color="222222"/>
        </w:rPr>
      </w:pPr>
    </w:p>
    <w:p w14:paraId="78986359" w14:textId="142C7440" w:rsidR="00602D91" w:rsidRPr="009B1937" w:rsidRDefault="003807FA" w:rsidP="009B1937">
      <w:pPr>
        <w:pStyle w:val="BrdtextA"/>
        <w:jc w:val="both"/>
        <w:rPr>
          <w:rFonts w:ascii="Garamond" w:hAnsi="Garamond"/>
          <w:color w:val="222222"/>
          <w:sz w:val="22"/>
          <w:szCs w:val="22"/>
          <w:u w:color="222222"/>
        </w:rPr>
      </w:pPr>
      <w:r>
        <w:rPr>
          <w:rFonts w:ascii="Garamond" w:hAnsi="Garamond"/>
          <w:color w:val="222222"/>
          <w:sz w:val="20"/>
          <w:szCs w:val="20"/>
          <w:u w:color="222222"/>
        </w:rPr>
        <w:t xml:space="preserve">– </w:t>
      </w:r>
      <w:r>
        <w:rPr>
          <w:rFonts w:ascii="Garamond" w:hAnsi="Garamond"/>
          <w:color w:val="222222"/>
          <w:sz w:val="22"/>
          <w:szCs w:val="22"/>
          <w:u w:color="222222"/>
        </w:rPr>
        <w:t>Att som student fördjupa sig i materialframställning istället för att fokusera på att skapa en ny produkt eller mö</w:t>
      </w:r>
      <w:r>
        <w:rPr>
          <w:rFonts w:ascii="Garamond" w:hAnsi="Garamond"/>
          <w:color w:val="222222"/>
          <w:sz w:val="22"/>
          <w:szCs w:val="22"/>
          <w:u w:color="222222"/>
          <w:lang w:val="nl-NL"/>
        </w:rPr>
        <w:t>bel k</w:t>
      </w:r>
      <w:r>
        <w:rPr>
          <w:rFonts w:ascii="Garamond" w:hAnsi="Garamond"/>
          <w:color w:val="222222"/>
          <w:sz w:val="22"/>
          <w:szCs w:val="22"/>
          <w:u w:color="222222"/>
        </w:rPr>
        <w:t xml:space="preserve">änns både modernt och </w:t>
      </w:r>
      <w:r>
        <w:rPr>
          <w:rFonts w:ascii="Garamond" w:hAnsi="Garamond"/>
          <w:color w:val="222222"/>
          <w:sz w:val="22"/>
          <w:szCs w:val="22"/>
          <w:u w:color="222222"/>
          <w:lang w:val="it-IT"/>
        </w:rPr>
        <w:t>vision</w:t>
      </w:r>
      <w:r>
        <w:rPr>
          <w:rFonts w:ascii="Garamond" w:hAnsi="Garamond"/>
          <w:color w:val="222222"/>
          <w:sz w:val="22"/>
          <w:szCs w:val="22"/>
          <w:u w:color="222222"/>
        </w:rPr>
        <w:t>ärt. Det stämmer också väl överens med hur Svenskt Tenn arbetar med långsiktighet och hållbarhet, sä</w:t>
      </w:r>
      <w:r>
        <w:rPr>
          <w:rFonts w:ascii="Garamond" w:hAnsi="Garamond"/>
          <w:color w:val="222222"/>
          <w:sz w:val="22"/>
          <w:szCs w:val="22"/>
          <w:u w:color="222222"/>
          <w:lang w:val="nl-NL"/>
        </w:rPr>
        <w:t xml:space="preserve">ger Thommy Bindefeld, </w:t>
      </w:r>
      <w:r>
        <w:rPr>
          <w:rFonts w:ascii="Garamond" w:hAnsi="Garamond"/>
          <w:color w:val="222222"/>
          <w:sz w:val="22"/>
          <w:szCs w:val="22"/>
          <w:u w:color="222222"/>
        </w:rPr>
        <w:t>marknadschef på Svenskt Tenn.</w:t>
      </w:r>
    </w:p>
    <w:p w14:paraId="53D8FA16" w14:textId="77777777" w:rsidR="00602D91" w:rsidRDefault="00602D91">
      <w:pPr>
        <w:pStyle w:val="BrdtextA"/>
        <w:rPr>
          <w:rFonts w:ascii="Garamond" w:eastAsia="Garamond" w:hAnsi="Garamond" w:cs="Garamond"/>
          <w:color w:val="222222"/>
          <w:sz w:val="22"/>
          <w:szCs w:val="22"/>
          <w:u w:color="222222"/>
        </w:rPr>
      </w:pPr>
    </w:p>
    <w:p w14:paraId="45FF0EFC" w14:textId="2D978481" w:rsidR="00602D91" w:rsidRDefault="00C47C99">
      <w:pPr>
        <w:pStyle w:val="BrdtextA"/>
        <w:rPr>
          <w:rFonts w:ascii="Garamond" w:eastAsia="Garamond" w:hAnsi="Garamond" w:cs="Garamond"/>
          <w:color w:val="222222"/>
          <w:sz w:val="22"/>
          <w:szCs w:val="22"/>
          <w:u w:color="222222"/>
        </w:rPr>
      </w:pPr>
      <w:r>
        <w:rPr>
          <w:rFonts w:ascii="Garamond" w:hAnsi="Garamond"/>
          <w:color w:val="222222"/>
          <w:sz w:val="22"/>
          <w:szCs w:val="22"/>
          <w:u w:color="222222"/>
        </w:rPr>
        <w:t>Elina Johanssons arbeten</w:t>
      </w:r>
      <w:r w:rsidR="00E56976">
        <w:rPr>
          <w:rFonts w:ascii="Garamond" w:hAnsi="Garamond"/>
          <w:color w:val="222222"/>
          <w:sz w:val="22"/>
          <w:szCs w:val="22"/>
          <w:u w:color="222222"/>
        </w:rPr>
        <w:t xml:space="preserve"> visas i </w:t>
      </w:r>
      <w:r w:rsidR="003807FA">
        <w:rPr>
          <w:rFonts w:ascii="Garamond" w:hAnsi="Garamond"/>
          <w:color w:val="222222"/>
          <w:sz w:val="22"/>
          <w:szCs w:val="22"/>
          <w:u w:color="222222"/>
        </w:rPr>
        <w:t>Svenskt Tenn</w:t>
      </w:r>
      <w:r w:rsidR="0030342F">
        <w:rPr>
          <w:rFonts w:ascii="Garamond" w:hAnsi="Garamond"/>
          <w:color w:val="222222"/>
          <w:sz w:val="22"/>
          <w:szCs w:val="22"/>
          <w:u w:color="222222"/>
        </w:rPr>
        <w:t>s butik</w:t>
      </w:r>
      <w:r w:rsidR="003807FA">
        <w:rPr>
          <w:rFonts w:ascii="Garamond" w:hAnsi="Garamond"/>
          <w:color w:val="222222"/>
          <w:sz w:val="22"/>
          <w:szCs w:val="22"/>
          <w:u w:color="222222"/>
        </w:rPr>
        <w:t xml:space="preserve"> på Strandvägen</w:t>
      </w:r>
      <w:r w:rsidR="00E56976">
        <w:rPr>
          <w:rFonts w:ascii="Garamond" w:hAnsi="Garamond"/>
          <w:color w:val="222222"/>
          <w:sz w:val="22"/>
          <w:szCs w:val="22"/>
          <w:u w:color="222222"/>
        </w:rPr>
        <w:t xml:space="preserve"> 5 </w:t>
      </w:r>
      <w:r w:rsidR="003807FA">
        <w:rPr>
          <w:rFonts w:ascii="Garamond" w:hAnsi="Garamond"/>
          <w:color w:val="222222"/>
          <w:sz w:val="22"/>
          <w:szCs w:val="22"/>
          <w:u w:color="222222"/>
        </w:rPr>
        <w:t xml:space="preserve">under perioden </w:t>
      </w:r>
      <w:r w:rsidR="00A93192">
        <w:rPr>
          <w:rFonts w:ascii="Garamond" w:hAnsi="Garamond"/>
          <w:color w:val="222222"/>
          <w:sz w:val="22"/>
          <w:szCs w:val="22"/>
          <w:u w:color="222222"/>
        </w:rPr>
        <w:t>13</w:t>
      </w:r>
      <w:r w:rsidR="00E56976">
        <w:rPr>
          <w:rFonts w:ascii="Garamond" w:hAnsi="Garamond"/>
          <w:color w:val="222222"/>
          <w:sz w:val="22"/>
          <w:szCs w:val="22"/>
          <w:u w:color="222222"/>
        </w:rPr>
        <w:t>–</w:t>
      </w:r>
      <w:r w:rsidR="00A93192">
        <w:rPr>
          <w:rFonts w:ascii="Garamond" w:hAnsi="Garamond"/>
          <w:color w:val="222222"/>
          <w:sz w:val="22"/>
          <w:szCs w:val="22"/>
          <w:u w:color="222222"/>
        </w:rPr>
        <w:t>23</w:t>
      </w:r>
      <w:r w:rsidR="003807FA">
        <w:rPr>
          <w:rFonts w:ascii="Garamond" w:hAnsi="Garamond"/>
          <w:color w:val="222222"/>
          <w:sz w:val="22"/>
          <w:szCs w:val="22"/>
          <w:u w:color="222222"/>
        </w:rPr>
        <w:t xml:space="preserve"> oktober.</w:t>
      </w:r>
    </w:p>
    <w:p w14:paraId="64EEB016" w14:textId="77777777" w:rsidR="00602D91" w:rsidRDefault="00602D91">
      <w:pPr>
        <w:pStyle w:val="BrdtextA"/>
        <w:tabs>
          <w:tab w:val="left" w:pos="8283"/>
        </w:tabs>
        <w:rPr>
          <w:rFonts w:ascii="Garamond" w:eastAsia="Garamond" w:hAnsi="Garamond" w:cs="Garamond"/>
          <w:b/>
          <w:bCs/>
          <w:sz w:val="22"/>
          <w:szCs w:val="22"/>
        </w:rPr>
      </w:pPr>
    </w:p>
    <w:p w14:paraId="33E63454" w14:textId="77777777" w:rsidR="00602D91" w:rsidRDefault="003807FA">
      <w:pPr>
        <w:pStyle w:val="BrdtextA"/>
        <w:tabs>
          <w:tab w:val="left" w:pos="8283"/>
        </w:tabs>
        <w:rPr>
          <w:rFonts w:ascii="Garamond" w:eastAsia="Garamond" w:hAnsi="Garamond" w:cs="Garamond"/>
          <w:sz w:val="22"/>
          <w:szCs w:val="22"/>
        </w:rPr>
      </w:pPr>
      <w:r>
        <w:rPr>
          <w:rFonts w:ascii="Garamond" w:hAnsi="Garamond"/>
          <w:b/>
          <w:bCs/>
          <w:sz w:val="22"/>
          <w:szCs w:val="22"/>
        </w:rPr>
        <w:t>För mer information, kontakta:</w:t>
      </w:r>
    </w:p>
    <w:p w14:paraId="2172496B" w14:textId="77777777" w:rsidR="00602D91" w:rsidRDefault="003807FA">
      <w:pPr>
        <w:pStyle w:val="BrdtextA"/>
        <w:tabs>
          <w:tab w:val="left" w:pos="8283"/>
        </w:tabs>
        <w:outlineLvl w:val="0"/>
        <w:rPr>
          <w:rStyle w:val="Ingen"/>
          <w:rFonts w:ascii="Garamond" w:eastAsia="Garamond" w:hAnsi="Garamond" w:cs="Garamond"/>
          <w:sz w:val="22"/>
          <w:szCs w:val="22"/>
        </w:rPr>
      </w:pPr>
      <w:r>
        <w:rPr>
          <w:rFonts w:ascii="Garamond" w:hAnsi="Garamond"/>
          <w:sz w:val="22"/>
          <w:szCs w:val="22"/>
        </w:rPr>
        <w:t xml:space="preserve">Vicky Nordh, presskontakt: 08-670 16 23 eller </w:t>
      </w:r>
      <w:hyperlink r:id="rId9" w:history="1">
        <w:r>
          <w:rPr>
            <w:rStyle w:val="Hyperlink0"/>
          </w:rPr>
          <w:t>vicky.nordh@svenskttenn.se</w:t>
        </w:r>
      </w:hyperlink>
      <w:r>
        <w:rPr>
          <w:rStyle w:val="Ingen"/>
          <w:rFonts w:ascii="Garamond" w:hAnsi="Garamond"/>
          <w:sz w:val="22"/>
          <w:szCs w:val="22"/>
          <w:lang w:val="de-DE"/>
        </w:rPr>
        <w:t xml:space="preserve">  </w:t>
      </w:r>
    </w:p>
    <w:p w14:paraId="38774B9D" w14:textId="77777777" w:rsidR="00602D91" w:rsidRDefault="003807FA">
      <w:pPr>
        <w:pStyle w:val="BrdtextA"/>
        <w:tabs>
          <w:tab w:val="left" w:pos="8283"/>
        </w:tabs>
        <w:outlineLvl w:val="0"/>
        <w:rPr>
          <w:rStyle w:val="Hyperlink0"/>
        </w:rPr>
      </w:pPr>
      <w:r>
        <w:rPr>
          <w:rStyle w:val="Ingen"/>
          <w:rFonts w:ascii="Garamond" w:hAnsi="Garamond"/>
          <w:sz w:val="22"/>
          <w:szCs w:val="22"/>
        </w:rPr>
        <w:t xml:space="preserve">Thommy Bindefeld, marknadschef: 08-670 16 02 eller </w:t>
      </w:r>
      <w:hyperlink r:id="rId10" w:history="1">
        <w:r>
          <w:rPr>
            <w:rStyle w:val="Hyperlink0"/>
          </w:rPr>
          <w:t>thommy.bindefeld@svenskttenn.se</w:t>
        </w:r>
      </w:hyperlink>
    </w:p>
    <w:p w14:paraId="539C9349" w14:textId="77777777" w:rsidR="00602D91" w:rsidRDefault="00602D91">
      <w:pPr>
        <w:pStyle w:val="BrdtextA"/>
        <w:rPr>
          <w:rStyle w:val="Ingen"/>
          <w:rFonts w:ascii="Garamond" w:eastAsia="Garamond" w:hAnsi="Garamond" w:cs="Garamond"/>
          <w:sz w:val="22"/>
          <w:szCs w:val="22"/>
        </w:rPr>
      </w:pPr>
    </w:p>
    <w:p w14:paraId="38CB3BC6" w14:textId="77777777" w:rsidR="00602D91" w:rsidRDefault="003807FA">
      <w:pPr>
        <w:pStyle w:val="BrdtextA"/>
        <w:rPr>
          <w:rStyle w:val="Ingen"/>
          <w:rFonts w:ascii="Garamond" w:eastAsia="Garamond" w:hAnsi="Garamond" w:cs="Garamond"/>
          <w:i/>
          <w:iCs/>
          <w:sz w:val="22"/>
          <w:szCs w:val="22"/>
        </w:rPr>
      </w:pPr>
      <w:r>
        <w:rPr>
          <w:rStyle w:val="Ingen"/>
          <w:rFonts w:ascii="Garamond" w:hAnsi="Garamond"/>
          <w:sz w:val="22"/>
          <w:szCs w:val="22"/>
        </w:rPr>
        <w:t xml:space="preserve">Bilder kan laddas ner från </w:t>
      </w:r>
      <w:hyperlink r:id="rId11" w:history="1">
        <w:r>
          <w:rPr>
            <w:rStyle w:val="Hyperlink0"/>
          </w:rPr>
          <w:t>svenskttennpress.se</w:t>
        </w:r>
      </w:hyperlink>
      <w:r>
        <w:rPr>
          <w:rStyle w:val="Ingen"/>
          <w:rFonts w:ascii="Garamond" w:hAnsi="Garamond"/>
          <w:sz w:val="22"/>
          <w:szCs w:val="22"/>
        </w:rPr>
        <w:t xml:space="preserve">. Användarnamn: </w:t>
      </w:r>
      <w:r>
        <w:rPr>
          <w:rStyle w:val="Ingen"/>
          <w:rFonts w:ascii="Garamond" w:hAnsi="Garamond"/>
          <w:i/>
          <w:iCs/>
          <w:sz w:val="22"/>
          <w:szCs w:val="22"/>
          <w:lang w:val="de-DE"/>
        </w:rPr>
        <w:t>Press</w:t>
      </w:r>
      <w:r>
        <w:rPr>
          <w:rStyle w:val="Ingen"/>
          <w:rFonts w:ascii="Garamond" w:hAnsi="Garamond"/>
          <w:sz w:val="22"/>
          <w:szCs w:val="22"/>
        </w:rPr>
        <w:t>. Lö</w:t>
      </w:r>
      <w:r>
        <w:rPr>
          <w:rStyle w:val="Ingen"/>
          <w:rFonts w:ascii="Garamond" w:hAnsi="Garamond"/>
          <w:sz w:val="22"/>
          <w:szCs w:val="22"/>
          <w:lang w:val="it-IT"/>
        </w:rPr>
        <w:t xml:space="preserve">senord: </w:t>
      </w:r>
      <w:r>
        <w:rPr>
          <w:rStyle w:val="Ingen"/>
          <w:rFonts w:ascii="Garamond" w:hAnsi="Garamond"/>
          <w:i/>
          <w:iCs/>
          <w:sz w:val="22"/>
          <w:szCs w:val="22"/>
          <w:lang w:val="de-DE"/>
        </w:rPr>
        <w:t>Tenn</w:t>
      </w:r>
    </w:p>
    <w:p w14:paraId="67C0F61E" w14:textId="77777777" w:rsidR="00602D91" w:rsidRDefault="00602D91">
      <w:pPr>
        <w:pStyle w:val="BrdtextA"/>
        <w:rPr>
          <w:rFonts w:ascii="Garamond" w:eastAsia="Garamond" w:hAnsi="Garamond" w:cs="Garamond"/>
          <w:i/>
          <w:iCs/>
          <w:sz w:val="22"/>
          <w:szCs w:val="22"/>
        </w:rPr>
      </w:pPr>
    </w:p>
    <w:p w14:paraId="75F72C19" w14:textId="77777777" w:rsidR="009B1937" w:rsidRDefault="009B1937" w:rsidP="009B1937">
      <w:pPr>
        <w:pStyle w:val="BrdtextA"/>
        <w:jc w:val="both"/>
        <w:rPr>
          <w:rStyle w:val="Ingen"/>
          <w:rFonts w:ascii="Garamond" w:hAnsi="Garamond"/>
          <w:sz w:val="20"/>
          <w:szCs w:val="20"/>
        </w:rPr>
      </w:pPr>
    </w:p>
    <w:p w14:paraId="2663B4C4" w14:textId="77777777" w:rsidR="009B1937" w:rsidRDefault="009B1937" w:rsidP="009B1937">
      <w:pPr>
        <w:pStyle w:val="BrdtextA"/>
        <w:jc w:val="both"/>
        <w:rPr>
          <w:rStyle w:val="Ingen"/>
          <w:rFonts w:ascii="Garamond" w:hAnsi="Garamond"/>
          <w:sz w:val="20"/>
          <w:szCs w:val="20"/>
        </w:rPr>
      </w:pPr>
    </w:p>
    <w:p w14:paraId="70AEB8E8" w14:textId="77777777" w:rsidR="00602D91" w:rsidRPr="009B1937" w:rsidRDefault="003807FA" w:rsidP="009B1937">
      <w:pPr>
        <w:pStyle w:val="BrdtextA"/>
        <w:jc w:val="both"/>
        <w:rPr>
          <w:color w:val="808080" w:themeColor="background1" w:themeShade="80"/>
        </w:rPr>
      </w:pPr>
      <w:r w:rsidRPr="009B1937">
        <w:rPr>
          <w:rStyle w:val="Ingen"/>
          <w:rFonts w:ascii="Garamond" w:hAnsi="Garamond"/>
          <w:color w:val="808080" w:themeColor="background1" w:themeShade="80"/>
          <w:sz w:val="20"/>
          <w:szCs w:val="20"/>
        </w:rPr>
        <w:t>Svenskt Tenn är ett inredningsfö</w:t>
      </w:r>
      <w:r w:rsidRPr="009B1937">
        <w:rPr>
          <w:rStyle w:val="Ingen"/>
          <w:rFonts w:ascii="Garamond" w:hAnsi="Garamond"/>
          <w:color w:val="808080" w:themeColor="background1" w:themeShade="80"/>
          <w:sz w:val="20"/>
          <w:szCs w:val="20"/>
          <w:lang w:val="da-DK"/>
        </w:rPr>
        <w:t>retag med butik p</w:t>
      </w:r>
      <w:r w:rsidRPr="009B1937">
        <w:rPr>
          <w:rStyle w:val="Ingen"/>
          <w:rFonts w:ascii="Garamond" w:hAnsi="Garamond"/>
          <w:color w:val="808080" w:themeColor="background1" w:themeShade="80"/>
          <w:sz w:val="20"/>
          <w:szCs w:val="20"/>
        </w:rPr>
        <w:t xml:space="preserve">å </w:t>
      </w:r>
      <w:r w:rsidRPr="009B1937">
        <w:rPr>
          <w:rStyle w:val="Ingen"/>
          <w:rFonts w:ascii="Garamond" w:hAnsi="Garamond"/>
          <w:color w:val="808080" w:themeColor="background1" w:themeShade="80"/>
          <w:sz w:val="20"/>
          <w:szCs w:val="20"/>
          <w:lang w:val="da-DK"/>
        </w:rPr>
        <w:t>Strandv</w:t>
      </w:r>
      <w:r w:rsidRPr="009B1937">
        <w:rPr>
          <w:rStyle w:val="Ingen"/>
          <w:rFonts w:ascii="Garamond" w:hAnsi="Garamond"/>
          <w:color w:val="808080" w:themeColor="background1" w:themeShade="80"/>
          <w:sz w:val="20"/>
          <w:szCs w:val="20"/>
        </w:rPr>
        <w:t>ägen i Stockholm och på webben. Sedan 1975 ägs Svenskt Tenn av Kjell och Märta Beijers Stiftelse, som ger stora anslag till forskning och även bidrar till att främja svensk heminredning och design.</w:t>
      </w:r>
      <w:r w:rsidRPr="009B1937">
        <w:rPr>
          <w:rStyle w:val="Ingen"/>
          <w:color w:val="808080" w:themeColor="background1" w:themeShade="80"/>
          <w:lang w:val="de-DE"/>
        </w:rPr>
        <w:t xml:space="preserve">  </w:t>
      </w:r>
    </w:p>
    <w:sectPr w:rsidR="00602D91" w:rsidRPr="009B1937">
      <w:pgSz w:w="11900" w:h="16840"/>
      <w:pgMar w:top="709" w:right="1700" w:bottom="1417" w:left="1417"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0CA1DC" w14:textId="77777777" w:rsidR="004545CD" w:rsidRDefault="004545CD">
      <w:r>
        <w:separator/>
      </w:r>
    </w:p>
  </w:endnote>
  <w:endnote w:type="continuationSeparator" w:id="0">
    <w:p w14:paraId="7F79B68D" w14:textId="77777777" w:rsidR="004545CD" w:rsidRDefault="004545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43B486" w14:textId="77777777" w:rsidR="004545CD" w:rsidRDefault="004545CD">
      <w:r>
        <w:separator/>
      </w:r>
    </w:p>
  </w:footnote>
  <w:footnote w:type="continuationSeparator" w:id="0">
    <w:p w14:paraId="12AA6E43" w14:textId="77777777" w:rsidR="004545CD" w:rsidRDefault="004545C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304"/>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2D91"/>
    <w:rsid w:val="0030342F"/>
    <w:rsid w:val="003807FA"/>
    <w:rsid w:val="004545CD"/>
    <w:rsid w:val="00470E6F"/>
    <w:rsid w:val="005E2221"/>
    <w:rsid w:val="00602D91"/>
    <w:rsid w:val="00721954"/>
    <w:rsid w:val="00846E9B"/>
    <w:rsid w:val="009B1937"/>
    <w:rsid w:val="00A93192"/>
    <w:rsid w:val="00B72E90"/>
    <w:rsid w:val="00C47C99"/>
    <w:rsid w:val="00E56976"/>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05474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sv-SE" w:eastAsia="sv-S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Sidhuvudochsidfot">
    <w:name w:val="Sidhuvud och sidfot"/>
    <w:pPr>
      <w:tabs>
        <w:tab w:val="right" w:pos="9020"/>
      </w:tabs>
    </w:pPr>
    <w:rPr>
      <w:rFonts w:ascii="Helvetica" w:hAnsi="Helvetica" w:cs="Arial Unicode MS"/>
      <w:color w:val="000000"/>
      <w:sz w:val="24"/>
      <w:szCs w:val="24"/>
    </w:rPr>
  </w:style>
  <w:style w:type="paragraph" w:customStyle="1" w:styleId="BrdtextA">
    <w:name w:val="Brödtext A"/>
    <w:rPr>
      <w:rFonts w:cs="Arial Unicode MS"/>
      <w:color w:val="000000"/>
      <w:sz w:val="24"/>
      <w:szCs w:val="24"/>
      <w:u w:color="000000"/>
    </w:rPr>
  </w:style>
  <w:style w:type="character" w:customStyle="1" w:styleId="Ingen">
    <w:name w:val="Ingen"/>
  </w:style>
  <w:style w:type="character" w:customStyle="1" w:styleId="Hyperlink0">
    <w:name w:val="Hyperlink.0"/>
    <w:basedOn w:val="Ingen"/>
    <w:rPr>
      <w:rFonts w:ascii="Garamond" w:eastAsia="Garamond" w:hAnsi="Garamond" w:cs="Garamond"/>
      <w:color w:val="0000FF"/>
      <w:sz w:val="22"/>
      <w:szCs w:val="22"/>
      <w:u w:val="single" w:color="0000FF"/>
    </w:rPr>
  </w:style>
  <w:style w:type="character" w:styleId="Kommentarsreferens">
    <w:name w:val="annotation reference"/>
    <w:basedOn w:val="Standardstycketeckensnitt"/>
    <w:uiPriority w:val="99"/>
    <w:semiHidden/>
    <w:unhideWhenUsed/>
    <w:rsid w:val="00470E6F"/>
    <w:rPr>
      <w:sz w:val="16"/>
      <w:szCs w:val="16"/>
    </w:rPr>
  </w:style>
  <w:style w:type="paragraph" w:styleId="Kommentarer">
    <w:name w:val="annotation text"/>
    <w:basedOn w:val="Normal"/>
    <w:link w:val="KommentarerChar"/>
    <w:uiPriority w:val="99"/>
    <w:semiHidden/>
    <w:unhideWhenUsed/>
    <w:rsid w:val="00470E6F"/>
    <w:rPr>
      <w:sz w:val="20"/>
      <w:szCs w:val="20"/>
    </w:rPr>
  </w:style>
  <w:style w:type="character" w:customStyle="1" w:styleId="KommentarerChar">
    <w:name w:val="Kommentarer Char"/>
    <w:basedOn w:val="Standardstycketeckensnitt"/>
    <w:link w:val="Kommentarer"/>
    <w:uiPriority w:val="99"/>
    <w:semiHidden/>
    <w:rsid w:val="00470E6F"/>
    <w:rPr>
      <w:lang w:val="en-US" w:eastAsia="en-US"/>
    </w:rPr>
  </w:style>
  <w:style w:type="paragraph" w:styleId="Kommentarsmne">
    <w:name w:val="annotation subject"/>
    <w:basedOn w:val="Kommentarer"/>
    <w:next w:val="Kommentarer"/>
    <w:link w:val="KommentarsmneChar"/>
    <w:uiPriority w:val="99"/>
    <w:semiHidden/>
    <w:unhideWhenUsed/>
    <w:rsid w:val="00470E6F"/>
    <w:rPr>
      <w:b/>
      <w:bCs/>
    </w:rPr>
  </w:style>
  <w:style w:type="character" w:customStyle="1" w:styleId="KommentarsmneChar">
    <w:name w:val="Kommentarsämne Char"/>
    <w:basedOn w:val="KommentarerChar"/>
    <w:link w:val="Kommentarsmne"/>
    <w:uiPriority w:val="99"/>
    <w:semiHidden/>
    <w:rsid w:val="00470E6F"/>
    <w:rPr>
      <w:b/>
      <w:bCs/>
      <w:lang w:val="en-US" w:eastAsia="en-US"/>
    </w:rPr>
  </w:style>
  <w:style w:type="paragraph" w:styleId="Ballongtext">
    <w:name w:val="Balloon Text"/>
    <w:basedOn w:val="Normal"/>
    <w:link w:val="BallongtextChar"/>
    <w:uiPriority w:val="99"/>
    <w:semiHidden/>
    <w:unhideWhenUsed/>
    <w:rsid w:val="00470E6F"/>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470E6F"/>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www.svenskttennpress.se" TargetMode="External"/><Relationship Id="rId5" Type="http://schemas.openxmlformats.org/officeDocument/2006/relationships/endnotes" Target="endnotes.xml"/><Relationship Id="rId10" Type="http://schemas.openxmlformats.org/officeDocument/2006/relationships/hyperlink" Target="mailto:thommy.bindefeld@svenskttenn.se" TargetMode="External"/><Relationship Id="rId4" Type="http://schemas.openxmlformats.org/officeDocument/2006/relationships/footnotes" Target="footnotes.xml"/><Relationship Id="rId9" Type="http://schemas.openxmlformats.org/officeDocument/2006/relationships/hyperlink" Target="mailto:vicky.nordh@svenskttenn.se" TargetMode="External"/></Relationships>
</file>

<file path=word/theme/theme1.xml><?xml version="1.0" encoding="utf-8"?>
<a:theme xmlns:a="http://schemas.openxmlformats.org/drawingml/2006/main" name="Office-tema">
  <a:themeElements>
    <a:clrScheme name="Office-tem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tema">
      <a:majorFont>
        <a:latin typeface="Helvetica"/>
        <a:ea typeface="Helvetica"/>
        <a:cs typeface="Helvetica"/>
      </a:majorFont>
      <a:minorFont>
        <a:latin typeface="Helvetica"/>
        <a:ea typeface="Helvetica"/>
        <a:cs typeface="Helvetica"/>
      </a:minorFont>
    </a:fontScheme>
    <a:fmtScheme name="Office-tem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410</Words>
  <Characters>2176</Characters>
  <Application>Microsoft Office Word</Application>
  <DocSecurity>4</DocSecurity>
  <Lines>18</Lines>
  <Paragraphs>5</Paragraphs>
  <ScaleCrop>false</ScaleCrop>
  <HeadingPairs>
    <vt:vector size="2" baseType="variant">
      <vt:variant>
        <vt:lpstr>Rubrik</vt:lpstr>
      </vt:variant>
      <vt:variant>
        <vt:i4>1</vt:i4>
      </vt:variant>
    </vt:vector>
  </HeadingPairs>
  <TitlesOfParts>
    <vt:vector size="1" baseType="lpstr">
      <vt:lpstr/>
    </vt:vector>
  </TitlesOfParts>
  <Company>Svenskt Tenn AB</Company>
  <LinksUpToDate>false</LinksUpToDate>
  <CharactersWithSpaces>2581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Vicky Nordh</dc:creator>
  <cp:lastModifiedBy>Vicky Nordh</cp:lastModifiedBy>
  <cp:revision>2</cp:revision>
  <dcterms:created xsi:type="dcterms:W3CDTF">2016-10-10T12:57:00Z</dcterms:created>
  <dcterms:modified xsi:type="dcterms:W3CDTF">2016-10-10T12:57:00Z</dcterms:modified>
</cp:coreProperties>
</file>