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AD6BC" w14:textId="23B023D9" w:rsidR="007D6F67" w:rsidRDefault="008308A6" w:rsidP="00A532A5">
      <w:pPr>
        <w:jc w:val="right"/>
      </w:pPr>
      <w:r w:rsidRPr="00380103">
        <w:t>Frankfurt</w:t>
      </w:r>
      <w:r w:rsidR="00380103" w:rsidRPr="00380103">
        <w:t xml:space="preserve"> am Main</w:t>
      </w:r>
      <w:r w:rsidR="00A532A5">
        <w:t xml:space="preserve">, </w:t>
      </w:r>
      <w:r w:rsidR="008C6B15">
        <w:t>August</w:t>
      </w:r>
      <w:r w:rsidR="00E73343">
        <w:t xml:space="preserve"> 201</w:t>
      </w:r>
      <w:r w:rsidR="00362CBC">
        <w:t>8</w:t>
      </w:r>
    </w:p>
    <w:p w14:paraId="516CCE2D" w14:textId="77777777" w:rsidR="008308A6" w:rsidRDefault="008308A6" w:rsidP="008308A6">
      <w:pPr>
        <w:rPr>
          <w:lang w:val="de-DE"/>
        </w:rPr>
      </w:pPr>
    </w:p>
    <w:p w14:paraId="48E6C93F" w14:textId="77777777" w:rsidR="00C33586" w:rsidRPr="005B0A81" w:rsidRDefault="00C33586" w:rsidP="008308A6">
      <w:pPr>
        <w:rPr>
          <w:lang w:val="de-DE"/>
        </w:rPr>
      </w:pPr>
    </w:p>
    <w:p w14:paraId="4F00D0B4" w14:textId="7E928D5D" w:rsidR="006166AD" w:rsidRPr="00F16278" w:rsidRDefault="00E83257" w:rsidP="00AC7E4B">
      <w:pPr>
        <w:pStyle w:val="Titel1"/>
        <w:rPr>
          <w:color w:val="000000" w:themeColor="text1"/>
          <w:sz w:val="28"/>
          <w:szCs w:val="28"/>
        </w:rPr>
      </w:pPr>
      <w:r w:rsidRPr="00F16278">
        <w:rPr>
          <w:color w:val="000000" w:themeColor="text1"/>
          <w:sz w:val="28"/>
          <w:szCs w:val="28"/>
        </w:rPr>
        <w:t xml:space="preserve">Auf zwei Rädern auf Genuss-Tour in der Schweiz </w:t>
      </w:r>
    </w:p>
    <w:p w14:paraId="4212AC21" w14:textId="77777777" w:rsidR="00D36450" w:rsidRPr="003529CE" w:rsidRDefault="00D36450" w:rsidP="000B70DF">
      <w:pPr>
        <w:pStyle w:val="Titel1"/>
        <w:rPr>
          <w:color w:val="FF0000"/>
        </w:rPr>
      </w:pPr>
    </w:p>
    <w:p w14:paraId="176CB743" w14:textId="72B41C6E" w:rsidR="008107A6" w:rsidRPr="00EE39EB" w:rsidRDefault="006E1221" w:rsidP="000B70DF">
      <w:pPr>
        <w:rPr>
          <w:rFonts w:cs="Arial"/>
          <w:b/>
          <w:bCs/>
          <w:color w:val="000000" w:themeColor="text1"/>
        </w:rPr>
      </w:pPr>
      <w:r w:rsidRPr="00EE39EB">
        <w:rPr>
          <w:rFonts w:cs="Arial"/>
          <w:b/>
          <w:bCs/>
          <w:color w:val="000000" w:themeColor="text1"/>
        </w:rPr>
        <w:t xml:space="preserve">Was gibt es </w:t>
      </w:r>
      <w:r w:rsidR="00A62209">
        <w:rPr>
          <w:rFonts w:cs="Arial"/>
          <w:b/>
          <w:bCs/>
          <w:color w:val="000000" w:themeColor="text1"/>
        </w:rPr>
        <w:t>S</w:t>
      </w:r>
      <w:r w:rsidR="00281DF8" w:rsidRPr="00EE39EB">
        <w:rPr>
          <w:rFonts w:cs="Arial"/>
          <w:b/>
          <w:bCs/>
          <w:color w:val="000000" w:themeColor="text1"/>
        </w:rPr>
        <w:t>chöneres</w:t>
      </w:r>
      <w:r w:rsidR="00A62209">
        <w:rPr>
          <w:rFonts w:cs="Arial"/>
          <w:b/>
          <w:bCs/>
          <w:color w:val="000000" w:themeColor="text1"/>
        </w:rPr>
        <w:t>,</w:t>
      </w:r>
      <w:r w:rsidRPr="00EE39EB">
        <w:rPr>
          <w:rFonts w:cs="Arial"/>
          <w:b/>
          <w:bCs/>
          <w:color w:val="000000" w:themeColor="text1"/>
        </w:rPr>
        <w:t xml:space="preserve"> als </w:t>
      </w:r>
      <w:r w:rsidR="0006587B" w:rsidRPr="00EE39EB">
        <w:rPr>
          <w:rFonts w:cs="Arial"/>
          <w:b/>
          <w:bCs/>
          <w:color w:val="000000" w:themeColor="text1"/>
        </w:rPr>
        <w:t xml:space="preserve">die lokalen Spezialitäten und die Landschaft einer Region ganz entspannt auf zwei Rädern zu entdecken? In der Schweiz können Genuss-Radler </w:t>
      </w:r>
      <w:r w:rsidR="008F3C8A" w:rsidRPr="00EE39EB">
        <w:rPr>
          <w:rFonts w:cs="Arial"/>
          <w:b/>
          <w:bCs/>
          <w:color w:val="000000" w:themeColor="text1"/>
        </w:rPr>
        <w:t>sich durch die Walliser Weinberge schlemmen, auf einer Rundtour entlang des Waadtländer Juraparks</w:t>
      </w:r>
      <w:r w:rsidR="00B3437F">
        <w:rPr>
          <w:rFonts w:cs="Arial"/>
          <w:b/>
          <w:bCs/>
          <w:color w:val="000000" w:themeColor="text1"/>
        </w:rPr>
        <w:t xml:space="preserve"> lokale Produkte kaufen, durch Bündner Dörfer radeln oder eine kulinarische E-Bike</w:t>
      </w:r>
      <w:r w:rsidR="00A62209">
        <w:rPr>
          <w:rFonts w:cs="Arial"/>
          <w:b/>
          <w:bCs/>
          <w:color w:val="000000" w:themeColor="text1"/>
        </w:rPr>
        <w:t>-T</w:t>
      </w:r>
      <w:r w:rsidR="00B3437F">
        <w:rPr>
          <w:rFonts w:cs="Arial"/>
          <w:b/>
          <w:bCs/>
          <w:color w:val="000000" w:themeColor="text1"/>
        </w:rPr>
        <w:t>our durch das Appenzellerland</w:t>
      </w:r>
      <w:r w:rsidR="00472085">
        <w:rPr>
          <w:rFonts w:cs="Arial"/>
          <w:b/>
          <w:bCs/>
          <w:color w:val="000000" w:themeColor="text1"/>
        </w:rPr>
        <w:t xml:space="preserve"> unternehmen.</w:t>
      </w:r>
    </w:p>
    <w:p w14:paraId="35BA3CE7" w14:textId="77777777" w:rsidR="00E81044" w:rsidRDefault="00E81044" w:rsidP="00F138FD">
      <w:pPr>
        <w:rPr>
          <w:rFonts w:cs="Arial"/>
          <w:b/>
          <w:color w:val="000000" w:themeColor="text1"/>
        </w:rPr>
      </w:pPr>
    </w:p>
    <w:p w14:paraId="6436EE29" w14:textId="1A33246A" w:rsidR="008137D3" w:rsidRPr="00CC24C8" w:rsidRDefault="001C7856" w:rsidP="00F138FD">
      <w:pPr>
        <w:rPr>
          <w:rFonts w:cs="Arial"/>
          <w:b/>
          <w:color w:val="000000" w:themeColor="text1"/>
        </w:rPr>
      </w:pPr>
      <w:r>
        <w:rPr>
          <w:rFonts w:cs="Arial"/>
          <w:b/>
          <w:color w:val="000000" w:themeColor="text1"/>
        </w:rPr>
        <w:t xml:space="preserve">Walliser </w:t>
      </w:r>
      <w:r w:rsidR="008137D3" w:rsidRPr="00CC24C8">
        <w:rPr>
          <w:rFonts w:cs="Arial"/>
          <w:b/>
          <w:color w:val="000000" w:themeColor="text1"/>
        </w:rPr>
        <w:t>Weinweg mit dem Velo (Wallis)</w:t>
      </w:r>
    </w:p>
    <w:p w14:paraId="78DD9854" w14:textId="40198A81" w:rsidR="00744172" w:rsidRPr="00CD64ED" w:rsidRDefault="00F65BD2" w:rsidP="00F138FD">
      <w:pPr>
        <w:rPr>
          <w:rFonts w:cs="Arial"/>
          <w:bCs/>
        </w:rPr>
      </w:pPr>
      <w:r w:rsidRPr="00F65BD2">
        <w:rPr>
          <w:rFonts w:cs="Arial"/>
          <w:bCs/>
        </w:rPr>
        <w:t>Auf de</w:t>
      </w:r>
      <w:r w:rsidR="001C7856">
        <w:rPr>
          <w:rFonts w:cs="Arial"/>
          <w:bCs/>
        </w:rPr>
        <w:t>r</w:t>
      </w:r>
      <w:r w:rsidR="00796D02">
        <w:rPr>
          <w:rFonts w:cs="Arial"/>
          <w:bCs/>
        </w:rPr>
        <w:t xml:space="preserve"> 13</w:t>
      </w:r>
      <w:r w:rsidRPr="00F65BD2">
        <w:rPr>
          <w:rFonts w:cs="Arial"/>
          <w:bCs/>
        </w:rPr>
        <w:t xml:space="preserve"> Kilometer langen </w:t>
      </w:r>
      <w:r w:rsidR="001C7856">
        <w:rPr>
          <w:rFonts w:cs="Arial"/>
          <w:bCs/>
        </w:rPr>
        <w:t>Teilstrecke</w:t>
      </w:r>
      <w:r w:rsidRPr="00F65BD2">
        <w:rPr>
          <w:rFonts w:cs="Arial"/>
          <w:bCs/>
        </w:rPr>
        <w:t xml:space="preserve"> </w:t>
      </w:r>
      <w:r w:rsidR="001C7856">
        <w:rPr>
          <w:rFonts w:cs="Arial"/>
          <w:bCs/>
        </w:rPr>
        <w:t xml:space="preserve">des Walliser Weinwegs (Chemin du Vignoble) </w:t>
      </w:r>
      <w:r w:rsidRPr="00F65BD2">
        <w:rPr>
          <w:rFonts w:cs="Arial"/>
          <w:bCs/>
        </w:rPr>
        <w:t xml:space="preserve">von Martigny nach Saillon liegen </w:t>
      </w:r>
      <w:r w:rsidR="001C7856">
        <w:rPr>
          <w:rFonts w:cs="Arial"/>
          <w:bCs/>
        </w:rPr>
        <w:t>den Radlern</w:t>
      </w:r>
      <w:r w:rsidRPr="00F65BD2">
        <w:rPr>
          <w:rFonts w:cs="Arial"/>
          <w:bCs/>
        </w:rPr>
        <w:t xml:space="preserve"> die wunderbaren Weinberge und kleinen Weinbaudörfer </w:t>
      </w:r>
      <w:r w:rsidR="001C7856">
        <w:rPr>
          <w:rFonts w:cs="Arial"/>
          <w:bCs/>
        </w:rPr>
        <w:t xml:space="preserve">des Wallis </w:t>
      </w:r>
      <w:r w:rsidRPr="00F65BD2">
        <w:rPr>
          <w:rFonts w:cs="Arial"/>
          <w:bCs/>
        </w:rPr>
        <w:t>zu Fü</w:t>
      </w:r>
      <w:r w:rsidR="001C7856">
        <w:rPr>
          <w:rFonts w:cs="Arial"/>
          <w:bCs/>
        </w:rPr>
        <w:t>ß</w:t>
      </w:r>
      <w:r w:rsidRPr="00F65BD2">
        <w:rPr>
          <w:rFonts w:cs="Arial"/>
          <w:bCs/>
        </w:rPr>
        <w:t xml:space="preserve">en. In der Destillerie Morand in Martigny, in der Vinothek Fol’terres in Fully oder </w:t>
      </w:r>
      <w:r w:rsidR="006344E7">
        <w:rPr>
          <w:rFonts w:cs="Arial"/>
          <w:bCs/>
        </w:rPr>
        <w:t>im</w:t>
      </w:r>
      <w:r w:rsidRPr="00F65BD2">
        <w:rPr>
          <w:rFonts w:cs="Arial"/>
          <w:bCs/>
        </w:rPr>
        <w:t xml:space="preserve"> Caveau de Saillon </w:t>
      </w:r>
      <w:r w:rsidR="00877893">
        <w:rPr>
          <w:rFonts w:cs="Arial"/>
          <w:bCs/>
        </w:rPr>
        <w:t>können die Genuss-Sportler</w:t>
      </w:r>
      <w:r w:rsidRPr="00F65BD2">
        <w:rPr>
          <w:rFonts w:cs="Arial"/>
          <w:bCs/>
        </w:rPr>
        <w:t xml:space="preserve"> einen Zwischenhalt ein</w:t>
      </w:r>
      <w:r w:rsidR="00877893">
        <w:rPr>
          <w:rFonts w:cs="Arial"/>
          <w:bCs/>
        </w:rPr>
        <w:t>legen</w:t>
      </w:r>
      <w:r w:rsidRPr="00F65BD2">
        <w:rPr>
          <w:rFonts w:cs="Arial"/>
          <w:bCs/>
        </w:rPr>
        <w:t xml:space="preserve"> und saisonale Spezialitäten</w:t>
      </w:r>
      <w:r w:rsidR="00877893" w:rsidRPr="00877893">
        <w:rPr>
          <w:rFonts w:cs="Arial"/>
          <w:bCs/>
        </w:rPr>
        <w:t xml:space="preserve"> </w:t>
      </w:r>
      <w:r w:rsidR="00877893" w:rsidRPr="00F65BD2">
        <w:rPr>
          <w:rFonts w:cs="Arial"/>
          <w:bCs/>
        </w:rPr>
        <w:t>kosten</w:t>
      </w:r>
      <w:r w:rsidR="00F76815">
        <w:rPr>
          <w:rFonts w:cs="Arial"/>
          <w:bCs/>
        </w:rPr>
        <w:t xml:space="preserve">. </w:t>
      </w:r>
      <w:r w:rsidR="00796D02">
        <w:rPr>
          <w:rFonts w:cs="Arial"/>
          <w:bCs/>
        </w:rPr>
        <w:t>Bevor es zurück nach Martigny geht</w:t>
      </w:r>
      <w:r w:rsidR="003F6806">
        <w:rPr>
          <w:rFonts w:cs="Arial"/>
          <w:bCs/>
        </w:rPr>
        <w:t>,</w:t>
      </w:r>
      <w:r w:rsidR="00796D02">
        <w:rPr>
          <w:rFonts w:cs="Arial"/>
          <w:bCs/>
        </w:rPr>
        <w:t xml:space="preserve"> </w:t>
      </w:r>
      <w:r w:rsidR="00A62209">
        <w:rPr>
          <w:rFonts w:cs="Arial"/>
          <w:bCs/>
        </w:rPr>
        <w:t xml:space="preserve">können </w:t>
      </w:r>
      <w:r w:rsidR="00586331">
        <w:rPr>
          <w:rFonts w:cs="Arial"/>
          <w:bCs/>
        </w:rPr>
        <w:t xml:space="preserve">die müden Muskeln bei einer </w:t>
      </w:r>
      <w:r w:rsidR="00586331" w:rsidRPr="00F65BD2">
        <w:rPr>
          <w:rFonts w:cs="Arial"/>
          <w:bCs/>
        </w:rPr>
        <w:t xml:space="preserve">Massage mit warmem Öl mit Aprikosen- oder Arnikaduft </w:t>
      </w:r>
      <w:r w:rsidR="00586331">
        <w:rPr>
          <w:rFonts w:cs="Arial"/>
          <w:bCs/>
        </w:rPr>
        <w:t>in</w:t>
      </w:r>
      <w:r w:rsidRPr="00F65BD2">
        <w:rPr>
          <w:rFonts w:cs="Arial"/>
          <w:bCs/>
        </w:rPr>
        <w:t xml:space="preserve"> den Bädern von Saillon </w:t>
      </w:r>
      <w:r w:rsidR="00586331">
        <w:rPr>
          <w:rFonts w:cs="Arial"/>
          <w:bCs/>
        </w:rPr>
        <w:t>entspannen</w:t>
      </w:r>
      <w:r w:rsidRPr="00F65BD2">
        <w:rPr>
          <w:rFonts w:cs="Arial"/>
          <w:bCs/>
        </w:rPr>
        <w:t>.</w:t>
      </w:r>
      <w:r w:rsidR="003F6806">
        <w:rPr>
          <w:rFonts w:cs="Arial"/>
          <w:bCs/>
        </w:rPr>
        <w:t xml:space="preserve"> </w:t>
      </w:r>
      <w:r w:rsidR="00094363">
        <w:rPr>
          <w:rFonts w:cs="Arial"/>
          <w:bCs/>
        </w:rPr>
        <w:t>Fahrrad</w:t>
      </w:r>
      <w:r w:rsidR="003E6A55">
        <w:rPr>
          <w:rFonts w:cs="Arial"/>
          <w:bCs/>
        </w:rPr>
        <w:t>reservierung und -</w:t>
      </w:r>
      <w:r w:rsidR="00885691">
        <w:rPr>
          <w:rFonts w:cs="Arial"/>
          <w:bCs/>
        </w:rPr>
        <w:t>ver</w:t>
      </w:r>
      <w:r w:rsidR="00094363">
        <w:rPr>
          <w:rFonts w:cs="Arial"/>
          <w:bCs/>
        </w:rPr>
        <w:t>leih bei Wallisrollt</w:t>
      </w:r>
      <w:r w:rsidR="003E6A55">
        <w:rPr>
          <w:rFonts w:cs="Arial"/>
          <w:bCs/>
        </w:rPr>
        <w:t>: Preis p</w:t>
      </w:r>
      <w:r w:rsidR="00A47E88" w:rsidRPr="00CD64ED">
        <w:rPr>
          <w:rFonts w:cs="Arial"/>
          <w:bCs/>
        </w:rPr>
        <w:t xml:space="preserve">ro Person </w:t>
      </w:r>
      <w:r w:rsidR="003E6A55">
        <w:rPr>
          <w:rFonts w:cs="Arial"/>
          <w:bCs/>
        </w:rPr>
        <w:t xml:space="preserve">45 Schweizer Franken (rund </w:t>
      </w:r>
      <w:r w:rsidR="00901587">
        <w:rPr>
          <w:rFonts w:cs="Arial"/>
          <w:bCs/>
        </w:rPr>
        <w:t>38</w:t>
      </w:r>
      <w:r w:rsidR="003E6A55">
        <w:rPr>
          <w:rFonts w:cs="Arial"/>
          <w:bCs/>
        </w:rPr>
        <w:t xml:space="preserve"> Euro)</w:t>
      </w:r>
      <w:r w:rsidR="00826C34">
        <w:rPr>
          <w:rFonts w:cs="Arial"/>
          <w:bCs/>
        </w:rPr>
        <w:t xml:space="preserve">, zuzüglich Kosten für </w:t>
      </w:r>
      <w:r w:rsidR="003F6806">
        <w:rPr>
          <w:rFonts w:cs="Arial"/>
          <w:bCs/>
        </w:rPr>
        <w:t>V</w:t>
      </w:r>
      <w:r w:rsidR="00826C34">
        <w:rPr>
          <w:rFonts w:cs="Arial"/>
          <w:bCs/>
        </w:rPr>
        <w:t>erzehr bei den Zwischenhalten</w:t>
      </w:r>
      <w:r w:rsidR="003E6A55">
        <w:rPr>
          <w:rFonts w:cs="Arial"/>
          <w:bCs/>
        </w:rPr>
        <w:t xml:space="preserve">. </w:t>
      </w:r>
      <w:r w:rsidR="00A47E88" w:rsidRPr="00CD64ED">
        <w:rPr>
          <w:rFonts w:cs="Arial"/>
          <w:bCs/>
        </w:rPr>
        <w:t>Option</w:t>
      </w:r>
      <w:r w:rsidR="003E6A55">
        <w:rPr>
          <w:rFonts w:cs="Arial"/>
          <w:bCs/>
        </w:rPr>
        <w:t>al</w:t>
      </w:r>
      <w:r w:rsidR="00A47E88" w:rsidRPr="00CD64ED">
        <w:rPr>
          <w:rFonts w:cs="Arial"/>
          <w:bCs/>
        </w:rPr>
        <w:t xml:space="preserve"> Massage i</w:t>
      </w:r>
      <w:r w:rsidR="00D95954">
        <w:rPr>
          <w:rFonts w:cs="Arial"/>
          <w:bCs/>
        </w:rPr>
        <w:t>m Thermalbad</w:t>
      </w:r>
      <w:r w:rsidR="003E6A55">
        <w:rPr>
          <w:rFonts w:cs="Arial"/>
          <w:bCs/>
        </w:rPr>
        <w:t xml:space="preserve"> von Sail</w:t>
      </w:r>
      <w:r w:rsidR="003F6806">
        <w:rPr>
          <w:rFonts w:cs="Arial"/>
          <w:bCs/>
        </w:rPr>
        <w:t>lon ab 109 Schweizer Franken (</w:t>
      </w:r>
      <w:r w:rsidR="003E6A55">
        <w:rPr>
          <w:rFonts w:cs="Arial"/>
          <w:bCs/>
        </w:rPr>
        <w:t xml:space="preserve">rund </w:t>
      </w:r>
      <w:r w:rsidR="00901587">
        <w:rPr>
          <w:rFonts w:cs="Arial"/>
          <w:bCs/>
        </w:rPr>
        <w:t>93</w:t>
      </w:r>
      <w:r w:rsidR="003E6A55">
        <w:rPr>
          <w:rFonts w:cs="Arial"/>
          <w:bCs/>
        </w:rPr>
        <w:t xml:space="preserve"> Euro)</w:t>
      </w:r>
      <w:r w:rsidR="003F6806">
        <w:rPr>
          <w:rFonts w:cs="Arial"/>
          <w:bCs/>
        </w:rPr>
        <w:t xml:space="preserve">. </w:t>
      </w:r>
      <w:r w:rsidR="003F6806" w:rsidRPr="003F6806">
        <w:rPr>
          <w:rFonts w:cs="Arial"/>
          <w:bCs/>
        </w:rPr>
        <w:t>cheminduvignoble.ch/de/le-chemin/</w:t>
      </w:r>
      <w:r w:rsidR="003F6806">
        <w:rPr>
          <w:rFonts w:cs="Arial"/>
          <w:bCs/>
        </w:rPr>
        <w:t xml:space="preserve">, </w:t>
      </w:r>
      <w:r w:rsidR="003F6806" w:rsidRPr="00024FD8">
        <w:rPr>
          <w:rFonts w:cs="Arial"/>
          <w:bCs/>
        </w:rPr>
        <w:t>wallisrollt.ch</w:t>
      </w:r>
    </w:p>
    <w:p w14:paraId="3F45EBBE" w14:textId="7DA9F23B" w:rsidR="006219B4" w:rsidRDefault="006219B4">
      <w:pPr>
        <w:spacing w:line="240" w:lineRule="auto"/>
        <w:rPr>
          <w:rFonts w:cs="Arial"/>
        </w:rPr>
      </w:pPr>
    </w:p>
    <w:p w14:paraId="1CC6F5A7" w14:textId="217AE02E" w:rsidR="00231542" w:rsidRPr="00231542" w:rsidRDefault="00040BA0" w:rsidP="00231542">
      <w:pPr>
        <w:rPr>
          <w:rFonts w:cs="Arial"/>
          <w:b/>
        </w:rPr>
      </w:pPr>
      <w:r>
        <w:rPr>
          <w:rFonts w:cs="Arial"/>
          <w:b/>
        </w:rPr>
        <w:t>Kulinarik-Tour durch f</w:t>
      </w:r>
      <w:r w:rsidR="00231542" w:rsidRPr="00231542">
        <w:rPr>
          <w:rFonts w:cs="Arial"/>
          <w:b/>
        </w:rPr>
        <w:t xml:space="preserve">ünf </w:t>
      </w:r>
      <w:r w:rsidR="00F13236">
        <w:rPr>
          <w:rFonts w:cs="Arial"/>
          <w:b/>
        </w:rPr>
        <w:t xml:space="preserve">Bündner </w:t>
      </w:r>
      <w:r w:rsidR="00231542" w:rsidRPr="00231542">
        <w:rPr>
          <w:rFonts w:cs="Arial"/>
          <w:b/>
        </w:rPr>
        <w:t>Dörfer</w:t>
      </w:r>
      <w:r w:rsidR="000C1C35">
        <w:rPr>
          <w:rFonts w:cs="Arial"/>
          <w:b/>
        </w:rPr>
        <w:t xml:space="preserve"> </w:t>
      </w:r>
      <w:r w:rsidR="00BF7A73">
        <w:rPr>
          <w:rFonts w:cs="Arial"/>
          <w:b/>
        </w:rPr>
        <w:t>(Graubünden)</w:t>
      </w:r>
    </w:p>
    <w:p w14:paraId="24A58109" w14:textId="53EE59EA" w:rsidR="00231542" w:rsidRPr="006E492D" w:rsidRDefault="00231542" w:rsidP="00231542">
      <w:pPr>
        <w:rPr>
          <w:color w:val="000000" w:themeColor="text1"/>
        </w:rPr>
      </w:pPr>
      <w:r w:rsidRPr="006E492D">
        <w:rPr>
          <w:color w:val="000000" w:themeColor="text1"/>
        </w:rPr>
        <w:t xml:space="preserve">Auf dieser Rundtour </w:t>
      </w:r>
      <w:r w:rsidR="006E492D" w:rsidRPr="006E492D">
        <w:rPr>
          <w:color w:val="000000" w:themeColor="text1"/>
        </w:rPr>
        <w:t>mit dem Velo oder E-Bike können die Besucher</w:t>
      </w:r>
      <w:r w:rsidRPr="006E492D">
        <w:rPr>
          <w:color w:val="000000" w:themeColor="text1"/>
        </w:rPr>
        <w:t xml:space="preserve"> die Weinbaudörfer zwischen Chur und Landquart </w:t>
      </w:r>
      <w:r w:rsidR="006E492D" w:rsidRPr="006E492D">
        <w:rPr>
          <w:color w:val="000000" w:themeColor="text1"/>
        </w:rPr>
        <w:t>erkunden. Auf dem Rückweg geht es auf</w:t>
      </w:r>
      <w:r w:rsidRPr="006E492D">
        <w:rPr>
          <w:color w:val="000000" w:themeColor="text1"/>
        </w:rPr>
        <w:t xml:space="preserve"> </w:t>
      </w:r>
      <w:r w:rsidR="005E36CB">
        <w:rPr>
          <w:color w:val="000000" w:themeColor="text1"/>
        </w:rPr>
        <w:t xml:space="preserve">der </w:t>
      </w:r>
      <w:r w:rsidRPr="006E492D">
        <w:rPr>
          <w:color w:val="000000" w:themeColor="text1"/>
        </w:rPr>
        <w:t>Rhein-Route zurück in die Alpenstadt. Unterwegs genie</w:t>
      </w:r>
      <w:r w:rsidR="006E492D" w:rsidRPr="006E492D">
        <w:rPr>
          <w:color w:val="000000" w:themeColor="text1"/>
        </w:rPr>
        <w:t>ß</w:t>
      </w:r>
      <w:r w:rsidR="00AC1585">
        <w:rPr>
          <w:color w:val="000000" w:themeColor="text1"/>
        </w:rPr>
        <w:t xml:space="preserve">en die Radler </w:t>
      </w:r>
      <w:r w:rsidRPr="006E492D">
        <w:rPr>
          <w:color w:val="000000" w:themeColor="text1"/>
        </w:rPr>
        <w:t>Vorspeise und Hauptgang in zwei verschiedenen Restaurants</w:t>
      </w:r>
      <w:r w:rsidR="00885691">
        <w:rPr>
          <w:color w:val="000000" w:themeColor="text1"/>
        </w:rPr>
        <w:t xml:space="preserve"> –</w:t>
      </w:r>
      <w:r w:rsidR="006E492D" w:rsidRPr="006E492D">
        <w:rPr>
          <w:color w:val="000000" w:themeColor="text1"/>
        </w:rPr>
        <w:t xml:space="preserve"> und zum Abschluss gibt es ein</w:t>
      </w:r>
      <w:r w:rsidRPr="006E492D">
        <w:rPr>
          <w:color w:val="000000" w:themeColor="text1"/>
        </w:rPr>
        <w:t xml:space="preserve"> feine</w:t>
      </w:r>
      <w:r w:rsidR="006E492D" w:rsidRPr="006E492D">
        <w:rPr>
          <w:color w:val="000000" w:themeColor="text1"/>
        </w:rPr>
        <w:t>s</w:t>
      </w:r>
      <w:r w:rsidRPr="006E492D">
        <w:rPr>
          <w:color w:val="000000" w:themeColor="text1"/>
        </w:rPr>
        <w:t xml:space="preserve"> Dessert inmitten der malerischen Altstadt</w:t>
      </w:r>
      <w:r w:rsidR="00095B87">
        <w:rPr>
          <w:color w:val="000000" w:themeColor="text1"/>
        </w:rPr>
        <w:t xml:space="preserve"> von Chur</w:t>
      </w:r>
      <w:r w:rsidRPr="006E492D">
        <w:rPr>
          <w:color w:val="000000" w:themeColor="text1"/>
        </w:rPr>
        <w:t>.</w:t>
      </w:r>
      <w:r w:rsidR="006E492D" w:rsidRPr="006E492D">
        <w:rPr>
          <w:color w:val="000000" w:themeColor="text1"/>
        </w:rPr>
        <w:t xml:space="preserve"> Start der </w:t>
      </w:r>
      <w:r w:rsidR="00B20D02">
        <w:rPr>
          <w:color w:val="000000" w:themeColor="text1"/>
        </w:rPr>
        <w:t>Genuss-</w:t>
      </w:r>
      <w:r w:rsidR="006E492D" w:rsidRPr="006E492D">
        <w:rPr>
          <w:color w:val="000000" w:themeColor="text1"/>
        </w:rPr>
        <w:t xml:space="preserve">Tour ist der Bahnhof Chur. Von dort geht es über Fürstenwald, Trimmis, </w:t>
      </w:r>
      <w:r w:rsidR="0095431C">
        <w:rPr>
          <w:color w:val="000000" w:themeColor="text1"/>
        </w:rPr>
        <w:t>Zizers</w:t>
      </w:r>
      <w:r w:rsidR="006E492D" w:rsidRPr="006E492D">
        <w:rPr>
          <w:color w:val="000000" w:themeColor="text1"/>
        </w:rPr>
        <w:t xml:space="preserve">, Igis und </w:t>
      </w:r>
      <w:r w:rsidR="00AD6B05">
        <w:rPr>
          <w:color w:val="000000" w:themeColor="text1"/>
        </w:rPr>
        <w:t xml:space="preserve">Landquart zurück nach </w:t>
      </w:r>
      <w:r w:rsidR="006E492D" w:rsidRPr="006E492D">
        <w:rPr>
          <w:color w:val="000000" w:themeColor="text1"/>
        </w:rPr>
        <w:t>Chur</w:t>
      </w:r>
      <w:r w:rsidR="00AD6B05">
        <w:rPr>
          <w:color w:val="000000" w:themeColor="text1"/>
        </w:rPr>
        <w:t xml:space="preserve">. Die Tour inklusive Essen </w:t>
      </w:r>
      <w:r w:rsidR="002D6DE4">
        <w:rPr>
          <w:color w:val="000000" w:themeColor="text1"/>
        </w:rPr>
        <w:t>dauert</w:t>
      </w:r>
      <w:r w:rsidR="00D74A38">
        <w:rPr>
          <w:color w:val="000000" w:themeColor="text1"/>
        </w:rPr>
        <w:t xml:space="preserve"> </w:t>
      </w:r>
      <w:r w:rsidR="00885691">
        <w:rPr>
          <w:color w:val="000000" w:themeColor="text1"/>
        </w:rPr>
        <w:t xml:space="preserve">rund </w:t>
      </w:r>
      <w:r w:rsidR="00D74A38">
        <w:rPr>
          <w:color w:val="000000" w:themeColor="text1"/>
        </w:rPr>
        <w:t>fünf bis sechs Stund</w:t>
      </w:r>
      <w:r w:rsidR="00AD6B05">
        <w:rPr>
          <w:color w:val="000000" w:themeColor="text1"/>
        </w:rPr>
        <w:t>en.</w:t>
      </w:r>
      <w:r w:rsidR="007D140D">
        <w:rPr>
          <w:color w:val="000000" w:themeColor="text1"/>
        </w:rPr>
        <w:t xml:space="preserve"> </w:t>
      </w:r>
      <w:r w:rsidR="006E492D" w:rsidRPr="006E492D">
        <w:rPr>
          <w:color w:val="000000" w:themeColor="text1"/>
        </w:rPr>
        <w:t>Die Kosten pro Person</w:t>
      </w:r>
      <w:r w:rsidR="0095431C">
        <w:rPr>
          <w:color w:val="000000" w:themeColor="text1"/>
        </w:rPr>
        <w:t xml:space="preserve"> für das 3-Gang-Menü</w:t>
      </w:r>
      <w:r w:rsidR="007D140D">
        <w:rPr>
          <w:color w:val="000000" w:themeColor="text1"/>
        </w:rPr>
        <w:t xml:space="preserve"> betragen 60 Schweizer Franken (circa 51 Euro). F</w:t>
      </w:r>
      <w:r w:rsidR="0082611E">
        <w:rPr>
          <w:color w:val="000000" w:themeColor="text1"/>
        </w:rPr>
        <w:t xml:space="preserve">ahrräder können bei Rent a Bike am Bahnhof Chur gemietet werden. </w:t>
      </w:r>
      <w:r w:rsidR="0082611E" w:rsidRPr="0082611E">
        <w:rPr>
          <w:color w:val="000000" w:themeColor="text1"/>
        </w:rPr>
        <w:t>https://chur.graubuenden.ch/de/angebot/chur-weitere-umgebung/kulinarik-tour-fuenf-doerfer-velo-e-bike</w:t>
      </w:r>
      <w:r w:rsidR="0082611E">
        <w:rPr>
          <w:color w:val="000000" w:themeColor="text1"/>
        </w:rPr>
        <w:t xml:space="preserve">, </w:t>
      </w:r>
      <w:r w:rsidR="0082611E" w:rsidRPr="0082611E">
        <w:rPr>
          <w:color w:val="000000" w:themeColor="text1"/>
        </w:rPr>
        <w:t>www.rentabike.ch</w:t>
      </w:r>
      <w:r w:rsidR="0082611E">
        <w:rPr>
          <w:color w:val="000000" w:themeColor="text1"/>
        </w:rPr>
        <w:t xml:space="preserve"> </w:t>
      </w:r>
    </w:p>
    <w:p w14:paraId="53BEF39F" w14:textId="77777777" w:rsidR="00353DCF" w:rsidRDefault="00353DCF" w:rsidP="00367599">
      <w:pPr>
        <w:rPr>
          <w:color w:val="000000" w:themeColor="text1"/>
        </w:rPr>
      </w:pPr>
    </w:p>
    <w:p w14:paraId="311D0B81" w14:textId="09190BBD" w:rsidR="00931CF6" w:rsidRPr="002309E9" w:rsidRDefault="00CE7E32" w:rsidP="00367599">
      <w:pPr>
        <w:rPr>
          <w:b/>
          <w:color w:val="000000" w:themeColor="text1"/>
        </w:rPr>
      </w:pPr>
      <w:r w:rsidRPr="002309E9">
        <w:rPr>
          <w:b/>
          <w:color w:val="000000" w:themeColor="text1"/>
        </w:rPr>
        <w:t>Kulinarische E-Bike-</w:t>
      </w:r>
      <w:r w:rsidR="00931CF6" w:rsidRPr="002309E9">
        <w:rPr>
          <w:b/>
          <w:color w:val="000000" w:themeColor="text1"/>
        </w:rPr>
        <w:t>Tour (Ostschweiz)</w:t>
      </w:r>
    </w:p>
    <w:p w14:paraId="5958075B" w14:textId="0AB91FFA" w:rsidR="00931CF6" w:rsidRPr="005E36CB" w:rsidRDefault="00991DFE" w:rsidP="00B25C2C">
      <w:pPr>
        <w:rPr>
          <w:color w:val="000000" w:themeColor="text1"/>
        </w:rPr>
      </w:pPr>
      <w:r>
        <w:rPr>
          <w:color w:val="000000" w:themeColor="text1"/>
        </w:rPr>
        <w:t>„</w:t>
      </w:r>
      <w:r w:rsidR="00931CF6" w:rsidRPr="00931CF6">
        <w:rPr>
          <w:color w:val="000000" w:themeColor="text1"/>
        </w:rPr>
        <w:t>Esse, luege, fahre, gnüsse</w:t>
      </w:r>
      <w:r>
        <w:rPr>
          <w:color w:val="000000" w:themeColor="text1"/>
        </w:rPr>
        <w:t>“</w:t>
      </w:r>
      <w:r w:rsidR="00201E49">
        <w:rPr>
          <w:color w:val="000000" w:themeColor="text1"/>
        </w:rPr>
        <w:t xml:space="preserve"> </w:t>
      </w:r>
      <w:r w:rsidR="00931CF6" w:rsidRPr="00931CF6">
        <w:rPr>
          <w:color w:val="000000" w:themeColor="text1"/>
        </w:rPr>
        <w:t xml:space="preserve">ist das Motto dieser </w:t>
      </w:r>
      <w:r w:rsidR="00B44C1D">
        <w:rPr>
          <w:color w:val="000000" w:themeColor="text1"/>
        </w:rPr>
        <w:t>4</w:t>
      </w:r>
      <w:r w:rsidR="004D7528">
        <w:rPr>
          <w:color w:val="000000" w:themeColor="text1"/>
        </w:rPr>
        <w:t>7</w:t>
      </w:r>
      <w:r w:rsidR="00B44C1D">
        <w:rPr>
          <w:color w:val="000000" w:themeColor="text1"/>
        </w:rPr>
        <w:t xml:space="preserve"> Kilometer langen </w:t>
      </w:r>
      <w:r w:rsidR="00931CF6" w:rsidRPr="00931CF6">
        <w:rPr>
          <w:color w:val="000000" w:themeColor="text1"/>
        </w:rPr>
        <w:t>E-Bike-Tour. Sie bietet neb</w:t>
      </w:r>
      <w:r w:rsidR="003E7C5E">
        <w:rPr>
          <w:color w:val="000000" w:themeColor="text1"/>
        </w:rPr>
        <w:t>en</w:t>
      </w:r>
      <w:r w:rsidR="00931CF6" w:rsidRPr="00931CF6">
        <w:rPr>
          <w:color w:val="000000" w:themeColor="text1"/>
        </w:rPr>
        <w:t xml:space="preserve"> der Appenzeller Gastfreundschaft feine Spezialitäten, kulturelle Höhepunkte und </w:t>
      </w:r>
      <w:r w:rsidR="00783039">
        <w:rPr>
          <w:color w:val="000000" w:themeColor="text1"/>
        </w:rPr>
        <w:t>einzigartige</w:t>
      </w:r>
      <w:r w:rsidR="00931CF6" w:rsidRPr="00931CF6">
        <w:rPr>
          <w:color w:val="000000" w:themeColor="text1"/>
        </w:rPr>
        <w:t xml:space="preserve"> Aussichten über die typische Appenzeller Hügellandschaft. </w:t>
      </w:r>
      <w:r w:rsidR="006C1F50" w:rsidRPr="006C1F50">
        <w:rPr>
          <w:color w:val="000000" w:themeColor="text1"/>
        </w:rPr>
        <w:t>Die Tour führt von Appenzell</w:t>
      </w:r>
      <w:r w:rsidR="003E7C5E">
        <w:rPr>
          <w:color w:val="000000" w:themeColor="text1"/>
        </w:rPr>
        <w:t xml:space="preserve"> nach Eggerstanden, wo </w:t>
      </w:r>
      <w:r>
        <w:rPr>
          <w:color w:val="000000" w:themeColor="text1"/>
        </w:rPr>
        <w:t xml:space="preserve">das </w:t>
      </w:r>
      <w:hyperlink r:id="rId8" w:tgtFrame="_top" w:tooltip="Landgasthof Neues Bild" w:history="1">
        <w:r w:rsidR="006C1F50" w:rsidRPr="006C1F50">
          <w:rPr>
            <w:color w:val="000000" w:themeColor="text1"/>
          </w:rPr>
          <w:t>Landgasthaus Neues Bild</w:t>
        </w:r>
      </w:hyperlink>
      <w:r w:rsidR="003E7C5E">
        <w:rPr>
          <w:color w:val="000000" w:themeColor="text1"/>
        </w:rPr>
        <w:t xml:space="preserve"> die erste </w:t>
      </w:r>
      <w:r w:rsidR="006C1F50" w:rsidRPr="006C1F50">
        <w:rPr>
          <w:color w:val="000000" w:themeColor="text1"/>
        </w:rPr>
        <w:t xml:space="preserve">Möglichkeit </w:t>
      </w:r>
      <w:r w:rsidR="003E7C5E">
        <w:rPr>
          <w:color w:val="000000" w:themeColor="text1"/>
        </w:rPr>
        <w:t>zur Einkehr bietet</w:t>
      </w:r>
      <w:r w:rsidR="006C1F50" w:rsidRPr="006C1F50">
        <w:rPr>
          <w:color w:val="000000" w:themeColor="text1"/>
        </w:rPr>
        <w:t xml:space="preserve">. </w:t>
      </w:r>
      <w:r w:rsidR="009168E8">
        <w:rPr>
          <w:color w:val="000000" w:themeColor="text1"/>
        </w:rPr>
        <w:t>Die Strecke führt</w:t>
      </w:r>
      <w:r w:rsidR="006C1F50" w:rsidRPr="006C1F50">
        <w:rPr>
          <w:color w:val="000000" w:themeColor="text1"/>
        </w:rPr>
        <w:t xml:space="preserve"> bergauf</w:t>
      </w:r>
      <w:r w:rsidR="00B44C1D">
        <w:rPr>
          <w:color w:val="000000" w:themeColor="text1"/>
        </w:rPr>
        <w:t xml:space="preserve"> </w:t>
      </w:r>
      <w:r w:rsidR="006C1F50" w:rsidRPr="006C1F50">
        <w:rPr>
          <w:color w:val="000000" w:themeColor="text1"/>
        </w:rPr>
        <w:t>nach Meistersrüte zum</w:t>
      </w:r>
      <w:r w:rsidR="003E7C5E">
        <w:rPr>
          <w:color w:val="000000" w:themeColor="text1"/>
        </w:rPr>
        <w:t xml:space="preserve"> </w:t>
      </w:r>
      <w:hyperlink r:id="rId9" w:tgtFrame="_top" w:tooltip="Landgasthof Sammelplatz" w:history="1">
        <w:r w:rsidR="006C1F50" w:rsidRPr="006C1F50">
          <w:rPr>
            <w:color w:val="000000" w:themeColor="text1"/>
          </w:rPr>
          <w:t>Landgasthof Sammelplatz</w:t>
        </w:r>
      </w:hyperlink>
      <w:r w:rsidR="006C1F50" w:rsidRPr="006C1F50">
        <w:rPr>
          <w:color w:val="000000" w:themeColor="text1"/>
        </w:rPr>
        <w:t xml:space="preserve">. Nun geht es den Wiesen entlang nach Schlatt. </w:t>
      </w:r>
      <w:r w:rsidR="00ED39E9">
        <w:rPr>
          <w:color w:val="000000" w:themeColor="text1"/>
        </w:rPr>
        <w:t>Auf</w:t>
      </w:r>
      <w:r w:rsidR="006C1F50" w:rsidRPr="006C1F50">
        <w:rPr>
          <w:color w:val="000000" w:themeColor="text1"/>
        </w:rPr>
        <w:t xml:space="preserve"> der Gartenterrasse des</w:t>
      </w:r>
      <w:r w:rsidR="00F744F4">
        <w:rPr>
          <w:color w:val="000000" w:themeColor="text1"/>
        </w:rPr>
        <w:t xml:space="preserve"> </w:t>
      </w:r>
      <w:hyperlink r:id="rId10" w:tgtFrame="_top" w:tooltip="Gasthaus Bären" w:history="1">
        <w:r w:rsidR="006C1F50" w:rsidRPr="006C1F50">
          <w:rPr>
            <w:color w:val="000000" w:themeColor="text1"/>
          </w:rPr>
          <w:t>Gasthauses Bären</w:t>
        </w:r>
      </w:hyperlink>
      <w:r w:rsidR="00E76A82">
        <w:rPr>
          <w:color w:val="000000" w:themeColor="text1"/>
        </w:rPr>
        <w:t xml:space="preserve"> </w:t>
      </w:r>
      <w:r w:rsidR="009168E8">
        <w:rPr>
          <w:color w:val="000000" w:themeColor="text1"/>
        </w:rPr>
        <w:t xml:space="preserve">bestaunen </w:t>
      </w:r>
      <w:r w:rsidR="00ED39E9">
        <w:rPr>
          <w:color w:val="000000" w:themeColor="text1"/>
        </w:rPr>
        <w:t xml:space="preserve">die Radler </w:t>
      </w:r>
      <w:r w:rsidR="006C1F50" w:rsidRPr="006C1F50">
        <w:rPr>
          <w:color w:val="000000" w:themeColor="text1"/>
        </w:rPr>
        <w:t>die imposante Aussicht auf den Alpstein. In der</w:t>
      </w:r>
      <w:r w:rsidR="00F744F4">
        <w:rPr>
          <w:color w:val="000000" w:themeColor="text1"/>
        </w:rPr>
        <w:t xml:space="preserve"> </w:t>
      </w:r>
      <w:hyperlink r:id="rId11" w:tgtFrame="_top" w:tooltip="Appenzeller Schaukäserei Stein" w:history="1">
        <w:r w:rsidR="006C1F50" w:rsidRPr="006C1F50">
          <w:rPr>
            <w:color w:val="000000" w:themeColor="text1"/>
          </w:rPr>
          <w:t>Schaukäserei Stein</w:t>
        </w:r>
      </w:hyperlink>
      <w:r w:rsidR="00B16186">
        <w:rPr>
          <w:color w:val="000000" w:themeColor="text1"/>
        </w:rPr>
        <w:t xml:space="preserve"> </w:t>
      </w:r>
      <w:r w:rsidR="006C1F50" w:rsidRPr="006C1F50">
        <w:rPr>
          <w:color w:val="000000" w:themeColor="text1"/>
        </w:rPr>
        <w:t xml:space="preserve">können </w:t>
      </w:r>
      <w:r w:rsidR="00F744F4">
        <w:rPr>
          <w:color w:val="000000" w:themeColor="text1"/>
        </w:rPr>
        <w:t>s</w:t>
      </w:r>
      <w:r w:rsidR="006C1F50" w:rsidRPr="006C1F50">
        <w:rPr>
          <w:color w:val="000000" w:themeColor="text1"/>
        </w:rPr>
        <w:t>ie einen Blick ins gro</w:t>
      </w:r>
      <w:r w:rsidR="00ED39E9">
        <w:rPr>
          <w:color w:val="000000" w:themeColor="text1"/>
        </w:rPr>
        <w:t>ß</w:t>
      </w:r>
      <w:r w:rsidR="00F744F4">
        <w:rPr>
          <w:color w:val="000000" w:themeColor="text1"/>
        </w:rPr>
        <w:t xml:space="preserve">e </w:t>
      </w:r>
      <w:r>
        <w:rPr>
          <w:color w:val="000000" w:themeColor="text1"/>
        </w:rPr>
        <w:t>„</w:t>
      </w:r>
      <w:r w:rsidR="00F744F4">
        <w:rPr>
          <w:color w:val="000000" w:themeColor="text1"/>
        </w:rPr>
        <w:t>Käsekessi</w:t>
      </w:r>
      <w:r>
        <w:rPr>
          <w:color w:val="000000" w:themeColor="text1"/>
        </w:rPr>
        <w:t>“</w:t>
      </w:r>
      <w:r w:rsidR="00F744F4">
        <w:rPr>
          <w:color w:val="000000" w:themeColor="text1"/>
        </w:rPr>
        <w:t xml:space="preserve"> und </w:t>
      </w:r>
      <w:r w:rsidR="006C1F50" w:rsidRPr="006C1F50">
        <w:rPr>
          <w:color w:val="000000" w:themeColor="text1"/>
        </w:rPr>
        <w:t xml:space="preserve">die meterhohen Türme von gelagerten Appenzellerkäse-Laiben werfen. Weiter </w:t>
      </w:r>
      <w:r w:rsidR="00F744F4">
        <w:rPr>
          <w:color w:val="000000" w:themeColor="text1"/>
        </w:rPr>
        <w:t xml:space="preserve">geht es </w:t>
      </w:r>
      <w:r w:rsidR="005C3285">
        <w:rPr>
          <w:color w:val="000000" w:themeColor="text1"/>
        </w:rPr>
        <w:t>über</w:t>
      </w:r>
      <w:r w:rsidR="006C1F50" w:rsidRPr="006C1F50">
        <w:rPr>
          <w:color w:val="000000" w:themeColor="text1"/>
        </w:rPr>
        <w:t xml:space="preserve"> Hundwil</w:t>
      </w:r>
      <w:r w:rsidR="00F744F4">
        <w:rPr>
          <w:color w:val="000000" w:themeColor="text1"/>
        </w:rPr>
        <w:t xml:space="preserve"> </w:t>
      </w:r>
      <w:r w:rsidR="00594C3B">
        <w:rPr>
          <w:color w:val="000000" w:themeColor="text1"/>
        </w:rPr>
        <w:t>nach</w:t>
      </w:r>
      <w:r w:rsidR="006C1F50" w:rsidRPr="006C1F50">
        <w:rPr>
          <w:color w:val="000000" w:themeColor="text1"/>
        </w:rPr>
        <w:t xml:space="preserve"> Urnäsch</w:t>
      </w:r>
      <w:r w:rsidR="00594C3B">
        <w:rPr>
          <w:color w:val="000000" w:themeColor="text1"/>
        </w:rPr>
        <w:t>, wo</w:t>
      </w:r>
      <w:r w:rsidR="006C1F50" w:rsidRPr="006C1F50">
        <w:rPr>
          <w:color w:val="000000" w:themeColor="text1"/>
        </w:rPr>
        <w:t xml:space="preserve"> </w:t>
      </w:r>
      <w:r w:rsidR="00F744F4">
        <w:rPr>
          <w:color w:val="000000" w:themeColor="text1"/>
        </w:rPr>
        <w:t>die Radler</w:t>
      </w:r>
      <w:r w:rsidR="006C1F50" w:rsidRPr="006C1F50">
        <w:rPr>
          <w:color w:val="000000" w:themeColor="text1"/>
        </w:rPr>
        <w:t xml:space="preserve"> </w:t>
      </w:r>
      <w:r w:rsidR="00F744F4">
        <w:rPr>
          <w:color w:val="000000" w:themeColor="text1"/>
        </w:rPr>
        <w:t>im</w:t>
      </w:r>
      <w:r w:rsidR="00B16186">
        <w:rPr>
          <w:color w:val="000000" w:themeColor="text1"/>
        </w:rPr>
        <w:t xml:space="preserve"> </w:t>
      </w:r>
      <w:r w:rsidR="00F744F4">
        <w:rPr>
          <w:color w:val="000000" w:themeColor="text1"/>
        </w:rPr>
        <w:t>Hotel</w:t>
      </w:r>
      <w:r w:rsidR="006C1F50" w:rsidRPr="006C1F50">
        <w:rPr>
          <w:color w:val="000000" w:themeColor="text1"/>
        </w:rPr>
        <w:t xml:space="preserve"> Krone kulinarisch verwöhnt</w:t>
      </w:r>
      <w:r w:rsidR="00594C3B">
        <w:rPr>
          <w:color w:val="000000" w:themeColor="text1"/>
        </w:rPr>
        <w:t xml:space="preserve"> werden</w:t>
      </w:r>
      <w:r w:rsidR="006C1F50" w:rsidRPr="006C1F50">
        <w:rPr>
          <w:color w:val="000000" w:themeColor="text1"/>
        </w:rPr>
        <w:t xml:space="preserve">. </w:t>
      </w:r>
      <w:r w:rsidR="00D2116A">
        <w:rPr>
          <w:color w:val="000000" w:themeColor="text1"/>
        </w:rPr>
        <w:t>In</w:t>
      </w:r>
      <w:r w:rsidR="00B16186">
        <w:rPr>
          <w:color w:val="000000" w:themeColor="text1"/>
        </w:rPr>
        <w:t xml:space="preserve"> </w:t>
      </w:r>
      <w:r w:rsidR="006C1F50" w:rsidRPr="006C1F50">
        <w:rPr>
          <w:color w:val="000000" w:themeColor="text1"/>
        </w:rPr>
        <w:t>Jakobsbad</w:t>
      </w:r>
      <w:r w:rsidR="00D2116A">
        <w:rPr>
          <w:color w:val="000000" w:themeColor="text1"/>
        </w:rPr>
        <w:t xml:space="preserve"> </w:t>
      </w:r>
      <w:r w:rsidR="00D2116A">
        <w:rPr>
          <w:color w:val="000000" w:themeColor="text1"/>
        </w:rPr>
        <w:lastRenderedPageBreak/>
        <w:t xml:space="preserve">bietet </w:t>
      </w:r>
      <w:r w:rsidR="005F57AD">
        <w:rPr>
          <w:color w:val="000000" w:themeColor="text1"/>
        </w:rPr>
        <w:t>d</w:t>
      </w:r>
      <w:r w:rsidR="006C1F50" w:rsidRPr="006C1F50">
        <w:rPr>
          <w:color w:val="000000" w:themeColor="text1"/>
        </w:rPr>
        <w:t>ie</w:t>
      </w:r>
      <w:r w:rsidR="00B16186">
        <w:rPr>
          <w:color w:val="000000" w:themeColor="text1"/>
        </w:rPr>
        <w:t xml:space="preserve"> </w:t>
      </w:r>
      <w:hyperlink r:id="rId12" w:tgtFrame="_top" w:tooltip="Luftseilbahn Jakobsbad Kronberg" w:history="1">
        <w:r w:rsidR="006C1F50" w:rsidRPr="006C1F50">
          <w:rPr>
            <w:color w:val="000000" w:themeColor="text1"/>
          </w:rPr>
          <w:t>Luftseilbahn Kronberg</w:t>
        </w:r>
      </w:hyperlink>
      <w:r w:rsidR="00B16186">
        <w:rPr>
          <w:color w:val="000000" w:themeColor="text1"/>
        </w:rPr>
        <w:t xml:space="preserve"> </w:t>
      </w:r>
      <w:r w:rsidR="006C1F50" w:rsidRPr="006C1F50">
        <w:rPr>
          <w:color w:val="000000" w:themeColor="text1"/>
        </w:rPr>
        <w:t>eine</w:t>
      </w:r>
      <w:r w:rsidR="00B16186">
        <w:rPr>
          <w:color w:val="000000" w:themeColor="text1"/>
        </w:rPr>
        <w:t xml:space="preserve"> </w:t>
      </w:r>
      <w:r w:rsidR="006C1F50" w:rsidRPr="006C1F50">
        <w:rPr>
          <w:color w:val="000000" w:themeColor="text1"/>
        </w:rPr>
        <w:t xml:space="preserve">perfekte Verschnaufpause mit einem </w:t>
      </w:r>
      <w:r w:rsidR="006C1F50" w:rsidRPr="005E36CB">
        <w:rPr>
          <w:color w:val="000000" w:themeColor="text1"/>
        </w:rPr>
        <w:t>herrlichen Panorama. Das letzte Teilstück führt nach Gonten zum</w:t>
      </w:r>
      <w:r w:rsidR="00B16186" w:rsidRPr="005E36CB">
        <w:rPr>
          <w:color w:val="000000" w:themeColor="text1"/>
        </w:rPr>
        <w:t xml:space="preserve"> </w:t>
      </w:r>
      <w:hyperlink r:id="rId13" w:tgtFrame="_top" w:tooltip="Gasthaus Bad Gonten" w:history="1">
        <w:r w:rsidR="006C1F50" w:rsidRPr="005E36CB">
          <w:rPr>
            <w:color w:val="000000" w:themeColor="text1"/>
          </w:rPr>
          <w:t>Gasthaus Bad Gonten</w:t>
        </w:r>
      </w:hyperlink>
      <w:r w:rsidR="006C1F50" w:rsidRPr="005E36CB">
        <w:rPr>
          <w:color w:val="000000" w:themeColor="text1"/>
        </w:rPr>
        <w:t>.</w:t>
      </w:r>
      <w:r w:rsidR="00783039" w:rsidRPr="005E36CB">
        <w:rPr>
          <w:color w:val="000000" w:themeColor="text1"/>
        </w:rPr>
        <w:t xml:space="preserve"> Zurück in Appenzell können die Radler den Tag auf der Gartenterrasse des </w:t>
      </w:r>
      <w:hyperlink r:id="rId14" w:tgtFrame="_top" w:tooltip="Romantik-Hotel Säntis" w:history="1">
        <w:r w:rsidR="00783039" w:rsidRPr="005E36CB">
          <w:rPr>
            <w:color w:val="000000" w:themeColor="text1"/>
          </w:rPr>
          <w:t>Romantik-Hotels Säntis</w:t>
        </w:r>
      </w:hyperlink>
      <w:r w:rsidR="00783039" w:rsidRPr="005E36CB">
        <w:rPr>
          <w:color w:val="000000" w:themeColor="text1"/>
        </w:rPr>
        <w:t xml:space="preserve"> ausklingen lassen</w:t>
      </w:r>
      <w:r w:rsidR="006C1F50" w:rsidRPr="005E36CB">
        <w:rPr>
          <w:color w:val="000000" w:themeColor="text1"/>
        </w:rPr>
        <w:t>.</w:t>
      </w:r>
      <w:r w:rsidR="00783039" w:rsidRPr="005E36CB">
        <w:rPr>
          <w:color w:val="000000" w:themeColor="text1"/>
        </w:rPr>
        <w:t xml:space="preserve"> Kosten pro Person: 100 Schweizer Franken (rund 85 Euro)</w:t>
      </w:r>
      <w:r w:rsidR="005E36CB">
        <w:rPr>
          <w:color w:val="000000" w:themeColor="text1"/>
        </w:rPr>
        <w:t>. D</w:t>
      </w:r>
      <w:r w:rsidR="00783039" w:rsidRPr="005E36CB">
        <w:rPr>
          <w:color w:val="000000" w:themeColor="text1"/>
        </w:rPr>
        <w:t xml:space="preserve">arin inkludiert sind </w:t>
      </w:r>
      <w:r w:rsidR="005E36CB">
        <w:rPr>
          <w:color w:val="000000" w:themeColor="text1"/>
        </w:rPr>
        <w:t>ein</w:t>
      </w:r>
      <w:r w:rsidR="00783039" w:rsidRPr="005E36CB">
        <w:rPr>
          <w:color w:val="000000" w:themeColor="text1"/>
        </w:rPr>
        <w:t xml:space="preserve"> Tag E-Bike</w:t>
      </w:r>
      <w:r w:rsidR="00255518" w:rsidRPr="005E36CB">
        <w:rPr>
          <w:color w:val="000000" w:themeColor="text1"/>
        </w:rPr>
        <w:t>-Miete</w:t>
      </w:r>
      <w:r w:rsidR="00783039" w:rsidRPr="005E36CB">
        <w:rPr>
          <w:color w:val="000000" w:themeColor="text1"/>
        </w:rPr>
        <w:t xml:space="preserve"> mit </w:t>
      </w:r>
      <w:r w:rsidR="005E36CB">
        <w:rPr>
          <w:color w:val="000000" w:themeColor="text1"/>
        </w:rPr>
        <w:t>H</w:t>
      </w:r>
      <w:r w:rsidR="00783039" w:rsidRPr="005E36CB">
        <w:rPr>
          <w:color w:val="000000" w:themeColor="text1"/>
        </w:rPr>
        <w:t xml:space="preserve">elm, Appenzeller Bärli-Biber und Appenzeller </w:t>
      </w:r>
      <w:r w:rsidR="005E36CB">
        <w:rPr>
          <w:color w:val="000000" w:themeColor="text1"/>
        </w:rPr>
        <w:t>Wasserflasche</w:t>
      </w:r>
      <w:r w:rsidR="00783039" w:rsidRPr="005E36CB">
        <w:rPr>
          <w:color w:val="000000" w:themeColor="text1"/>
        </w:rPr>
        <w:t xml:space="preserve"> für unterwegs</w:t>
      </w:r>
      <w:r w:rsidR="005E36CB">
        <w:rPr>
          <w:color w:val="000000" w:themeColor="text1"/>
        </w:rPr>
        <w:t xml:space="preserve"> sowie ein </w:t>
      </w:r>
      <w:r w:rsidR="00783039" w:rsidRPr="005E36CB">
        <w:rPr>
          <w:color w:val="000000" w:themeColor="text1"/>
        </w:rPr>
        <w:t>4-Gang-Menü (Tagessuppe, gemischter Salat, Appenzeller Steak mit Beilagen oder Ve</w:t>
      </w:r>
      <w:r w:rsidR="00EF353F">
        <w:rPr>
          <w:color w:val="000000" w:themeColor="text1"/>
        </w:rPr>
        <w:t>g</w:t>
      </w:r>
      <w:r w:rsidR="00783039" w:rsidRPr="005E36CB">
        <w:rPr>
          <w:color w:val="000000" w:themeColor="text1"/>
        </w:rPr>
        <w:t>gi-Teller, Biberfladen-Parfait)</w:t>
      </w:r>
      <w:r w:rsidR="00255518" w:rsidRPr="005E36CB">
        <w:rPr>
          <w:color w:val="000000" w:themeColor="text1"/>
        </w:rPr>
        <w:t>.</w:t>
      </w:r>
      <w:r w:rsidR="00967EA0">
        <w:rPr>
          <w:color w:val="000000" w:themeColor="text1"/>
        </w:rPr>
        <w:t xml:space="preserve"> </w:t>
      </w:r>
      <w:r w:rsidR="004D7528" w:rsidRPr="005E36CB">
        <w:rPr>
          <w:color w:val="000000" w:themeColor="text1"/>
        </w:rPr>
        <w:t>www.appenzell.ch/de/winter/touren-vorschlaege/kulinarische-e-bike-tour.html</w:t>
      </w:r>
    </w:p>
    <w:p w14:paraId="7135FDC1" w14:textId="7BBECC0C" w:rsidR="00931CF6" w:rsidRDefault="00931CF6" w:rsidP="00367599">
      <w:pPr>
        <w:rPr>
          <w:color w:val="000000" w:themeColor="text1"/>
        </w:rPr>
      </w:pPr>
    </w:p>
    <w:p w14:paraId="430CF45C" w14:textId="77777777" w:rsidR="00934128" w:rsidRPr="00144538" w:rsidRDefault="00934128" w:rsidP="00934128">
      <w:pPr>
        <w:rPr>
          <w:rFonts w:cs="Arial"/>
          <w:b/>
          <w:color w:val="000000" w:themeColor="text1"/>
        </w:rPr>
      </w:pPr>
      <w:r w:rsidRPr="00144538">
        <w:rPr>
          <w:rFonts w:cs="Arial"/>
          <w:b/>
          <w:color w:val="000000" w:themeColor="text1"/>
        </w:rPr>
        <w:t xml:space="preserve">Kulinarische </w:t>
      </w:r>
      <w:r>
        <w:rPr>
          <w:rFonts w:cs="Arial"/>
          <w:b/>
          <w:color w:val="000000" w:themeColor="text1"/>
        </w:rPr>
        <w:t xml:space="preserve">Radtour am Jurafuß (Genferseegebiet) </w:t>
      </w:r>
    </w:p>
    <w:p w14:paraId="55C399B7" w14:textId="6600A61D" w:rsidR="007654AE" w:rsidRDefault="00934128" w:rsidP="00934128">
      <w:pPr>
        <w:rPr>
          <w:rFonts w:cs="Arial"/>
        </w:rPr>
      </w:pPr>
      <w:r>
        <w:rPr>
          <w:rFonts w:cs="Arial"/>
        </w:rPr>
        <w:t>Diese 26 Kilometer lange</w:t>
      </w:r>
      <w:r w:rsidR="00EF353F">
        <w:rPr>
          <w:rFonts w:cs="Arial"/>
        </w:rPr>
        <w:t>, leicht zu fahrende</w:t>
      </w:r>
      <w:r>
        <w:rPr>
          <w:rFonts w:cs="Arial"/>
        </w:rPr>
        <w:t xml:space="preserve"> kulinarische Rundtour am Jurafu</w:t>
      </w:r>
      <w:r>
        <w:rPr>
          <w:rFonts w:cs="Arial"/>
          <w:lang w:val="de-DE"/>
        </w:rPr>
        <w:t xml:space="preserve">ß </w:t>
      </w:r>
      <w:r w:rsidR="00712667">
        <w:rPr>
          <w:rFonts w:cs="Arial"/>
          <w:lang w:val="de-DE"/>
        </w:rPr>
        <w:t>i</w:t>
      </w:r>
      <w:r>
        <w:rPr>
          <w:rFonts w:cs="Arial"/>
        </w:rPr>
        <w:t xml:space="preserve">st genau das </w:t>
      </w:r>
      <w:r w:rsidR="00EF353F">
        <w:rPr>
          <w:rFonts w:cs="Arial"/>
        </w:rPr>
        <w:t>R</w:t>
      </w:r>
      <w:r>
        <w:rPr>
          <w:rFonts w:cs="Arial"/>
        </w:rPr>
        <w:t xml:space="preserve">ichtige für </w:t>
      </w:r>
      <w:r w:rsidRPr="00144538">
        <w:rPr>
          <w:rFonts w:cs="Arial"/>
        </w:rPr>
        <w:t>Feinschmecker</w:t>
      </w:r>
      <w:r w:rsidR="00EF353F">
        <w:rPr>
          <w:rFonts w:cs="Arial"/>
        </w:rPr>
        <w:t>:</w:t>
      </w:r>
      <w:r>
        <w:rPr>
          <w:rFonts w:cs="Arial"/>
        </w:rPr>
        <w:t xml:space="preserve"> </w:t>
      </w:r>
      <w:r w:rsidRPr="00144538">
        <w:rPr>
          <w:rFonts w:cs="Arial"/>
        </w:rPr>
        <w:t xml:space="preserve">In jedem Dorf anhalten und köstliche Regionalprodukte </w:t>
      </w:r>
      <w:r>
        <w:rPr>
          <w:rFonts w:cs="Arial"/>
        </w:rPr>
        <w:t xml:space="preserve">des </w:t>
      </w:r>
      <w:r w:rsidRPr="00553D6A">
        <w:rPr>
          <w:rFonts w:cs="Arial"/>
        </w:rPr>
        <w:t>Waadtländer Juraparks</w:t>
      </w:r>
      <w:r w:rsidRPr="00144538">
        <w:rPr>
          <w:rFonts w:cs="Arial"/>
        </w:rPr>
        <w:t xml:space="preserve"> </w:t>
      </w:r>
      <w:r>
        <w:rPr>
          <w:rFonts w:cs="Arial"/>
        </w:rPr>
        <w:t>probieren</w:t>
      </w:r>
      <w:r w:rsidRPr="00144538">
        <w:rPr>
          <w:rFonts w:cs="Arial"/>
        </w:rPr>
        <w:t>.</w:t>
      </w:r>
      <w:r>
        <w:rPr>
          <w:rFonts w:cs="Arial"/>
        </w:rPr>
        <w:t xml:space="preserve"> </w:t>
      </w:r>
      <w:r w:rsidRPr="00D72C24">
        <w:rPr>
          <w:rFonts w:cs="Arial"/>
        </w:rPr>
        <w:t xml:space="preserve">Bereits am Start in Bière </w:t>
      </w:r>
      <w:r>
        <w:rPr>
          <w:rFonts w:cs="Arial"/>
        </w:rPr>
        <w:t>können die Genuss-Radler</w:t>
      </w:r>
      <w:r w:rsidRPr="00D72C24">
        <w:rPr>
          <w:rFonts w:cs="Arial"/>
        </w:rPr>
        <w:t xml:space="preserve"> in der Metzgerei Lederman</w:t>
      </w:r>
      <w:r>
        <w:rPr>
          <w:rFonts w:cs="Arial"/>
        </w:rPr>
        <w:t>n</w:t>
      </w:r>
      <w:r w:rsidRPr="00D72C24">
        <w:rPr>
          <w:rFonts w:cs="Arial"/>
        </w:rPr>
        <w:t xml:space="preserve"> </w:t>
      </w:r>
      <w:r>
        <w:rPr>
          <w:rFonts w:cs="Arial"/>
        </w:rPr>
        <w:t>frische Wurstwaren</w:t>
      </w:r>
      <w:r w:rsidRPr="00D72C24">
        <w:rPr>
          <w:rFonts w:cs="Arial"/>
        </w:rPr>
        <w:t xml:space="preserve"> </w:t>
      </w:r>
      <w:r>
        <w:rPr>
          <w:rFonts w:cs="Arial"/>
        </w:rPr>
        <w:t>einkaufen</w:t>
      </w:r>
      <w:r w:rsidRPr="00D72C24">
        <w:rPr>
          <w:rFonts w:cs="Arial"/>
        </w:rPr>
        <w:t xml:space="preserve">. </w:t>
      </w:r>
      <w:r w:rsidR="00EF353F">
        <w:rPr>
          <w:rFonts w:cs="Arial"/>
        </w:rPr>
        <w:t xml:space="preserve">Die </w:t>
      </w:r>
      <w:r>
        <w:rPr>
          <w:rFonts w:cs="Arial"/>
        </w:rPr>
        <w:t xml:space="preserve">Schaukäserei von Montricher </w:t>
      </w:r>
      <w:r w:rsidR="00EF353F">
        <w:rPr>
          <w:rFonts w:cs="Arial"/>
        </w:rPr>
        <w:t xml:space="preserve">bietet ihren Besuchern </w:t>
      </w:r>
      <w:r w:rsidRPr="00D72C24">
        <w:rPr>
          <w:rFonts w:cs="Arial"/>
        </w:rPr>
        <w:t xml:space="preserve">eine interaktive Ausstellung, die auch für Kinder </w:t>
      </w:r>
      <w:r>
        <w:rPr>
          <w:rFonts w:cs="Arial"/>
        </w:rPr>
        <w:t>geeignet</w:t>
      </w:r>
      <w:r w:rsidRPr="00D72C24">
        <w:rPr>
          <w:rFonts w:cs="Arial"/>
        </w:rPr>
        <w:t xml:space="preserve"> ist.</w:t>
      </w:r>
      <w:r>
        <w:rPr>
          <w:rFonts w:cs="Arial"/>
        </w:rPr>
        <w:t xml:space="preserve"> Im dazugehörigen Laden </w:t>
      </w:r>
      <w:r w:rsidR="009168E8">
        <w:rPr>
          <w:rFonts w:cs="Arial"/>
        </w:rPr>
        <w:t>gibt es</w:t>
      </w:r>
      <w:r>
        <w:rPr>
          <w:rFonts w:cs="Arial"/>
        </w:rPr>
        <w:t xml:space="preserve"> neben feinen Käse- und Milchprodukten auch weitere lokale Spezialitäten wie Weine, Honig und </w:t>
      </w:r>
      <w:r w:rsidR="0060362C">
        <w:rPr>
          <w:rFonts w:cs="Arial"/>
        </w:rPr>
        <w:t xml:space="preserve">köstliche </w:t>
      </w:r>
      <w:r>
        <w:rPr>
          <w:rFonts w:cs="Arial"/>
        </w:rPr>
        <w:t xml:space="preserve">Konfitüren. </w:t>
      </w:r>
      <w:r w:rsidRPr="00D72C24">
        <w:rPr>
          <w:rFonts w:cs="Arial"/>
        </w:rPr>
        <w:t xml:space="preserve">In L'Isle </w:t>
      </w:r>
      <w:r>
        <w:rPr>
          <w:rFonts w:cs="Arial"/>
        </w:rPr>
        <w:t xml:space="preserve">sollten sich die Genuss-Radler das </w:t>
      </w:r>
      <w:r w:rsidRPr="00D72C24">
        <w:rPr>
          <w:rFonts w:cs="Arial"/>
        </w:rPr>
        <w:t xml:space="preserve">Schloss im Stil des französischen Klassizismus </w:t>
      </w:r>
      <w:r>
        <w:rPr>
          <w:rFonts w:cs="Arial"/>
        </w:rPr>
        <w:t>nicht entgehen lassen. Und w</w:t>
      </w:r>
      <w:r w:rsidRPr="00D72C24">
        <w:rPr>
          <w:rFonts w:cs="Arial"/>
        </w:rPr>
        <w:t xml:space="preserve">estlich </w:t>
      </w:r>
      <w:r>
        <w:rPr>
          <w:rFonts w:cs="Arial"/>
        </w:rPr>
        <w:t>des</w:t>
      </w:r>
      <w:r w:rsidRPr="00D72C24">
        <w:rPr>
          <w:rFonts w:cs="Arial"/>
        </w:rPr>
        <w:t xml:space="preserve"> Ort</w:t>
      </w:r>
      <w:r>
        <w:rPr>
          <w:rFonts w:cs="Arial"/>
        </w:rPr>
        <w:t>es</w:t>
      </w:r>
      <w:r w:rsidRPr="00D72C24">
        <w:rPr>
          <w:rFonts w:cs="Arial"/>
        </w:rPr>
        <w:t xml:space="preserve"> wartet am Fu</w:t>
      </w:r>
      <w:r>
        <w:rPr>
          <w:rFonts w:cs="Arial"/>
        </w:rPr>
        <w:t>ß</w:t>
      </w:r>
      <w:r w:rsidRPr="00D72C24">
        <w:rPr>
          <w:rFonts w:cs="Arial"/>
        </w:rPr>
        <w:t>e des Juras ein Picknick</w:t>
      </w:r>
      <w:r w:rsidR="0060362C">
        <w:rPr>
          <w:rFonts w:cs="Arial"/>
        </w:rPr>
        <w:t>p</w:t>
      </w:r>
      <w:r w:rsidRPr="00D72C24">
        <w:rPr>
          <w:rFonts w:cs="Arial"/>
        </w:rPr>
        <w:t>latz in der Nähe einer der Venoge-Quellen.</w:t>
      </w:r>
      <w:r>
        <w:rPr>
          <w:rFonts w:cs="Arial"/>
        </w:rPr>
        <w:t xml:space="preserve"> In der Epicerie von Ballens kann das Picknick mit frischem Brot komplettiert werden, bevor die Radler mit gut gefülltem Magen wieder zurück nach Bière zurückkehren.</w:t>
      </w:r>
      <w:r w:rsidR="007654AE">
        <w:rPr>
          <w:rFonts w:cs="Arial"/>
        </w:rPr>
        <w:t xml:space="preserve"> </w:t>
      </w:r>
      <w:r w:rsidR="007654AE" w:rsidRPr="007654AE">
        <w:rPr>
          <w:rFonts w:cs="Arial"/>
        </w:rPr>
        <w:t>www.myswitzerland.com/de-de/kulinarische-rundfahrt-am-jurafuss.html</w:t>
      </w:r>
    </w:p>
    <w:p w14:paraId="2C869B9F" w14:textId="77777777" w:rsidR="00934128" w:rsidRPr="00E23500" w:rsidRDefault="00934128" w:rsidP="00367599">
      <w:pPr>
        <w:rPr>
          <w:color w:val="000000" w:themeColor="text1"/>
        </w:rPr>
      </w:pPr>
    </w:p>
    <w:p w14:paraId="6DF4A2ED" w14:textId="756899D0" w:rsidR="00356416" w:rsidRPr="005B0A81" w:rsidRDefault="00356416" w:rsidP="004F7938">
      <w:pPr>
        <w:pStyle w:val="Titel10"/>
      </w:pPr>
      <w:r w:rsidRPr="005B0A81">
        <w:t xml:space="preserve">Weitere Informationen </w:t>
      </w:r>
      <w:r w:rsidR="002B5E36" w:rsidRPr="005B0A81">
        <w:t>zu</w:t>
      </w:r>
      <w:r w:rsidR="003F2F29">
        <w:t>m</w:t>
      </w:r>
      <w:r w:rsidR="002B5E36" w:rsidRPr="005B0A81">
        <w:t xml:space="preserve"> </w:t>
      </w:r>
      <w:r w:rsidRPr="005B0A81">
        <w:t xml:space="preserve">Urlaub in der Schweiz gibt es im Internet unter MySwitzerland.com, der E-Mail-Adresse </w:t>
      </w:r>
      <w:r w:rsidR="00214DDF">
        <w:t>i</w:t>
      </w:r>
      <w:r w:rsidRPr="005B0A81">
        <w:t>nfo@MySwitzerland.com oder unter der kostenfreien Rufnummer von Schweiz Tourismus mit persönlicher Beratung 00800 100 200 30.</w:t>
      </w:r>
    </w:p>
    <w:p w14:paraId="75DB17E8" w14:textId="3BB80A26" w:rsidR="00DB4AD4" w:rsidRPr="006D099D" w:rsidRDefault="00DB4AD4" w:rsidP="004F7938">
      <w:pPr>
        <w:rPr>
          <w:b/>
          <w:color w:val="808080" w:themeColor="background1" w:themeShade="80"/>
        </w:rPr>
      </w:pPr>
    </w:p>
    <w:p w14:paraId="7D59A92A" w14:textId="77777777" w:rsidR="00356416" w:rsidRPr="005B0A81" w:rsidRDefault="00356416" w:rsidP="004F7938">
      <w:pPr>
        <w:rPr>
          <w:b/>
          <w:bCs/>
          <w:color w:val="808080" w:themeColor="background1" w:themeShade="80"/>
          <w:lang w:val="de-DE"/>
        </w:rPr>
      </w:pPr>
      <w:r w:rsidRPr="005B0A81">
        <w:rPr>
          <w:b/>
          <w:color w:val="808080" w:themeColor="background1" w:themeShade="80"/>
          <w:lang w:val="de-DE"/>
        </w:rPr>
        <w:t>Informationen an die Medien</w:t>
      </w:r>
    </w:p>
    <w:p w14:paraId="121D17F6" w14:textId="77777777" w:rsidR="00761097" w:rsidRDefault="00761097" w:rsidP="004F7938">
      <w:pPr>
        <w:pStyle w:val="Titel10"/>
        <w:rPr>
          <w:b w:val="0"/>
          <w:color w:val="808080" w:themeColor="background1" w:themeShade="80"/>
        </w:rPr>
      </w:pPr>
      <w:r>
        <w:rPr>
          <w:b w:val="0"/>
          <w:color w:val="808080" w:themeColor="background1" w:themeShade="80"/>
        </w:rPr>
        <w:t>Bildmaterial: Ein Keyvisual zu dieser Meldung finden Sie auf MySwitzerland.com/medien-de.</w:t>
      </w:r>
    </w:p>
    <w:p w14:paraId="7F683379" w14:textId="77777777" w:rsidR="00356416" w:rsidRPr="005B0A81" w:rsidRDefault="00356416" w:rsidP="00356416">
      <w:pPr>
        <w:pStyle w:val="Titel10"/>
        <w:rPr>
          <w:b w:val="0"/>
          <w:color w:val="808080" w:themeColor="background1" w:themeShade="80"/>
        </w:rPr>
      </w:pPr>
      <w:r w:rsidRPr="005B0A81">
        <w:rPr>
          <w:b w:val="0"/>
          <w:color w:val="808080" w:themeColor="background1" w:themeShade="80"/>
        </w:rPr>
        <w:t xml:space="preserve">Weitere Bilder zur touristischen Schweiz stellen wir Ihnen auf www.Swiss-Image.ch zur Verfügung. </w:t>
      </w:r>
    </w:p>
    <w:p w14:paraId="5B8BB2C0" w14:textId="3A6B8C2F" w:rsidR="00356416" w:rsidRDefault="00356416" w:rsidP="00356416">
      <w:pPr>
        <w:rPr>
          <w:b/>
          <w:bCs/>
          <w:color w:val="808080" w:themeColor="background1" w:themeShade="80"/>
          <w:lang w:val="de-DE"/>
        </w:rPr>
      </w:pPr>
    </w:p>
    <w:p w14:paraId="21503B49" w14:textId="77777777" w:rsidR="00356416" w:rsidRPr="005B0A81" w:rsidRDefault="00356416" w:rsidP="00356416">
      <w:pPr>
        <w:rPr>
          <w:color w:val="808080" w:themeColor="background1" w:themeShade="80"/>
          <w:lang w:val="de-DE"/>
        </w:rPr>
      </w:pPr>
      <w:r w:rsidRPr="005B0A81">
        <w:rPr>
          <w:color w:val="808080" w:themeColor="background1" w:themeShade="80"/>
          <w:lang w:val="de-DE"/>
        </w:rPr>
        <w:t>Weitere Auskünfte an die Medien erteilt:</w:t>
      </w:r>
    </w:p>
    <w:p w14:paraId="1DFF29A0" w14:textId="77777777" w:rsidR="00356416" w:rsidRPr="005B0A81" w:rsidRDefault="00356416" w:rsidP="00356416">
      <w:pPr>
        <w:rPr>
          <w:color w:val="808080" w:themeColor="background1" w:themeShade="80"/>
          <w:lang w:val="de-DE"/>
        </w:rPr>
      </w:pPr>
      <w:r w:rsidRPr="005B0A81">
        <w:rPr>
          <w:color w:val="808080" w:themeColor="background1" w:themeShade="80"/>
          <w:lang w:val="de-DE"/>
        </w:rPr>
        <w:t>Thomas Vetsch, District Manager Nord- und Ostdeutschland</w:t>
      </w:r>
    </w:p>
    <w:p w14:paraId="5AF00F12" w14:textId="0ACBEC3C" w:rsidR="00F74CD9" w:rsidRPr="0013730B" w:rsidRDefault="00356416" w:rsidP="00356416">
      <w:pPr>
        <w:rPr>
          <w:color w:val="808080" w:themeColor="background1" w:themeShade="80"/>
          <w:lang w:val="de-DE"/>
        </w:rPr>
      </w:pPr>
      <w:r w:rsidRPr="005B0A81">
        <w:rPr>
          <w:color w:val="808080" w:themeColor="background1" w:themeShade="80"/>
          <w:lang w:val="de-DE"/>
        </w:rPr>
        <w:t>Telefon 030 – 695 797</w:t>
      </w:r>
      <w:r w:rsidRPr="003B412C">
        <w:rPr>
          <w:color w:val="808080" w:themeColor="background1" w:themeShade="80"/>
          <w:lang w:val="de-DE"/>
        </w:rPr>
        <w:t xml:space="preserve"> 111, E-Mail: </w:t>
      </w:r>
      <w:r w:rsidR="007464BA" w:rsidRPr="007464BA">
        <w:rPr>
          <w:color w:val="808080" w:themeColor="background1" w:themeShade="80"/>
          <w:lang w:val="de-DE"/>
        </w:rPr>
        <w:t>thomas.vetsch@switzerland.com</w:t>
      </w:r>
      <w:r w:rsidR="007464BA">
        <w:rPr>
          <w:color w:val="808080" w:themeColor="background1" w:themeShade="80"/>
          <w:lang w:val="de-DE"/>
        </w:rPr>
        <w:t>, Twitter: @STMediaD</w:t>
      </w:r>
      <w:bookmarkStart w:id="0" w:name="_GoBack"/>
      <w:bookmarkEnd w:id="0"/>
    </w:p>
    <w:sectPr w:rsidR="00F74CD9" w:rsidRPr="0013730B" w:rsidSect="003B3FC7">
      <w:headerReference w:type="default" r:id="rId15"/>
      <w:headerReference w:type="first" r:id="rId16"/>
      <w:footerReference w:type="first" r:id="rId17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92482" w14:textId="77777777" w:rsidR="00DA6294" w:rsidRDefault="00DA6294" w:rsidP="00723009">
      <w:pPr>
        <w:spacing w:line="240" w:lineRule="auto"/>
      </w:pPr>
      <w:r>
        <w:separator/>
      </w:r>
    </w:p>
  </w:endnote>
  <w:endnote w:type="continuationSeparator" w:id="0">
    <w:p w14:paraId="007780F8" w14:textId="77777777" w:rsidR="00DA6294" w:rsidRDefault="00DA6294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3EC45" w14:textId="77777777" w:rsidR="00B02D7D" w:rsidRDefault="00B02D7D" w:rsidP="008308A6">
    <w:pPr>
      <w:pStyle w:val="Fuzeile"/>
    </w:pPr>
  </w:p>
  <w:p w14:paraId="6DDBE69C" w14:textId="77777777" w:rsidR="00B02D7D" w:rsidRPr="00592C7A" w:rsidRDefault="00B02D7D" w:rsidP="008308A6">
    <w:pPr>
      <w:pStyle w:val="Fuzeile"/>
    </w:pPr>
  </w:p>
  <w:p w14:paraId="282ADCD1" w14:textId="77777777" w:rsidR="00B02D7D" w:rsidRPr="00592C7A" w:rsidRDefault="00B02D7D" w:rsidP="008308A6">
    <w:pPr>
      <w:pStyle w:val="Fuzeile"/>
      <w:rPr>
        <w:b/>
      </w:rPr>
    </w:pPr>
    <w:r>
      <w:rPr>
        <w:b/>
      </w:rPr>
      <w:t>Schweiz Tourismus</w:t>
    </w:r>
  </w:p>
  <w:p w14:paraId="0F66185E" w14:textId="77777777" w:rsidR="00B02D7D" w:rsidRPr="008308A6" w:rsidRDefault="00B02D7D" w:rsidP="008308A6">
    <w:pPr>
      <w:pStyle w:val="Fuzeile"/>
    </w:pPr>
    <w:r>
      <w:t>Roßmarkt 23, DE-60311 Frankfurt a. M., MySwitzerland.com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06C55" w14:textId="77777777" w:rsidR="00DA6294" w:rsidRDefault="00DA6294" w:rsidP="00723009">
      <w:pPr>
        <w:spacing w:line="240" w:lineRule="auto"/>
      </w:pPr>
      <w:r>
        <w:separator/>
      </w:r>
    </w:p>
  </w:footnote>
  <w:footnote w:type="continuationSeparator" w:id="0">
    <w:p w14:paraId="4E437BB5" w14:textId="77777777" w:rsidR="00DA6294" w:rsidRDefault="00DA6294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18277" w14:textId="77777777" w:rsidR="00B02D7D" w:rsidRPr="00723009" w:rsidRDefault="00B02D7D" w:rsidP="00723009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6704" behindDoc="0" locked="1" layoutInCell="1" allowOverlap="1" wp14:anchorId="46AB540D" wp14:editId="35C44CAB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1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2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5680" behindDoc="0" locked="1" layoutInCell="1" allowOverlap="1" wp14:anchorId="46BDFCB6" wp14:editId="01949BA0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0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2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4656" behindDoc="0" locked="1" layoutInCell="1" allowOverlap="1" wp14:anchorId="3D2303DF" wp14:editId="03584514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2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3632" behindDoc="0" locked="1" layoutInCell="1" allowOverlap="1" wp14:anchorId="6C5EBEA5" wp14:editId="09C4AA7E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8" name="logo_de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2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2608" behindDoc="0" locked="1" layoutInCell="1" allowOverlap="1" wp14:anchorId="58CD62A3" wp14:editId="5A4DF043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7" name="flower_rgb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2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36E88" w14:textId="77777777" w:rsidR="00B02D7D" w:rsidRDefault="00B02D7D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7B072D80" wp14:editId="5D698EAB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19050" b="9525"/>
              <wp:wrapNone/>
              <wp:docPr id="13" name="box_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5E99C7" w14:textId="77777777" w:rsidR="00B02D7D" w:rsidRDefault="00B02D7D" w:rsidP="00A532A5">
                          <w:pPr>
                            <w:pStyle w:val="DocType"/>
                          </w:pPr>
                          <w:r w:rsidRPr="00A532A5"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72D80" id="_x0000_t202" coordsize="21600,21600" o:spt="202" path="m,l,21600r21600,l21600,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" filled="f" stroked="f" strokeweight=".5pt">
              <v:textbox inset="0,0,0,0">
                <w:txbxContent>
                  <w:p w14:paraId="545E99C7" w14:textId="77777777" w:rsidR="00B02D7D" w:rsidRDefault="00B02D7D" w:rsidP="00A532A5">
                    <w:pPr>
                      <w:pStyle w:val="DocType"/>
                    </w:pPr>
                    <w:r w:rsidRPr="00A532A5"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61824" behindDoc="0" locked="1" layoutInCell="1" allowOverlap="1" wp14:anchorId="35932A09" wp14:editId="69C0750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5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1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800" behindDoc="0" locked="1" layoutInCell="1" allowOverlap="1" wp14:anchorId="1756A4FA" wp14:editId="7203C1F7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4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1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9776" behindDoc="0" locked="1" layoutInCell="1" allowOverlap="1" wp14:anchorId="153514F2" wp14:editId="30715744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3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1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8752" behindDoc="0" locked="1" layoutInCell="1" allowOverlap="1" wp14:anchorId="072D8CE5" wp14:editId="7982E1B7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2" name="logo_de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1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7728" behindDoc="0" locked="1" layoutInCell="1" allowOverlap="1" wp14:anchorId="2D1A0FFC" wp14:editId="5BE3FC9A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1" name="flower_rgb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1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537C4"/>
    <w:multiLevelType w:val="multilevel"/>
    <w:tmpl w:val="1F92A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1BE670A"/>
    <w:multiLevelType w:val="hybridMultilevel"/>
    <w:tmpl w:val="F7B0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72A3"/>
    <w:rsid w:val="000044E2"/>
    <w:rsid w:val="00010B99"/>
    <w:rsid w:val="00010FCB"/>
    <w:rsid w:val="000119D4"/>
    <w:rsid w:val="00013538"/>
    <w:rsid w:val="00013603"/>
    <w:rsid w:val="00013949"/>
    <w:rsid w:val="00014857"/>
    <w:rsid w:val="00015C5A"/>
    <w:rsid w:val="00017363"/>
    <w:rsid w:val="00024FD8"/>
    <w:rsid w:val="000266D8"/>
    <w:rsid w:val="00026B80"/>
    <w:rsid w:val="00031665"/>
    <w:rsid w:val="00040BA0"/>
    <w:rsid w:val="000514E0"/>
    <w:rsid w:val="00051E66"/>
    <w:rsid w:val="000524BA"/>
    <w:rsid w:val="000533AB"/>
    <w:rsid w:val="000557CA"/>
    <w:rsid w:val="00062134"/>
    <w:rsid w:val="0006587B"/>
    <w:rsid w:val="00071AE4"/>
    <w:rsid w:val="0007435D"/>
    <w:rsid w:val="000755F5"/>
    <w:rsid w:val="000809F8"/>
    <w:rsid w:val="000819B5"/>
    <w:rsid w:val="000836ED"/>
    <w:rsid w:val="00087141"/>
    <w:rsid w:val="00090FF6"/>
    <w:rsid w:val="00091883"/>
    <w:rsid w:val="00092FEA"/>
    <w:rsid w:val="000934D0"/>
    <w:rsid w:val="00094363"/>
    <w:rsid w:val="00095B87"/>
    <w:rsid w:val="000A6E63"/>
    <w:rsid w:val="000A7485"/>
    <w:rsid w:val="000B0025"/>
    <w:rsid w:val="000B2E0E"/>
    <w:rsid w:val="000B3EF0"/>
    <w:rsid w:val="000B702A"/>
    <w:rsid w:val="000B70DF"/>
    <w:rsid w:val="000C1C35"/>
    <w:rsid w:val="000C2BE9"/>
    <w:rsid w:val="000C659C"/>
    <w:rsid w:val="000C68C7"/>
    <w:rsid w:val="000D1396"/>
    <w:rsid w:val="000D38B9"/>
    <w:rsid w:val="000D46F3"/>
    <w:rsid w:val="000D735C"/>
    <w:rsid w:val="000D78E1"/>
    <w:rsid w:val="000E3D4A"/>
    <w:rsid w:val="000E3FC3"/>
    <w:rsid w:val="000E4634"/>
    <w:rsid w:val="000E514B"/>
    <w:rsid w:val="000F1A59"/>
    <w:rsid w:val="000F6FD7"/>
    <w:rsid w:val="000F7B4F"/>
    <w:rsid w:val="00101DA0"/>
    <w:rsid w:val="001117BA"/>
    <w:rsid w:val="0012053D"/>
    <w:rsid w:val="0012317F"/>
    <w:rsid w:val="0012358F"/>
    <w:rsid w:val="00123D10"/>
    <w:rsid w:val="00125119"/>
    <w:rsid w:val="00127FD4"/>
    <w:rsid w:val="00133695"/>
    <w:rsid w:val="00133EC7"/>
    <w:rsid w:val="0013730B"/>
    <w:rsid w:val="00141D1C"/>
    <w:rsid w:val="00144538"/>
    <w:rsid w:val="00160D3A"/>
    <w:rsid w:val="0016105D"/>
    <w:rsid w:val="001612AB"/>
    <w:rsid w:val="00162605"/>
    <w:rsid w:val="00167667"/>
    <w:rsid w:val="00170D9E"/>
    <w:rsid w:val="00171BE3"/>
    <w:rsid w:val="00176EC5"/>
    <w:rsid w:val="00181A61"/>
    <w:rsid w:val="00182104"/>
    <w:rsid w:val="00192E1C"/>
    <w:rsid w:val="00195E72"/>
    <w:rsid w:val="001A1ABA"/>
    <w:rsid w:val="001A274C"/>
    <w:rsid w:val="001A5400"/>
    <w:rsid w:val="001B2AEA"/>
    <w:rsid w:val="001B3C14"/>
    <w:rsid w:val="001B78BF"/>
    <w:rsid w:val="001C73F7"/>
    <w:rsid w:val="001C7856"/>
    <w:rsid w:val="001D2813"/>
    <w:rsid w:val="001D2AA5"/>
    <w:rsid w:val="001F30E3"/>
    <w:rsid w:val="001F3427"/>
    <w:rsid w:val="00200994"/>
    <w:rsid w:val="00201E49"/>
    <w:rsid w:val="00202417"/>
    <w:rsid w:val="0020294C"/>
    <w:rsid w:val="00204EAB"/>
    <w:rsid w:val="002125A1"/>
    <w:rsid w:val="00214D6F"/>
    <w:rsid w:val="00214DDF"/>
    <w:rsid w:val="002267E7"/>
    <w:rsid w:val="00227F77"/>
    <w:rsid w:val="0023034C"/>
    <w:rsid w:val="002309E9"/>
    <w:rsid w:val="00231475"/>
    <w:rsid w:val="00231542"/>
    <w:rsid w:val="00235003"/>
    <w:rsid w:val="00241F1D"/>
    <w:rsid w:val="00244719"/>
    <w:rsid w:val="00244874"/>
    <w:rsid w:val="002502B0"/>
    <w:rsid w:val="00255518"/>
    <w:rsid w:val="00256C19"/>
    <w:rsid w:val="002577F6"/>
    <w:rsid w:val="00257CC7"/>
    <w:rsid w:val="0026159C"/>
    <w:rsid w:val="00270993"/>
    <w:rsid w:val="00271361"/>
    <w:rsid w:val="00272D81"/>
    <w:rsid w:val="00273A87"/>
    <w:rsid w:val="0027680E"/>
    <w:rsid w:val="00280939"/>
    <w:rsid w:val="00281594"/>
    <w:rsid w:val="00281DF8"/>
    <w:rsid w:val="00294340"/>
    <w:rsid w:val="002945D4"/>
    <w:rsid w:val="002A054F"/>
    <w:rsid w:val="002A3DAF"/>
    <w:rsid w:val="002A4116"/>
    <w:rsid w:val="002B0AC1"/>
    <w:rsid w:val="002B5E36"/>
    <w:rsid w:val="002B7C54"/>
    <w:rsid w:val="002C2733"/>
    <w:rsid w:val="002C2BB0"/>
    <w:rsid w:val="002C6315"/>
    <w:rsid w:val="002C777F"/>
    <w:rsid w:val="002D6DE4"/>
    <w:rsid w:val="002E4152"/>
    <w:rsid w:val="002E4CB2"/>
    <w:rsid w:val="002E5F67"/>
    <w:rsid w:val="002F0AEC"/>
    <w:rsid w:val="002F398A"/>
    <w:rsid w:val="003014FC"/>
    <w:rsid w:val="00303254"/>
    <w:rsid w:val="00311833"/>
    <w:rsid w:val="00312137"/>
    <w:rsid w:val="00312730"/>
    <w:rsid w:val="00313050"/>
    <w:rsid w:val="00314D27"/>
    <w:rsid w:val="00314EC8"/>
    <w:rsid w:val="003202DD"/>
    <w:rsid w:val="00320AAC"/>
    <w:rsid w:val="003236AF"/>
    <w:rsid w:val="00325E16"/>
    <w:rsid w:val="00330017"/>
    <w:rsid w:val="0033282B"/>
    <w:rsid w:val="00333614"/>
    <w:rsid w:val="0034303C"/>
    <w:rsid w:val="00343655"/>
    <w:rsid w:val="00347688"/>
    <w:rsid w:val="00347CD5"/>
    <w:rsid w:val="00350030"/>
    <w:rsid w:val="00352210"/>
    <w:rsid w:val="003529CE"/>
    <w:rsid w:val="00353DCF"/>
    <w:rsid w:val="0035408E"/>
    <w:rsid w:val="00356416"/>
    <w:rsid w:val="00356498"/>
    <w:rsid w:val="0035699D"/>
    <w:rsid w:val="00361150"/>
    <w:rsid w:val="003621AA"/>
    <w:rsid w:val="00362CBC"/>
    <w:rsid w:val="00367599"/>
    <w:rsid w:val="00374255"/>
    <w:rsid w:val="00374494"/>
    <w:rsid w:val="00380103"/>
    <w:rsid w:val="00380F78"/>
    <w:rsid w:val="0038288E"/>
    <w:rsid w:val="003838FC"/>
    <w:rsid w:val="00386ABB"/>
    <w:rsid w:val="003A21CD"/>
    <w:rsid w:val="003A2CF1"/>
    <w:rsid w:val="003A3B13"/>
    <w:rsid w:val="003A7297"/>
    <w:rsid w:val="003B3FC7"/>
    <w:rsid w:val="003B412C"/>
    <w:rsid w:val="003B66F4"/>
    <w:rsid w:val="003D3899"/>
    <w:rsid w:val="003D3C3E"/>
    <w:rsid w:val="003D4B4A"/>
    <w:rsid w:val="003D782F"/>
    <w:rsid w:val="003E14BF"/>
    <w:rsid w:val="003E257A"/>
    <w:rsid w:val="003E2B44"/>
    <w:rsid w:val="003E51BA"/>
    <w:rsid w:val="003E6A55"/>
    <w:rsid w:val="003E7C5E"/>
    <w:rsid w:val="003F10ED"/>
    <w:rsid w:val="003F2F29"/>
    <w:rsid w:val="003F6806"/>
    <w:rsid w:val="004054CE"/>
    <w:rsid w:val="00406F14"/>
    <w:rsid w:val="00407344"/>
    <w:rsid w:val="004077C2"/>
    <w:rsid w:val="004079D9"/>
    <w:rsid w:val="004141A3"/>
    <w:rsid w:val="00414822"/>
    <w:rsid w:val="00416B88"/>
    <w:rsid w:val="004202F9"/>
    <w:rsid w:val="00421358"/>
    <w:rsid w:val="0042174C"/>
    <w:rsid w:val="004252B4"/>
    <w:rsid w:val="00443E50"/>
    <w:rsid w:val="00444357"/>
    <w:rsid w:val="004519D7"/>
    <w:rsid w:val="00455442"/>
    <w:rsid w:val="00463B5E"/>
    <w:rsid w:val="0046503A"/>
    <w:rsid w:val="00472085"/>
    <w:rsid w:val="004721AB"/>
    <w:rsid w:val="004730E0"/>
    <w:rsid w:val="004744DF"/>
    <w:rsid w:val="0048198B"/>
    <w:rsid w:val="00484818"/>
    <w:rsid w:val="00486AC6"/>
    <w:rsid w:val="0048781A"/>
    <w:rsid w:val="0049390F"/>
    <w:rsid w:val="00494042"/>
    <w:rsid w:val="004951D8"/>
    <w:rsid w:val="004A0293"/>
    <w:rsid w:val="004A21CE"/>
    <w:rsid w:val="004A23A0"/>
    <w:rsid w:val="004A3A83"/>
    <w:rsid w:val="004A3C25"/>
    <w:rsid w:val="004A3F00"/>
    <w:rsid w:val="004A485B"/>
    <w:rsid w:val="004A628A"/>
    <w:rsid w:val="004B3E4B"/>
    <w:rsid w:val="004B4A10"/>
    <w:rsid w:val="004B5374"/>
    <w:rsid w:val="004B7B8C"/>
    <w:rsid w:val="004D248E"/>
    <w:rsid w:val="004D5C19"/>
    <w:rsid w:val="004D670D"/>
    <w:rsid w:val="004D6752"/>
    <w:rsid w:val="004D7528"/>
    <w:rsid w:val="004D7D20"/>
    <w:rsid w:val="004E24BD"/>
    <w:rsid w:val="004F03D8"/>
    <w:rsid w:val="004F1090"/>
    <w:rsid w:val="004F28B0"/>
    <w:rsid w:val="004F3E2A"/>
    <w:rsid w:val="004F76F7"/>
    <w:rsid w:val="004F7938"/>
    <w:rsid w:val="00501A66"/>
    <w:rsid w:val="00502316"/>
    <w:rsid w:val="00503F21"/>
    <w:rsid w:val="005048D2"/>
    <w:rsid w:val="00507E2E"/>
    <w:rsid w:val="00512066"/>
    <w:rsid w:val="005212B2"/>
    <w:rsid w:val="005215B2"/>
    <w:rsid w:val="00526ADC"/>
    <w:rsid w:val="00532306"/>
    <w:rsid w:val="00536D9A"/>
    <w:rsid w:val="00541FFD"/>
    <w:rsid w:val="00543478"/>
    <w:rsid w:val="005478CE"/>
    <w:rsid w:val="00552732"/>
    <w:rsid w:val="00553D6A"/>
    <w:rsid w:val="00554620"/>
    <w:rsid w:val="00557F9F"/>
    <w:rsid w:val="0056006B"/>
    <w:rsid w:val="00562532"/>
    <w:rsid w:val="0056494B"/>
    <w:rsid w:val="00567422"/>
    <w:rsid w:val="00571559"/>
    <w:rsid w:val="00571DE2"/>
    <w:rsid w:val="00572C75"/>
    <w:rsid w:val="005738E0"/>
    <w:rsid w:val="00573D98"/>
    <w:rsid w:val="00583AB4"/>
    <w:rsid w:val="00586331"/>
    <w:rsid w:val="00592C7A"/>
    <w:rsid w:val="00593ED5"/>
    <w:rsid w:val="00594C3B"/>
    <w:rsid w:val="005A068C"/>
    <w:rsid w:val="005A0F39"/>
    <w:rsid w:val="005B0A81"/>
    <w:rsid w:val="005B0BF0"/>
    <w:rsid w:val="005B37F5"/>
    <w:rsid w:val="005B3D05"/>
    <w:rsid w:val="005C3285"/>
    <w:rsid w:val="005C4273"/>
    <w:rsid w:val="005C6A28"/>
    <w:rsid w:val="005C6E4D"/>
    <w:rsid w:val="005D5EB5"/>
    <w:rsid w:val="005E0F3F"/>
    <w:rsid w:val="005E36CB"/>
    <w:rsid w:val="005E6436"/>
    <w:rsid w:val="005E77A9"/>
    <w:rsid w:val="005F1093"/>
    <w:rsid w:val="005F3A75"/>
    <w:rsid w:val="005F57AD"/>
    <w:rsid w:val="005F68FC"/>
    <w:rsid w:val="005F764D"/>
    <w:rsid w:val="005F7B9E"/>
    <w:rsid w:val="0060362C"/>
    <w:rsid w:val="006041D8"/>
    <w:rsid w:val="006072CC"/>
    <w:rsid w:val="006131A3"/>
    <w:rsid w:val="0061588B"/>
    <w:rsid w:val="00615E47"/>
    <w:rsid w:val="006166AD"/>
    <w:rsid w:val="006219B4"/>
    <w:rsid w:val="006224E4"/>
    <w:rsid w:val="00631261"/>
    <w:rsid w:val="00632F62"/>
    <w:rsid w:val="006344E7"/>
    <w:rsid w:val="00640A5C"/>
    <w:rsid w:val="00650092"/>
    <w:rsid w:val="0065220E"/>
    <w:rsid w:val="00653A7D"/>
    <w:rsid w:val="006542BD"/>
    <w:rsid w:val="0065628D"/>
    <w:rsid w:val="00656328"/>
    <w:rsid w:val="00657AA8"/>
    <w:rsid w:val="00662C72"/>
    <w:rsid w:val="00664B3A"/>
    <w:rsid w:val="006658D3"/>
    <w:rsid w:val="006666C0"/>
    <w:rsid w:val="00667DF8"/>
    <w:rsid w:val="00673C84"/>
    <w:rsid w:val="00683083"/>
    <w:rsid w:val="006831D1"/>
    <w:rsid w:val="00691FDA"/>
    <w:rsid w:val="006940D2"/>
    <w:rsid w:val="00696084"/>
    <w:rsid w:val="0069632F"/>
    <w:rsid w:val="00696FAA"/>
    <w:rsid w:val="006A2FE0"/>
    <w:rsid w:val="006A374E"/>
    <w:rsid w:val="006A5426"/>
    <w:rsid w:val="006B3EE7"/>
    <w:rsid w:val="006B40E2"/>
    <w:rsid w:val="006B5EF2"/>
    <w:rsid w:val="006B6072"/>
    <w:rsid w:val="006C1A7A"/>
    <w:rsid w:val="006C1F50"/>
    <w:rsid w:val="006D099D"/>
    <w:rsid w:val="006D1119"/>
    <w:rsid w:val="006D51B4"/>
    <w:rsid w:val="006D5FD2"/>
    <w:rsid w:val="006D7A8E"/>
    <w:rsid w:val="006E0FB6"/>
    <w:rsid w:val="006E1221"/>
    <w:rsid w:val="006E2035"/>
    <w:rsid w:val="006E325A"/>
    <w:rsid w:val="006E41DE"/>
    <w:rsid w:val="006E492D"/>
    <w:rsid w:val="006F548B"/>
    <w:rsid w:val="006F58A2"/>
    <w:rsid w:val="00701FE9"/>
    <w:rsid w:val="00706E6A"/>
    <w:rsid w:val="0071047B"/>
    <w:rsid w:val="00712667"/>
    <w:rsid w:val="007172EF"/>
    <w:rsid w:val="00723009"/>
    <w:rsid w:val="00727E75"/>
    <w:rsid w:val="007328FA"/>
    <w:rsid w:val="00732B18"/>
    <w:rsid w:val="007337F2"/>
    <w:rsid w:val="007349ED"/>
    <w:rsid w:val="00735646"/>
    <w:rsid w:val="00736640"/>
    <w:rsid w:val="00740F1C"/>
    <w:rsid w:val="00740F97"/>
    <w:rsid w:val="00741697"/>
    <w:rsid w:val="00741F5F"/>
    <w:rsid w:val="00743C6E"/>
    <w:rsid w:val="00743D46"/>
    <w:rsid w:val="00744172"/>
    <w:rsid w:val="007464BA"/>
    <w:rsid w:val="00747873"/>
    <w:rsid w:val="00751942"/>
    <w:rsid w:val="00754A77"/>
    <w:rsid w:val="0075721F"/>
    <w:rsid w:val="00760DD9"/>
    <w:rsid w:val="00761097"/>
    <w:rsid w:val="00761683"/>
    <w:rsid w:val="00763841"/>
    <w:rsid w:val="00763AB0"/>
    <w:rsid w:val="007654AE"/>
    <w:rsid w:val="00771209"/>
    <w:rsid w:val="00771253"/>
    <w:rsid w:val="00771BF1"/>
    <w:rsid w:val="00773487"/>
    <w:rsid w:val="00773615"/>
    <w:rsid w:val="0077778E"/>
    <w:rsid w:val="00780E27"/>
    <w:rsid w:val="007821D2"/>
    <w:rsid w:val="00782249"/>
    <w:rsid w:val="00783039"/>
    <w:rsid w:val="0078666C"/>
    <w:rsid w:val="00786F4F"/>
    <w:rsid w:val="00794245"/>
    <w:rsid w:val="00796D02"/>
    <w:rsid w:val="007A4CF8"/>
    <w:rsid w:val="007B0B3B"/>
    <w:rsid w:val="007B4AC6"/>
    <w:rsid w:val="007B4AD4"/>
    <w:rsid w:val="007B5710"/>
    <w:rsid w:val="007C216E"/>
    <w:rsid w:val="007C3DB8"/>
    <w:rsid w:val="007D05CD"/>
    <w:rsid w:val="007D0E09"/>
    <w:rsid w:val="007D140D"/>
    <w:rsid w:val="007D14E4"/>
    <w:rsid w:val="007D6F67"/>
    <w:rsid w:val="007E679E"/>
    <w:rsid w:val="007E72C5"/>
    <w:rsid w:val="008018CF"/>
    <w:rsid w:val="0080557A"/>
    <w:rsid w:val="008107A6"/>
    <w:rsid w:val="008112DF"/>
    <w:rsid w:val="008137D3"/>
    <w:rsid w:val="00821453"/>
    <w:rsid w:val="0082261D"/>
    <w:rsid w:val="008258F7"/>
    <w:rsid w:val="0082611E"/>
    <w:rsid w:val="00826C34"/>
    <w:rsid w:val="008308A6"/>
    <w:rsid w:val="008330EA"/>
    <w:rsid w:val="0083630B"/>
    <w:rsid w:val="00844E20"/>
    <w:rsid w:val="00845DBE"/>
    <w:rsid w:val="00846468"/>
    <w:rsid w:val="00846BDF"/>
    <w:rsid w:val="00851E75"/>
    <w:rsid w:val="008530D3"/>
    <w:rsid w:val="00854350"/>
    <w:rsid w:val="00854B5B"/>
    <w:rsid w:val="00855508"/>
    <w:rsid w:val="00861F19"/>
    <w:rsid w:val="00865510"/>
    <w:rsid w:val="008666B5"/>
    <w:rsid w:val="008671E0"/>
    <w:rsid w:val="0086784E"/>
    <w:rsid w:val="00870E23"/>
    <w:rsid w:val="00871E94"/>
    <w:rsid w:val="008734C7"/>
    <w:rsid w:val="008758B9"/>
    <w:rsid w:val="00876EC3"/>
    <w:rsid w:val="00876EF2"/>
    <w:rsid w:val="00877893"/>
    <w:rsid w:val="00877905"/>
    <w:rsid w:val="00881ECF"/>
    <w:rsid w:val="00885691"/>
    <w:rsid w:val="00886744"/>
    <w:rsid w:val="00896D78"/>
    <w:rsid w:val="008971FF"/>
    <w:rsid w:val="008A44EB"/>
    <w:rsid w:val="008A5925"/>
    <w:rsid w:val="008B3B5D"/>
    <w:rsid w:val="008B48BF"/>
    <w:rsid w:val="008C6B15"/>
    <w:rsid w:val="008D2D31"/>
    <w:rsid w:val="008D3A9F"/>
    <w:rsid w:val="008D635C"/>
    <w:rsid w:val="008E5960"/>
    <w:rsid w:val="008E60AE"/>
    <w:rsid w:val="008E7AC0"/>
    <w:rsid w:val="008F3C8A"/>
    <w:rsid w:val="008F4D79"/>
    <w:rsid w:val="008F5168"/>
    <w:rsid w:val="00900C9F"/>
    <w:rsid w:val="00900E56"/>
    <w:rsid w:val="00901587"/>
    <w:rsid w:val="00905029"/>
    <w:rsid w:val="00905B28"/>
    <w:rsid w:val="00915D64"/>
    <w:rsid w:val="009161C4"/>
    <w:rsid w:val="009168E8"/>
    <w:rsid w:val="00930EB5"/>
    <w:rsid w:val="00931CF6"/>
    <w:rsid w:val="00932C5C"/>
    <w:rsid w:val="00934128"/>
    <w:rsid w:val="00936E66"/>
    <w:rsid w:val="0093704C"/>
    <w:rsid w:val="00937ABC"/>
    <w:rsid w:val="00941C82"/>
    <w:rsid w:val="00946EF1"/>
    <w:rsid w:val="00951DA8"/>
    <w:rsid w:val="0095431C"/>
    <w:rsid w:val="00956753"/>
    <w:rsid w:val="009577BF"/>
    <w:rsid w:val="00964B56"/>
    <w:rsid w:val="00965418"/>
    <w:rsid w:val="0096640B"/>
    <w:rsid w:val="00967EA0"/>
    <w:rsid w:val="00970A1F"/>
    <w:rsid w:val="0097321B"/>
    <w:rsid w:val="0097353D"/>
    <w:rsid w:val="0097403E"/>
    <w:rsid w:val="00976953"/>
    <w:rsid w:val="009801DF"/>
    <w:rsid w:val="00980C5B"/>
    <w:rsid w:val="00982053"/>
    <w:rsid w:val="0098722A"/>
    <w:rsid w:val="00991DFE"/>
    <w:rsid w:val="00992E54"/>
    <w:rsid w:val="00994644"/>
    <w:rsid w:val="009A08EE"/>
    <w:rsid w:val="009A1A77"/>
    <w:rsid w:val="009A3FEB"/>
    <w:rsid w:val="009A4A2B"/>
    <w:rsid w:val="009B5D87"/>
    <w:rsid w:val="009B7988"/>
    <w:rsid w:val="009C213F"/>
    <w:rsid w:val="009D069A"/>
    <w:rsid w:val="009D5780"/>
    <w:rsid w:val="009E05F7"/>
    <w:rsid w:val="009E1E99"/>
    <w:rsid w:val="009E2AAD"/>
    <w:rsid w:val="009E3A3D"/>
    <w:rsid w:val="009F04BB"/>
    <w:rsid w:val="009F2B54"/>
    <w:rsid w:val="009F3329"/>
    <w:rsid w:val="00A0348B"/>
    <w:rsid w:val="00A04064"/>
    <w:rsid w:val="00A101D9"/>
    <w:rsid w:val="00A10907"/>
    <w:rsid w:val="00A26DCD"/>
    <w:rsid w:val="00A272A3"/>
    <w:rsid w:val="00A366E6"/>
    <w:rsid w:val="00A368BB"/>
    <w:rsid w:val="00A37FAA"/>
    <w:rsid w:val="00A44629"/>
    <w:rsid w:val="00A47DA0"/>
    <w:rsid w:val="00A47E88"/>
    <w:rsid w:val="00A501EF"/>
    <w:rsid w:val="00A532A5"/>
    <w:rsid w:val="00A610EA"/>
    <w:rsid w:val="00A62209"/>
    <w:rsid w:val="00A63FED"/>
    <w:rsid w:val="00A704E7"/>
    <w:rsid w:val="00A71E59"/>
    <w:rsid w:val="00A7424A"/>
    <w:rsid w:val="00A759AF"/>
    <w:rsid w:val="00A7696E"/>
    <w:rsid w:val="00A80268"/>
    <w:rsid w:val="00A82381"/>
    <w:rsid w:val="00A82D95"/>
    <w:rsid w:val="00A86F0E"/>
    <w:rsid w:val="00A92616"/>
    <w:rsid w:val="00A92C1A"/>
    <w:rsid w:val="00A9502E"/>
    <w:rsid w:val="00A96E01"/>
    <w:rsid w:val="00AA10D7"/>
    <w:rsid w:val="00AA2E6E"/>
    <w:rsid w:val="00AA2F0B"/>
    <w:rsid w:val="00AA6749"/>
    <w:rsid w:val="00AB0104"/>
    <w:rsid w:val="00AB042C"/>
    <w:rsid w:val="00AB07BB"/>
    <w:rsid w:val="00AB38EB"/>
    <w:rsid w:val="00AC1585"/>
    <w:rsid w:val="00AC381D"/>
    <w:rsid w:val="00AC538B"/>
    <w:rsid w:val="00AC71DF"/>
    <w:rsid w:val="00AC7E4B"/>
    <w:rsid w:val="00AD3471"/>
    <w:rsid w:val="00AD3C46"/>
    <w:rsid w:val="00AD441F"/>
    <w:rsid w:val="00AD49E5"/>
    <w:rsid w:val="00AD6B05"/>
    <w:rsid w:val="00AD6CF4"/>
    <w:rsid w:val="00AE4DC8"/>
    <w:rsid w:val="00AE549B"/>
    <w:rsid w:val="00AE6D89"/>
    <w:rsid w:val="00AE6FD2"/>
    <w:rsid w:val="00AF6E76"/>
    <w:rsid w:val="00AF7DF6"/>
    <w:rsid w:val="00B01CF7"/>
    <w:rsid w:val="00B02D25"/>
    <w:rsid w:val="00B02D7D"/>
    <w:rsid w:val="00B06BAF"/>
    <w:rsid w:val="00B11232"/>
    <w:rsid w:val="00B11F30"/>
    <w:rsid w:val="00B16186"/>
    <w:rsid w:val="00B20D02"/>
    <w:rsid w:val="00B2252E"/>
    <w:rsid w:val="00B25C2C"/>
    <w:rsid w:val="00B26C6C"/>
    <w:rsid w:val="00B31F7D"/>
    <w:rsid w:val="00B3437F"/>
    <w:rsid w:val="00B36B79"/>
    <w:rsid w:val="00B4406D"/>
    <w:rsid w:val="00B44C1D"/>
    <w:rsid w:val="00B46403"/>
    <w:rsid w:val="00B47497"/>
    <w:rsid w:val="00B51E2E"/>
    <w:rsid w:val="00B55491"/>
    <w:rsid w:val="00B62157"/>
    <w:rsid w:val="00B648F1"/>
    <w:rsid w:val="00B71C9D"/>
    <w:rsid w:val="00B72AC4"/>
    <w:rsid w:val="00B73227"/>
    <w:rsid w:val="00B86704"/>
    <w:rsid w:val="00B9167B"/>
    <w:rsid w:val="00B93192"/>
    <w:rsid w:val="00B93F0E"/>
    <w:rsid w:val="00BA5682"/>
    <w:rsid w:val="00BA5A3A"/>
    <w:rsid w:val="00BA6813"/>
    <w:rsid w:val="00BB026A"/>
    <w:rsid w:val="00BB03D7"/>
    <w:rsid w:val="00BB0C9B"/>
    <w:rsid w:val="00BB313A"/>
    <w:rsid w:val="00BB50A0"/>
    <w:rsid w:val="00BC0A28"/>
    <w:rsid w:val="00BC1470"/>
    <w:rsid w:val="00BC24D9"/>
    <w:rsid w:val="00BC2B3A"/>
    <w:rsid w:val="00BD3BBF"/>
    <w:rsid w:val="00BE47D0"/>
    <w:rsid w:val="00BE4E9E"/>
    <w:rsid w:val="00BE64FA"/>
    <w:rsid w:val="00BF159F"/>
    <w:rsid w:val="00BF2743"/>
    <w:rsid w:val="00BF417A"/>
    <w:rsid w:val="00BF558C"/>
    <w:rsid w:val="00BF779A"/>
    <w:rsid w:val="00BF7A73"/>
    <w:rsid w:val="00C00043"/>
    <w:rsid w:val="00C0297E"/>
    <w:rsid w:val="00C03EE8"/>
    <w:rsid w:val="00C071F3"/>
    <w:rsid w:val="00C07AF8"/>
    <w:rsid w:val="00C1033A"/>
    <w:rsid w:val="00C1268A"/>
    <w:rsid w:val="00C13278"/>
    <w:rsid w:val="00C15E75"/>
    <w:rsid w:val="00C16EE7"/>
    <w:rsid w:val="00C211DA"/>
    <w:rsid w:val="00C32447"/>
    <w:rsid w:val="00C33586"/>
    <w:rsid w:val="00C37221"/>
    <w:rsid w:val="00C37381"/>
    <w:rsid w:val="00C40263"/>
    <w:rsid w:val="00C45E3B"/>
    <w:rsid w:val="00C46BFE"/>
    <w:rsid w:val="00C541AF"/>
    <w:rsid w:val="00C56273"/>
    <w:rsid w:val="00C6068C"/>
    <w:rsid w:val="00C61977"/>
    <w:rsid w:val="00C627AD"/>
    <w:rsid w:val="00C63620"/>
    <w:rsid w:val="00C652EA"/>
    <w:rsid w:val="00C67587"/>
    <w:rsid w:val="00C70EEC"/>
    <w:rsid w:val="00C80778"/>
    <w:rsid w:val="00C80882"/>
    <w:rsid w:val="00C82632"/>
    <w:rsid w:val="00C83197"/>
    <w:rsid w:val="00C83747"/>
    <w:rsid w:val="00C84234"/>
    <w:rsid w:val="00C864A5"/>
    <w:rsid w:val="00C93807"/>
    <w:rsid w:val="00C95163"/>
    <w:rsid w:val="00C96236"/>
    <w:rsid w:val="00C975BA"/>
    <w:rsid w:val="00CA5B4D"/>
    <w:rsid w:val="00CA609B"/>
    <w:rsid w:val="00CB0048"/>
    <w:rsid w:val="00CC24C8"/>
    <w:rsid w:val="00CC7F8C"/>
    <w:rsid w:val="00CD411B"/>
    <w:rsid w:val="00CD4E00"/>
    <w:rsid w:val="00CD4FC0"/>
    <w:rsid w:val="00CD6093"/>
    <w:rsid w:val="00CD64ED"/>
    <w:rsid w:val="00CD654F"/>
    <w:rsid w:val="00CD6C07"/>
    <w:rsid w:val="00CE0F12"/>
    <w:rsid w:val="00CE18B7"/>
    <w:rsid w:val="00CE28DC"/>
    <w:rsid w:val="00CE351B"/>
    <w:rsid w:val="00CE5811"/>
    <w:rsid w:val="00CE74E5"/>
    <w:rsid w:val="00CE7E32"/>
    <w:rsid w:val="00CF0A86"/>
    <w:rsid w:val="00CF1E8A"/>
    <w:rsid w:val="00CF6056"/>
    <w:rsid w:val="00D01006"/>
    <w:rsid w:val="00D01314"/>
    <w:rsid w:val="00D03F3E"/>
    <w:rsid w:val="00D1439D"/>
    <w:rsid w:val="00D14D76"/>
    <w:rsid w:val="00D20E10"/>
    <w:rsid w:val="00D20E34"/>
    <w:rsid w:val="00D2116A"/>
    <w:rsid w:val="00D25C3A"/>
    <w:rsid w:val="00D325F4"/>
    <w:rsid w:val="00D36450"/>
    <w:rsid w:val="00D404AC"/>
    <w:rsid w:val="00D41A65"/>
    <w:rsid w:val="00D43BB8"/>
    <w:rsid w:val="00D46E3C"/>
    <w:rsid w:val="00D47CE3"/>
    <w:rsid w:val="00D52899"/>
    <w:rsid w:val="00D53516"/>
    <w:rsid w:val="00D60766"/>
    <w:rsid w:val="00D66B64"/>
    <w:rsid w:val="00D7162D"/>
    <w:rsid w:val="00D71693"/>
    <w:rsid w:val="00D72C24"/>
    <w:rsid w:val="00D74A38"/>
    <w:rsid w:val="00D8021D"/>
    <w:rsid w:val="00D819CA"/>
    <w:rsid w:val="00D84150"/>
    <w:rsid w:val="00D857E4"/>
    <w:rsid w:val="00D91A00"/>
    <w:rsid w:val="00D92080"/>
    <w:rsid w:val="00D92165"/>
    <w:rsid w:val="00D95621"/>
    <w:rsid w:val="00D95954"/>
    <w:rsid w:val="00DA1FCC"/>
    <w:rsid w:val="00DA4F15"/>
    <w:rsid w:val="00DA5326"/>
    <w:rsid w:val="00DA5507"/>
    <w:rsid w:val="00DA58CF"/>
    <w:rsid w:val="00DA6294"/>
    <w:rsid w:val="00DA6A35"/>
    <w:rsid w:val="00DB25B8"/>
    <w:rsid w:val="00DB32BC"/>
    <w:rsid w:val="00DB33CB"/>
    <w:rsid w:val="00DB4AD4"/>
    <w:rsid w:val="00DB5B4E"/>
    <w:rsid w:val="00DB6B14"/>
    <w:rsid w:val="00DB759D"/>
    <w:rsid w:val="00DD0700"/>
    <w:rsid w:val="00DD3D21"/>
    <w:rsid w:val="00DE0C34"/>
    <w:rsid w:val="00DE15C0"/>
    <w:rsid w:val="00DE2863"/>
    <w:rsid w:val="00DE6275"/>
    <w:rsid w:val="00DE6E12"/>
    <w:rsid w:val="00DE799B"/>
    <w:rsid w:val="00DE7E5B"/>
    <w:rsid w:val="00DF013E"/>
    <w:rsid w:val="00DF0C58"/>
    <w:rsid w:val="00DF0DC8"/>
    <w:rsid w:val="00DF450B"/>
    <w:rsid w:val="00DF651F"/>
    <w:rsid w:val="00E00931"/>
    <w:rsid w:val="00E00E38"/>
    <w:rsid w:val="00E01405"/>
    <w:rsid w:val="00E02F4E"/>
    <w:rsid w:val="00E042BF"/>
    <w:rsid w:val="00E05DBF"/>
    <w:rsid w:val="00E06B31"/>
    <w:rsid w:val="00E16B43"/>
    <w:rsid w:val="00E226F0"/>
    <w:rsid w:val="00E23500"/>
    <w:rsid w:val="00E25B16"/>
    <w:rsid w:val="00E32548"/>
    <w:rsid w:val="00E330D6"/>
    <w:rsid w:val="00E37D00"/>
    <w:rsid w:val="00E42BEE"/>
    <w:rsid w:val="00E44C45"/>
    <w:rsid w:val="00E5417B"/>
    <w:rsid w:val="00E640F3"/>
    <w:rsid w:val="00E659E2"/>
    <w:rsid w:val="00E660B0"/>
    <w:rsid w:val="00E66F23"/>
    <w:rsid w:val="00E67A98"/>
    <w:rsid w:val="00E7283E"/>
    <w:rsid w:val="00E73343"/>
    <w:rsid w:val="00E76A82"/>
    <w:rsid w:val="00E81044"/>
    <w:rsid w:val="00E827B1"/>
    <w:rsid w:val="00E83257"/>
    <w:rsid w:val="00E85014"/>
    <w:rsid w:val="00E91781"/>
    <w:rsid w:val="00EA0FD8"/>
    <w:rsid w:val="00EA1A8D"/>
    <w:rsid w:val="00EA3A9B"/>
    <w:rsid w:val="00EA7214"/>
    <w:rsid w:val="00EB1472"/>
    <w:rsid w:val="00EB2F7A"/>
    <w:rsid w:val="00EB44A8"/>
    <w:rsid w:val="00EC1C69"/>
    <w:rsid w:val="00EC2695"/>
    <w:rsid w:val="00EC5323"/>
    <w:rsid w:val="00ED2ED7"/>
    <w:rsid w:val="00ED39E9"/>
    <w:rsid w:val="00ED563D"/>
    <w:rsid w:val="00EE39EB"/>
    <w:rsid w:val="00EE642A"/>
    <w:rsid w:val="00EF003C"/>
    <w:rsid w:val="00EF1002"/>
    <w:rsid w:val="00EF21CF"/>
    <w:rsid w:val="00EF353F"/>
    <w:rsid w:val="00EF35BA"/>
    <w:rsid w:val="00EF4C6F"/>
    <w:rsid w:val="00EF599C"/>
    <w:rsid w:val="00F04916"/>
    <w:rsid w:val="00F064B2"/>
    <w:rsid w:val="00F13236"/>
    <w:rsid w:val="00F138FD"/>
    <w:rsid w:val="00F16278"/>
    <w:rsid w:val="00F21BEC"/>
    <w:rsid w:val="00F233CE"/>
    <w:rsid w:val="00F248C0"/>
    <w:rsid w:val="00F24CC9"/>
    <w:rsid w:val="00F2640C"/>
    <w:rsid w:val="00F3255B"/>
    <w:rsid w:val="00F34C56"/>
    <w:rsid w:val="00F40599"/>
    <w:rsid w:val="00F42A90"/>
    <w:rsid w:val="00F450C0"/>
    <w:rsid w:val="00F50BB6"/>
    <w:rsid w:val="00F54FAC"/>
    <w:rsid w:val="00F5573B"/>
    <w:rsid w:val="00F55E60"/>
    <w:rsid w:val="00F60FE0"/>
    <w:rsid w:val="00F627E4"/>
    <w:rsid w:val="00F65BD2"/>
    <w:rsid w:val="00F744F4"/>
    <w:rsid w:val="00F74CD9"/>
    <w:rsid w:val="00F75777"/>
    <w:rsid w:val="00F76762"/>
    <w:rsid w:val="00F76815"/>
    <w:rsid w:val="00F81910"/>
    <w:rsid w:val="00F82FF3"/>
    <w:rsid w:val="00F87AF4"/>
    <w:rsid w:val="00F92740"/>
    <w:rsid w:val="00F94008"/>
    <w:rsid w:val="00FA00EA"/>
    <w:rsid w:val="00FA1A5E"/>
    <w:rsid w:val="00FA2CF6"/>
    <w:rsid w:val="00FA3F8C"/>
    <w:rsid w:val="00FA42AD"/>
    <w:rsid w:val="00FA5EB1"/>
    <w:rsid w:val="00FA788A"/>
    <w:rsid w:val="00FB068F"/>
    <w:rsid w:val="00FB7449"/>
    <w:rsid w:val="00FC1BAC"/>
    <w:rsid w:val="00FC3200"/>
    <w:rsid w:val="00FC5070"/>
    <w:rsid w:val="00FC6670"/>
    <w:rsid w:val="00FC7CFF"/>
    <w:rsid w:val="00FD094D"/>
    <w:rsid w:val="00FD528B"/>
    <w:rsid w:val="00FE0062"/>
    <w:rsid w:val="00FE23DB"/>
    <w:rsid w:val="00FE43C2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85CD55C"/>
  <w15:docId w15:val="{AAD169F2-A25B-0B43-8046-2B2E9B06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berschrift1">
    <w:name w:val="heading 1"/>
    <w:basedOn w:val="Standard"/>
    <w:link w:val="berschrift1Zchn"/>
    <w:uiPriority w:val="9"/>
    <w:qFormat/>
    <w:rsid w:val="00BC1470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C66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BC1470"/>
    <w:pPr>
      <w:spacing w:before="100" w:beforeAutospacing="1" w:after="100" w:afterAutospacing="1" w:line="240" w:lineRule="auto"/>
      <w:outlineLvl w:val="2"/>
    </w:pPr>
    <w:rPr>
      <w:rFonts w:ascii="Times" w:hAnsi="Times"/>
      <w:b/>
      <w:bCs/>
      <w:sz w:val="27"/>
      <w:szCs w:val="27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B3D05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3009"/>
  </w:style>
  <w:style w:type="paragraph" w:styleId="Fuzeile">
    <w:name w:val="footer"/>
    <w:basedOn w:val="Standard"/>
    <w:link w:val="FuzeileZchn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uzeileZchn">
    <w:name w:val="Fußzeile Zchn"/>
    <w:link w:val="Fuzeile"/>
    <w:uiPriority w:val="99"/>
    <w:rsid w:val="00592C7A"/>
    <w:rPr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Standard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Standard"/>
    <w:qFormat/>
    <w:rsid w:val="00380103"/>
    <w:rPr>
      <w:b/>
      <w:bCs/>
      <w:lang w:val="de-DE"/>
    </w:rPr>
  </w:style>
  <w:style w:type="paragraph" w:customStyle="1" w:styleId="DocType">
    <w:name w:val="Doc_Type"/>
    <w:basedOn w:val="Standard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iPriority w:val="99"/>
    <w:unhideWhenUsed/>
    <w:rsid w:val="00BB313A"/>
    <w:rPr>
      <w:color w:val="0000FF"/>
      <w:u w:val="single"/>
    </w:rPr>
  </w:style>
  <w:style w:type="paragraph" w:styleId="Listenabsatz">
    <w:name w:val="List Paragraph"/>
    <w:basedOn w:val="Standard"/>
    <w:uiPriority w:val="34"/>
    <w:rsid w:val="00CE351B"/>
    <w:pPr>
      <w:ind w:left="720"/>
      <w:contextualSpacing/>
    </w:pPr>
  </w:style>
  <w:style w:type="character" w:styleId="Besucht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Standard"/>
    <w:qFormat/>
    <w:rsid w:val="00EC1C69"/>
    <w:rPr>
      <w:b/>
      <w:bCs/>
      <w:lang w:val="de-DE"/>
    </w:rPr>
  </w:style>
  <w:style w:type="paragraph" w:styleId="StandardWeb">
    <w:name w:val="Normal (Web)"/>
    <w:basedOn w:val="Standard"/>
    <w:uiPriority w:val="99"/>
    <w:semiHidden/>
    <w:unhideWhenUsed/>
    <w:rsid w:val="00A272A3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customStyle="1" w:styleId="description">
    <w:name w:val="description"/>
    <w:basedOn w:val="Absatz-Standardschriftart"/>
    <w:rsid w:val="006166AD"/>
  </w:style>
  <w:style w:type="character" w:customStyle="1" w:styleId="st">
    <w:name w:val="st"/>
    <w:basedOn w:val="Absatz-Standardschriftart"/>
    <w:rsid w:val="006166AD"/>
  </w:style>
  <w:style w:type="character" w:styleId="HTMLZitat">
    <w:name w:val="HTML Cite"/>
    <w:basedOn w:val="Absatz-Standardschriftart"/>
    <w:uiPriority w:val="99"/>
    <w:semiHidden/>
    <w:unhideWhenUsed/>
    <w:rsid w:val="006166AD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C1470"/>
    <w:rPr>
      <w:rFonts w:ascii="Times" w:hAnsi="Times"/>
      <w:b/>
      <w:bCs/>
      <w:kern w:val="36"/>
      <w:sz w:val="48"/>
      <w:szCs w:val="4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C1470"/>
    <w:rPr>
      <w:rFonts w:ascii="Times" w:hAnsi="Times"/>
      <w:b/>
      <w:bCs/>
      <w:sz w:val="27"/>
      <w:szCs w:val="27"/>
    </w:rPr>
  </w:style>
  <w:style w:type="character" w:customStyle="1" w:styleId="apple-converted-space">
    <w:name w:val="apple-converted-space"/>
    <w:basedOn w:val="Absatz-Standardschriftart"/>
    <w:rsid w:val="00D7162D"/>
  </w:style>
  <w:style w:type="character" w:styleId="Kommentarzeichen">
    <w:name w:val="annotation reference"/>
    <w:basedOn w:val="Absatz-Standardschriftart"/>
    <w:uiPriority w:val="99"/>
    <w:semiHidden/>
    <w:unhideWhenUsed/>
    <w:rsid w:val="00FC1BAC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C1BAC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C1BAC"/>
    <w:rPr>
      <w:sz w:val="24"/>
      <w:szCs w:val="24"/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1BAC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1BAC"/>
    <w:rPr>
      <w:b/>
      <w:bCs/>
      <w:sz w:val="24"/>
      <w:szCs w:val="24"/>
      <w:lang w:val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90FF6"/>
    <w:rPr>
      <w:color w:val="808080"/>
      <w:shd w:val="clear" w:color="auto" w:fill="E6E6E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C66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08EE"/>
    <w:rPr>
      <w:color w:val="605E5C"/>
      <w:shd w:val="clear" w:color="auto" w:fill="E1DFDD"/>
    </w:rPr>
  </w:style>
  <w:style w:type="character" w:customStyle="1" w:styleId="object">
    <w:name w:val="object"/>
    <w:basedOn w:val="Absatz-Standardschriftart"/>
    <w:rsid w:val="00F74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4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penzell.ch/de/gastronomie/restaurants/landgasthaus-neues-bild.html" TargetMode="External"/><Relationship Id="rId13" Type="http://schemas.openxmlformats.org/officeDocument/2006/relationships/hyperlink" Target="http://www.appenzell.ch/de/gastronomie/restaurants/gasthaus-bad-gonten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ppenzell.ch/de/alpstein/bergbahnen/luftseilbahn-jakobsbad-kronberg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penzell.ch/de/wandern-und-aktiv/schaukaesereien/appenzeller-schaukaeserei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ppenzell.ch/de/gastronomie/restaurants/gasthaus-baeren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ppenzell.ch/de/gastronomie/restaurants/landgasthof-sammelplatz.html" TargetMode="External"/><Relationship Id="rId14" Type="http://schemas.openxmlformats.org/officeDocument/2006/relationships/hyperlink" Target="http://www.appenzell.ch/de/gastronomie/restaurants/romantik-hotel-saentis.htm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177E9E-110A-C74E-808B-C217A141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886</Words>
  <Characters>5585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6459</CharactersWithSpaces>
  <SharedDoc>false</SharedDoc>
  <HLinks>
    <vt:vector size="18" baseType="variant">
      <vt:variant>
        <vt:i4>4980789</vt:i4>
      </vt:variant>
      <vt:variant>
        <vt:i4>27</vt:i4>
      </vt:variant>
      <vt:variant>
        <vt:i4>0</vt:i4>
      </vt:variant>
      <vt:variant>
        <vt:i4>5</vt:i4>
      </vt:variant>
      <vt:variant>
        <vt:lpwstr>http://www.Swiss-Image.ch</vt:lpwstr>
      </vt:variant>
      <vt:variant>
        <vt:lpwstr/>
      </vt:variant>
      <vt:variant>
        <vt:i4>7405631</vt:i4>
      </vt:variant>
      <vt:variant>
        <vt:i4>24</vt:i4>
      </vt:variant>
      <vt:variant>
        <vt:i4>0</vt:i4>
      </vt:variant>
      <vt:variant>
        <vt:i4>5</vt:i4>
      </vt:variant>
      <vt:variant>
        <vt:lpwstr>mailto:Info@MySwitzerland.com</vt:lpwstr>
      </vt:variant>
      <vt:variant>
        <vt:lpwstr/>
      </vt:variant>
      <vt:variant>
        <vt:i4>6225932</vt:i4>
      </vt:variant>
      <vt:variant>
        <vt:i4>21</vt:i4>
      </vt:variant>
      <vt:variant>
        <vt:i4>0</vt:i4>
      </vt:variant>
      <vt:variant>
        <vt:i4>5</vt:i4>
      </vt:variant>
      <vt:variant>
        <vt:lpwstr>http://www.myswitzerland.com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Stefanie Dechow</cp:lastModifiedBy>
  <cp:revision>11</cp:revision>
  <cp:lastPrinted>2018-05-23T06:27:00Z</cp:lastPrinted>
  <dcterms:created xsi:type="dcterms:W3CDTF">2018-07-19T08:51:00Z</dcterms:created>
  <dcterms:modified xsi:type="dcterms:W3CDTF">2018-07-23T10:17:00Z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