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0D25994C" w:rsidR="00C26AD8" w:rsidRPr="009F4797" w:rsidRDefault="0038001A" w:rsidP="00C26AD8">
      <w:pPr>
        <w:rPr>
          <w:b/>
          <w:sz w:val="40"/>
          <w:szCs w:val="40"/>
        </w:rPr>
      </w:pPr>
      <w:r>
        <w:rPr>
          <w:b/>
          <w:sz w:val="40"/>
          <w:szCs w:val="40"/>
        </w:rPr>
        <w:t xml:space="preserve">Ford testar ljusbaserat visuellt språk som hjälper autonoma fordon kommunicera </w:t>
      </w:r>
    </w:p>
    <w:p w14:paraId="24820AEA" w14:textId="77777777" w:rsidR="00EB76D5" w:rsidRPr="009F4797" w:rsidRDefault="00EB76D5" w:rsidP="00077065">
      <w:pPr>
        <w:spacing w:line="276" w:lineRule="auto"/>
      </w:pPr>
    </w:p>
    <w:p w14:paraId="3950B10D" w14:textId="240A9014" w:rsidR="00DA194F" w:rsidRPr="009D1487" w:rsidRDefault="00DA194F" w:rsidP="0038001A">
      <w:pPr>
        <w:spacing w:line="276" w:lineRule="auto"/>
        <w:rPr>
          <w:rFonts w:ascii="Arial" w:hAnsi="Arial" w:cs="Arial"/>
          <w:b/>
        </w:rPr>
      </w:pPr>
      <w:r w:rsidRPr="00DA194F">
        <w:rPr>
          <w:rFonts w:ascii="Helvetica" w:hAnsi="Helvetica" w:cs="Arial"/>
          <w:b/>
          <w:sz w:val="22"/>
        </w:rPr>
        <w:t xml:space="preserve">Ford </w:t>
      </w:r>
      <w:r w:rsidR="002E7214">
        <w:rPr>
          <w:rFonts w:ascii="Helvetica" w:hAnsi="Helvetica" w:cs="Arial"/>
          <w:b/>
          <w:sz w:val="22"/>
        </w:rPr>
        <w:t>testar nu hur</w:t>
      </w:r>
      <w:r w:rsidRPr="00DA194F">
        <w:rPr>
          <w:rFonts w:ascii="Helvetica" w:hAnsi="Helvetica" w:cs="Arial"/>
          <w:b/>
          <w:sz w:val="22"/>
        </w:rPr>
        <w:t xml:space="preserve"> ljus </w:t>
      </w:r>
      <w:r w:rsidR="002E7214">
        <w:rPr>
          <w:rFonts w:ascii="Helvetica" w:hAnsi="Helvetica" w:cs="Arial"/>
          <w:b/>
          <w:sz w:val="22"/>
        </w:rPr>
        <w:t>kan användas för att</w:t>
      </w:r>
      <w:r w:rsidRPr="00DA194F">
        <w:rPr>
          <w:rFonts w:ascii="Helvetica" w:hAnsi="Helvetica" w:cs="Arial"/>
          <w:b/>
          <w:sz w:val="22"/>
        </w:rPr>
        <w:t xml:space="preserve"> </w:t>
      </w:r>
      <w:r w:rsidR="002E7214">
        <w:rPr>
          <w:rFonts w:ascii="Helvetica" w:hAnsi="Helvetica" w:cs="Arial"/>
          <w:b/>
          <w:sz w:val="22"/>
        </w:rPr>
        <w:t>kommunicera</w:t>
      </w:r>
      <w:r w:rsidRPr="00DA194F">
        <w:rPr>
          <w:rFonts w:ascii="Helvetica" w:hAnsi="Helvetica" w:cs="Arial"/>
          <w:b/>
          <w:sz w:val="22"/>
        </w:rPr>
        <w:t xml:space="preserve"> </w:t>
      </w:r>
      <w:r w:rsidR="008E74AE">
        <w:rPr>
          <w:rFonts w:ascii="Helvetica" w:hAnsi="Helvetica" w:cs="Arial"/>
          <w:b/>
          <w:sz w:val="22"/>
        </w:rPr>
        <w:t>fordons aktivitet och rörelser</w:t>
      </w:r>
      <w:r w:rsidRPr="00DA194F">
        <w:rPr>
          <w:rFonts w:ascii="Helvetica" w:hAnsi="Helvetica" w:cs="Arial"/>
          <w:b/>
          <w:sz w:val="22"/>
        </w:rPr>
        <w:t>. Målet är att utveckla ett kommunikationsgränssnitt som hjälper autonoma fordon att inter</w:t>
      </w:r>
      <w:r w:rsidR="00621C65">
        <w:rPr>
          <w:rFonts w:ascii="Helvetica" w:hAnsi="Helvetica" w:cs="Arial"/>
          <w:b/>
          <w:sz w:val="22"/>
        </w:rPr>
        <w:t>ag</w:t>
      </w:r>
      <w:r w:rsidRPr="00DA194F">
        <w:rPr>
          <w:rFonts w:ascii="Helvetica" w:hAnsi="Helvetica" w:cs="Arial"/>
          <w:b/>
          <w:sz w:val="22"/>
        </w:rPr>
        <w:t>era med övriga trafikanter på ett smidigt sätt.</w:t>
      </w:r>
    </w:p>
    <w:p w14:paraId="78991521" w14:textId="6CD4C32E" w:rsidR="00494AD6" w:rsidRPr="009F4797" w:rsidRDefault="00494AD6" w:rsidP="0038001A">
      <w:pPr>
        <w:spacing w:line="276" w:lineRule="auto"/>
        <w:rPr>
          <w:rFonts w:ascii="Helvetica" w:hAnsi="Helvetica"/>
          <w:b/>
          <w:sz w:val="22"/>
          <w:szCs w:val="22"/>
        </w:rPr>
      </w:pPr>
    </w:p>
    <w:p w14:paraId="374C206E" w14:textId="4EF7CCC5" w:rsidR="00DA194F" w:rsidRDefault="002761CE" w:rsidP="00DA194F">
      <w:pPr>
        <w:spacing w:line="276" w:lineRule="auto"/>
        <w:rPr>
          <w:rFonts w:ascii="Georgia" w:hAnsi="Georgia"/>
          <w:sz w:val="22"/>
          <w:szCs w:val="22"/>
        </w:rPr>
      </w:pPr>
      <w:r w:rsidRPr="00DA194F">
        <w:rPr>
          <w:rFonts w:ascii="Georgia" w:hAnsi="Georgia"/>
          <w:sz w:val="22"/>
          <w:szCs w:val="22"/>
        </w:rPr>
        <w:t>Gester som huvudnickningar och tummen upp</w:t>
      </w:r>
      <w:r>
        <w:rPr>
          <w:rFonts w:ascii="Georgia" w:hAnsi="Georgia"/>
          <w:sz w:val="22"/>
          <w:szCs w:val="22"/>
        </w:rPr>
        <w:t xml:space="preserve"> </w:t>
      </w:r>
      <w:r w:rsidRPr="00DA194F">
        <w:rPr>
          <w:rFonts w:ascii="Georgia" w:hAnsi="Georgia"/>
          <w:sz w:val="22"/>
          <w:szCs w:val="22"/>
        </w:rPr>
        <w:t xml:space="preserve">hjälper både förare, fotgängare </w:t>
      </w:r>
      <w:r w:rsidR="00621C65">
        <w:rPr>
          <w:rFonts w:ascii="Georgia" w:hAnsi="Georgia"/>
          <w:sz w:val="22"/>
          <w:szCs w:val="22"/>
        </w:rPr>
        <w:t>och</w:t>
      </w:r>
      <w:r w:rsidR="00621C65" w:rsidRPr="00DA194F">
        <w:rPr>
          <w:rFonts w:ascii="Georgia" w:hAnsi="Georgia"/>
          <w:sz w:val="22"/>
          <w:szCs w:val="22"/>
        </w:rPr>
        <w:t xml:space="preserve"> </w:t>
      </w:r>
      <w:r w:rsidRPr="00DA194F">
        <w:rPr>
          <w:rFonts w:ascii="Georgia" w:hAnsi="Georgia"/>
          <w:sz w:val="22"/>
          <w:szCs w:val="22"/>
        </w:rPr>
        <w:t xml:space="preserve">cyklister att kommunicera i </w:t>
      </w:r>
      <w:r>
        <w:rPr>
          <w:rFonts w:ascii="Georgia" w:hAnsi="Georgia"/>
          <w:sz w:val="22"/>
          <w:szCs w:val="22"/>
        </w:rPr>
        <w:t>dagens trafik</w:t>
      </w:r>
      <w:r w:rsidRPr="00DA194F">
        <w:rPr>
          <w:rFonts w:ascii="Georgia" w:hAnsi="Georgia"/>
          <w:sz w:val="22"/>
          <w:szCs w:val="22"/>
        </w:rPr>
        <w:t xml:space="preserve">. </w:t>
      </w:r>
      <w:r w:rsidR="008E74AE">
        <w:rPr>
          <w:rFonts w:ascii="Georgia" w:hAnsi="Georgia"/>
          <w:sz w:val="22"/>
          <w:szCs w:val="22"/>
        </w:rPr>
        <w:t xml:space="preserve">Ford </w:t>
      </w:r>
      <w:r w:rsidR="00A23004">
        <w:rPr>
          <w:rFonts w:ascii="Georgia" w:hAnsi="Georgia"/>
          <w:sz w:val="22"/>
          <w:szCs w:val="22"/>
        </w:rPr>
        <w:t>undersöker just nu hur</w:t>
      </w:r>
      <w:r w:rsidR="008E74AE" w:rsidRPr="00DA194F">
        <w:rPr>
          <w:rFonts w:ascii="Georgia" w:hAnsi="Georgia"/>
          <w:sz w:val="22"/>
          <w:szCs w:val="22"/>
        </w:rPr>
        <w:t xml:space="preserve"> framtidens självkörande fordon</w:t>
      </w:r>
      <w:r w:rsidR="008E74AE">
        <w:rPr>
          <w:rFonts w:ascii="Georgia" w:hAnsi="Georgia"/>
          <w:sz w:val="22"/>
          <w:szCs w:val="22"/>
        </w:rPr>
        <w:t xml:space="preserve"> </w:t>
      </w:r>
      <w:r w:rsidR="008E74AE" w:rsidRPr="00DA194F">
        <w:rPr>
          <w:rFonts w:ascii="Georgia" w:hAnsi="Georgia"/>
          <w:sz w:val="22"/>
          <w:szCs w:val="22"/>
        </w:rPr>
        <w:t>kommer att k</w:t>
      </w:r>
      <w:r w:rsidR="008E74AE">
        <w:rPr>
          <w:rFonts w:ascii="Georgia" w:hAnsi="Georgia"/>
          <w:sz w:val="22"/>
          <w:szCs w:val="22"/>
        </w:rPr>
        <w:t>ommunicera med trafikanter.</w:t>
      </w:r>
      <w:r w:rsidR="008E74AE" w:rsidRPr="00DA194F">
        <w:rPr>
          <w:rFonts w:ascii="Georgia" w:hAnsi="Georgia"/>
          <w:sz w:val="22"/>
          <w:szCs w:val="22"/>
        </w:rPr>
        <w:t xml:space="preserve"> </w:t>
      </w:r>
      <w:r w:rsidR="00DA194F" w:rsidRPr="00DA194F">
        <w:rPr>
          <w:rFonts w:ascii="Georgia" w:hAnsi="Georgia"/>
          <w:sz w:val="22"/>
          <w:szCs w:val="22"/>
        </w:rPr>
        <w:t xml:space="preserve">Ingenjörer på Ford har valt att testa </w:t>
      </w:r>
      <w:r w:rsidR="00514916">
        <w:rPr>
          <w:rFonts w:ascii="Georgia" w:hAnsi="Georgia"/>
          <w:sz w:val="22"/>
          <w:szCs w:val="22"/>
        </w:rPr>
        <w:t>om</w:t>
      </w:r>
      <w:r w:rsidR="00DA194F" w:rsidRPr="00DA194F">
        <w:rPr>
          <w:rFonts w:ascii="Georgia" w:hAnsi="Georgia"/>
          <w:sz w:val="22"/>
          <w:szCs w:val="22"/>
        </w:rPr>
        <w:t xml:space="preserve"> färgade ljus, </w:t>
      </w:r>
      <w:r w:rsidR="00514916">
        <w:rPr>
          <w:rFonts w:ascii="Georgia" w:hAnsi="Georgia"/>
          <w:sz w:val="22"/>
          <w:szCs w:val="22"/>
        </w:rPr>
        <w:t>som kommunicerar med ett visuellt språk</w:t>
      </w:r>
      <w:r w:rsidR="00DA194F" w:rsidRPr="00DA194F">
        <w:rPr>
          <w:rFonts w:ascii="Georgia" w:hAnsi="Georgia"/>
          <w:sz w:val="22"/>
          <w:szCs w:val="22"/>
        </w:rPr>
        <w:t xml:space="preserve">, kan vara en </w:t>
      </w:r>
      <w:r w:rsidR="002E7214">
        <w:rPr>
          <w:rFonts w:ascii="Georgia" w:hAnsi="Georgia"/>
          <w:sz w:val="22"/>
          <w:szCs w:val="22"/>
        </w:rPr>
        <w:t>bra</w:t>
      </w:r>
      <w:r w:rsidR="00DA194F" w:rsidRPr="00DA194F">
        <w:rPr>
          <w:rFonts w:ascii="Georgia" w:hAnsi="Georgia"/>
          <w:sz w:val="22"/>
          <w:szCs w:val="22"/>
        </w:rPr>
        <w:t xml:space="preserve"> lösning för att </w:t>
      </w:r>
      <w:r w:rsidR="007E5AE4">
        <w:rPr>
          <w:rFonts w:ascii="Georgia" w:hAnsi="Georgia"/>
          <w:sz w:val="22"/>
          <w:szCs w:val="22"/>
        </w:rPr>
        <w:t>minska</w:t>
      </w:r>
      <w:r w:rsidR="00DA194F" w:rsidRPr="00DA194F">
        <w:rPr>
          <w:rFonts w:ascii="Georgia" w:hAnsi="Georgia"/>
          <w:sz w:val="22"/>
          <w:szCs w:val="22"/>
        </w:rPr>
        <w:t xml:space="preserve"> kommunikationsgapet mellan autonoma fordon och människor. </w:t>
      </w:r>
    </w:p>
    <w:p w14:paraId="65CAB83A" w14:textId="77777777" w:rsidR="00E63799" w:rsidRDefault="00E63799" w:rsidP="00DA194F">
      <w:pPr>
        <w:spacing w:line="276" w:lineRule="auto"/>
        <w:rPr>
          <w:rFonts w:ascii="Georgia" w:hAnsi="Georgia"/>
          <w:sz w:val="22"/>
          <w:szCs w:val="22"/>
        </w:rPr>
      </w:pPr>
    </w:p>
    <w:p w14:paraId="3BD48CA3" w14:textId="5992A114" w:rsidR="00DA194F" w:rsidRDefault="004317F5" w:rsidP="00DA194F">
      <w:pPr>
        <w:spacing w:line="276" w:lineRule="auto"/>
        <w:rPr>
          <w:rFonts w:ascii="Georgia" w:hAnsi="Georgia"/>
          <w:sz w:val="22"/>
          <w:szCs w:val="22"/>
        </w:rPr>
      </w:pPr>
      <w:r>
        <w:rPr>
          <w:rFonts w:ascii="Georgia" w:hAnsi="Georgia"/>
          <w:sz w:val="22"/>
          <w:szCs w:val="22"/>
        </w:rPr>
        <w:t xml:space="preserve">För att skapa känslan av ett autonomt fordon </w:t>
      </w:r>
      <w:r w:rsidR="003F180A" w:rsidRPr="00DA194F">
        <w:rPr>
          <w:rFonts w:ascii="Georgia" w:hAnsi="Georgia"/>
          <w:sz w:val="22"/>
          <w:szCs w:val="22"/>
        </w:rPr>
        <w:t>utformade</w:t>
      </w:r>
      <w:r w:rsidR="00DA194F" w:rsidRPr="00DA194F">
        <w:rPr>
          <w:rFonts w:ascii="Georgia" w:hAnsi="Georgia"/>
          <w:sz w:val="22"/>
          <w:szCs w:val="22"/>
        </w:rPr>
        <w:t xml:space="preserve"> Ford ett så kallat ”</w:t>
      </w:r>
      <w:r w:rsidR="00F36383">
        <w:rPr>
          <w:rFonts w:ascii="Georgia" w:hAnsi="Georgia"/>
          <w:sz w:val="22"/>
          <w:szCs w:val="22"/>
        </w:rPr>
        <w:t>mänskligt bilsäte</w:t>
      </w:r>
      <w:r w:rsidR="00DA194F" w:rsidRPr="00DA194F">
        <w:rPr>
          <w:rFonts w:ascii="Georgia" w:hAnsi="Georgia"/>
          <w:sz w:val="22"/>
          <w:szCs w:val="22"/>
        </w:rPr>
        <w:t>"</w:t>
      </w:r>
      <w:r w:rsidR="00514916">
        <w:rPr>
          <w:rFonts w:ascii="Georgia" w:hAnsi="Georgia"/>
          <w:sz w:val="22"/>
          <w:szCs w:val="22"/>
        </w:rPr>
        <w:t xml:space="preserve"> som monterades i en Ford Transit Connect</w:t>
      </w:r>
      <w:r w:rsidR="003F180A">
        <w:rPr>
          <w:rFonts w:ascii="Georgia" w:hAnsi="Georgia"/>
          <w:sz w:val="22"/>
          <w:szCs w:val="22"/>
        </w:rPr>
        <w:t>. På så vis kunde</w:t>
      </w:r>
      <w:r w:rsidR="00DA194F" w:rsidRPr="00DA194F">
        <w:rPr>
          <w:rFonts w:ascii="Georgia" w:hAnsi="Georgia"/>
          <w:sz w:val="22"/>
          <w:szCs w:val="22"/>
        </w:rPr>
        <w:t xml:space="preserve"> föraren </w:t>
      </w:r>
      <w:r w:rsidR="003F180A">
        <w:rPr>
          <w:rFonts w:ascii="Georgia" w:hAnsi="Georgia"/>
          <w:sz w:val="22"/>
          <w:szCs w:val="22"/>
        </w:rPr>
        <w:t xml:space="preserve">sitta gömd för </w:t>
      </w:r>
      <w:r w:rsidR="00DA194F" w:rsidRPr="00DA194F">
        <w:rPr>
          <w:rFonts w:ascii="Georgia" w:hAnsi="Georgia"/>
          <w:sz w:val="22"/>
          <w:szCs w:val="22"/>
        </w:rPr>
        <w:t>övriga trafikanter</w:t>
      </w:r>
      <w:r w:rsidR="003F180A">
        <w:rPr>
          <w:rFonts w:ascii="Georgia" w:hAnsi="Georgia"/>
          <w:sz w:val="22"/>
          <w:szCs w:val="22"/>
        </w:rPr>
        <w:t xml:space="preserve"> och observatörerna kunde </w:t>
      </w:r>
      <w:r w:rsidR="004059B6">
        <w:rPr>
          <w:rFonts w:ascii="Georgia" w:hAnsi="Georgia"/>
          <w:sz w:val="22"/>
          <w:szCs w:val="22"/>
        </w:rPr>
        <w:t xml:space="preserve">på ett effektivt sätt </w:t>
      </w:r>
      <w:r w:rsidR="003F180A">
        <w:rPr>
          <w:rFonts w:ascii="Georgia" w:hAnsi="Georgia"/>
          <w:sz w:val="22"/>
          <w:szCs w:val="22"/>
        </w:rPr>
        <w:t>mäta re</w:t>
      </w:r>
      <w:r w:rsidR="00956D3B">
        <w:rPr>
          <w:rFonts w:ascii="Georgia" w:hAnsi="Georgia"/>
          <w:sz w:val="22"/>
          <w:szCs w:val="22"/>
        </w:rPr>
        <w:t xml:space="preserve">sultatet </w:t>
      </w:r>
      <w:r w:rsidR="004059B6">
        <w:rPr>
          <w:rFonts w:ascii="Georgia" w:hAnsi="Georgia"/>
          <w:sz w:val="22"/>
          <w:szCs w:val="22"/>
        </w:rPr>
        <w:t xml:space="preserve">av en </w:t>
      </w:r>
      <w:r w:rsidR="00DA194F" w:rsidRPr="00DA194F">
        <w:rPr>
          <w:rFonts w:ascii="Georgia" w:hAnsi="Georgia"/>
          <w:sz w:val="22"/>
          <w:szCs w:val="22"/>
        </w:rPr>
        <w:t>takmonterad ljusstång som blinkade i olika färger. Färgerna vit, lila och turkos a</w:t>
      </w:r>
      <w:r w:rsidR="00F36383">
        <w:rPr>
          <w:rFonts w:ascii="Georgia" w:hAnsi="Georgia"/>
          <w:sz w:val="22"/>
          <w:szCs w:val="22"/>
        </w:rPr>
        <w:t xml:space="preserve">nvändes för att kommunicera </w:t>
      </w:r>
      <w:r w:rsidR="00956D3B">
        <w:rPr>
          <w:rFonts w:ascii="Georgia" w:hAnsi="Georgia"/>
          <w:sz w:val="22"/>
          <w:szCs w:val="22"/>
        </w:rPr>
        <w:t>olika manöv</w:t>
      </w:r>
      <w:r w:rsidR="004059B6">
        <w:rPr>
          <w:rFonts w:ascii="Georgia" w:hAnsi="Georgia"/>
          <w:sz w:val="22"/>
          <w:szCs w:val="22"/>
        </w:rPr>
        <w:t>rar</w:t>
      </w:r>
      <w:r w:rsidR="00F36383">
        <w:rPr>
          <w:rFonts w:ascii="Georgia" w:hAnsi="Georgia"/>
          <w:sz w:val="22"/>
          <w:szCs w:val="22"/>
        </w:rPr>
        <w:t>.</w:t>
      </w:r>
      <w:r w:rsidR="00DA194F" w:rsidRPr="00DA194F">
        <w:rPr>
          <w:rFonts w:ascii="Georgia" w:hAnsi="Georgia"/>
          <w:sz w:val="22"/>
          <w:szCs w:val="22"/>
        </w:rPr>
        <w:t xml:space="preserve"> </w:t>
      </w:r>
    </w:p>
    <w:p w14:paraId="33C31529" w14:textId="5E0F880E" w:rsidR="00DA194F" w:rsidRDefault="00DA194F" w:rsidP="00DA194F">
      <w:pPr>
        <w:spacing w:line="276" w:lineRule="auto"/>
        <w:rPr>
          <w:rFonts w:ascii="Georgia" w:hAnsi="Georgia"/>
          <w:sz w:val="22"/>
          <w:szCs w:val="22"/>
        </w:rPr>
      </w:pPr>
    </w:p>
    <w:p w14:paraId="3539E37C" w14:textId="166D0BC7" w:rsidR="00DA194F" w:rsidRDefault="00DA194F" w:rsidP="00DA194F">
      <w:pPr>
        <w:numPr>
          <w:ilvl w:val="0"/>
          <w:numId w:val="4"/>
        </w:numPr>
        <w:spacing w:line="276" w:lineRule="auto"/>
        <w:rPr>
          <w:rFonts w:ascii="Georgia" w:hAnsi="Georgia"/>
          <w:sz w:val="22"/>
          <w:szCs w:val="22"/>
        </w:rPr>
      </w:pPr>
      <w:r w:rsidRPr="00DA194F">
        <w:rPr>
          <w:rFonts w:ascii="Georgia" w:hAnsi="Georgia"/>
          <w:sz w:val="22"/>
          <w:szCs w:val="22"/>
        </w:rPr>
        <w:t xml:space="preserve">I grund och botten måste människor kunna lita på autonoma fordon. </w:t>
      </w:r>
      <w:r w:rsidR="00F36383">
        <w:rPr>
          <w:rFonts w:ascii="Georgia" w:hAnsi="Georgia"/>
          <w:sz w:val="22"/>
          <w:szCs w:val="22"/>
        </w:rPr>
        <w:t>Genom att</w:t>
      </w:r>
      <w:r w:rsidRPr="00DA194F">
        <w:rPr>
          <w:rFonts w:ascii="Georgia" w:hAnsi="Georgia"/>
          <w:sz w:val="22"/>
          <w:szCs w:val="22"/>
        </w:rPr>
        <w:t xml:space="preserve"> utveckla ett </w:t>
      </w:r>
      <w:r w:rsidR="00F36383">
        <w:rPr>
          <w:rFonts w:ascii="Georgia" w:hAnsi="Georgia"/>
          <w:sz w:val="22"/>
          <w:szCs w:val="22"/>
        </w:rPr>
        <w:t>universellt</w:t>
      </w:r>
      <w:r w:rsidRPr="00DA194F">
        <w:rPr>
          <w:rFonts w:ascii="Georgia" w:hAnsi="Georgia"/>
          <w:sz w:val="22"/>
          <w:szCs w:val="22"/>
        </w:rPr>
        <w:t xml:space="preserve"> kommunikationsmedel</w:t>
      </w:r>
      <w:r w:rsidR="00F36383">
        <w:rPr>
          <w:rFonts w:ascii="Georgia" w:hAnsi="Georgia"/>
          <w:sz w:val="22"/>
          <w:szCs w:val="22"/>
        </w:rPr>
        <w:t>,</w:t>
      </w:r>
      <w:r w:rsidRPr="00DA194F">
        <w:rPr>
          <w:rFonts w:ascii="Georgia" w:hAnsi="Georgia"/>
          <w:sz w:val="22"/>
          <w:szCs w:val="22"/>
        </w:rPr>
        <w:t xml:space="preserve"> </w:t>
      </w:r>
      <w:r w:rsidR="00F36383">
        <w:rPr>
          <w:rFonts w:ascii="Georgia" w:hAnsi="Georgia"/>
          <w:sz w:val="22"/>
          <w:szCs w:val="22"/>
        </w:rPr>
        <w:t xml:space="preserve">som ljusbaserat språk, kan vi närma oss </w:t>
      </w:r>
      <w:r w:rsidRPr="00DA194F">
        <w:rPr>
          <w:rFonts w:ascii="Georgia" w:hAnsi="Georgia"/>
          <w:sz w:val="22"/>
          <w:szCs w:val="22"/>
        </w:rPr>
        <w:t xml:space="preserve">denna tillit. Att förvandla </w:t>
      </w:r>
      <w:r w:rsidR="001234E7">
        <w:rPr>
          <w:rFonts w:ascii="Georgia" w:hAnsi="Georgia"/>
          <w:sz w:val="22"/>
          <w:szCs w:val="22"/>
        </w:rPr>
        <w:t>en person</w:t>
      </w:r>
      <w:r w:rsidRPr="00DA194F">
        <w:rPr>
          <w:rFonts w:ascii="Georgia" w:hAnsi="Georgia"/>
          <w:sz w:val="22"/>
          <w:szCs w:val="22"/>
        </w:rPr>
        <w:t xml:space="preserve"> till ett ”mänskligt bilsäte” var </w:t>
      </w:r>
      <w:r w:rsidR="001234E7">
        <w:rPr>
          <w:rFonts w:ascii="Georgia" w:hAnsi="Georgia"/>
          <w:sz w:val="22"/>
          <w:szCs w:val="22"/>
        </w:rPr>
        <w:t>ett effektivt</w:t>
      </w:r>
      <w:r w:rsidRPr="00DA194F">
        <w:rPr>
          <w:rFonts w:ascii="Georgia" w:hAnsi="Georgia"/>
          <w:sz w:val="22"/>
          <w:szCs w:val="22"/>
        </w:rPr>
        <w:t xml:space="preserve"> </w:t>
      </w:r>
      <w:r w:rsidR="001234E7">
        <w:rPr>
          <w:rFonts w:ascii="Georgia" w:hAnsi="Georgia"/>
          <w:sz w:val="22"/>
          <w:szCs w:val="22"/>
        </w:rPr>
        <w:t>sätt</w:t>
      </w:r>
      <w:r w:rsidR="00E63799">
        <w:rPr>
          <w:rFonts w:ascii="Georgia" w:hAnsi="Georgia"/>
          <w:sz w:val="22"/>
          <w:szCs w:val="22"/>
        </w:rPr>
        <w:t xml:space="preserve"> för</w:t>
      </w:r>
      <w:r w:rsidRPr="00DA194F">
        <w:rPr>
          <w:rFonts w:ascii="Georgia" w:hAnsi="Georgia"/>
          <w:sz w:val="22"/>
          <w:szCs w:val="22"/>
        </w:rPr>
        <w:t xml:space="preserve"> att ta reda på det vi behövde</w:t>
      </w:r>
      <w:r w:rsidR="001234E7">
        <w:rPr>
          <w:rFonts w:ascii="Georgia" w:hAnsi="Georgia"/>
          <w:sz w:val="22"/>
          <w:szCs w:val="22"/>
        </w:rPr>
        <w:t xml:space="preserve"> för att utveckla språket</w:t>
      </w:r>
      <w:r w:rsidRPr="00DA194F">
        <w:rPr>
          <w:rFonts w:ascii="Georgia" w:hAnsi="Georgia"/>
          <w:sz w:val="22"/>
          <w:szCs w:val="22"/>
        </w:rPr>
        <w:t>, säger Thorsten Warwel, chef för Core Lightning på Ford.</w:t>
      </w:r>
    </w:p>
    <w:p w14:paraId="14E369D7" w14:textId="77777777" w:rsidR="00DA194F" w:rsidRPr="00DA194F" w:rsidRDefault="00DA194F" w:rsidP="00DA194F">
      <w:pPr>
        <w:spacing w:line="276" w:lineRule="auto"/>
        <w:rPr>
          <w:rFonts w:ascii="Georgia" w:hAnsi="Georgia"/>
          <w:sz w:val="22"/>
          <w:szCs w:val="22"/>
        </w:rPr>
      </w:pPr>
    </w:p>
    <w:p w14:paraId="41F1BE7E" w14:textId="7F98895F" w:rsidR="002B3DDF" w:rsidRDefault="00856D45" w:rsidP="002B3DDF">
      <w:pPr>
        <w:spacing w:line="276" w:lineRule="auto"/>
        <w:rPr>
          <w:rFonts w:ascii="Georgia" w:hAnsi="Georgia"/>
          <w:b/>
          <w:sz w:val="22"/>
          <w:szCs w:val="22"/>
        </w:rPr>
      </w:pPr>
      <w:r>
        <w:rPr>
          <w:rFonts w:ascii="Georgia" w:hAnsi="Georgia"/>
          <w:b/>
          <w:sz w:val="22"/>
          <w:szCs w:val="22"/>
        </w:rPr>
        <w:t>Ford kompletterar tidigare forskning med nya perspektiv</w:t>
      </w:r>
      <w:r w:rsidR="0038001A">
        <w:rPr>
          <w:rFonts w:ascii="Georgia" w:hAnsi="Georgia"/>
          <w:b/>
          <w:sz w:val="22"/>
          <w:szCs w:val="22"/>
        </w:rPr>
        <w:br/>
      </w:r>
      <w:r w:rsidR="00DA194F" w:rsidRPr="00DA194F">
        <w:rPr>
          <w:rFonts w:ascii="Georgia" w:hAnsi="Georgia"/>
          <w:sz w:val="22"/>
        </w:rPr>
        <w:t xml:space="preserve">Fords senaste </w:t>
      </w:r>
      <w:r w:rsidR="001234E7">
        <w:rPr>
          <w:rFonts w:ascii="Georgia" w:hAnsi="Georgia"/>
          <w:sz w:val="22"/>
        </w:rPr>
        <w:t>tester</w:t>
      </w:r>
      <w:r w:rsidR="00DA194F" w:rsidRPr="00DA194F">
        <w:rPr>
          <w:rFonts w:ascii="Georgia" w:hAnsi="Georgia"/>
          <w:sz w:val="22"/>
        </w:rPr>
        <w:t xml:space="preserve"> genomfördes tillsammans med Chemnitz University of Technology i Tyskland och kompletterar tidigare forskning </w:t>
      </w:r>
      <w:r w:rsidR="001234E7">
        <w:rPr>
          <w:rFonts w:ascii="Georgia" w:hAnsi="Georgia"/>
          <w:sz w:val="22"/>
        </w:rPr>
        <w:t>från</w:t>
      </w:r>
      <w:r w:rsidR="00DA194F" w:rsidRPr="00DA194F">
        <w:rPr>
          <w:rFonts w:ascii="Georgia" w:hAnsi="Georgia"/>
          <w:sz w:val="22"/>
        </w:rPr>
        <w:t xml:space="preserve"> USA. Forskare </w:t>
      </w:r>
      <w:r w:rsidR="001234E7">
        <w:rPr>
          <w:rFonts w:ascii="Georgia" w:hAnsi="Georgia"/>
          <w:sz w:val="22"/>
        </w:rPr>
        <w:t>utvecklade</w:t>
      </w:r>
      <w:r w:rsidR="00DA194F" w:rsidRPr="00DA194F">
        <w:rPr>
          <w:rFonts w:ascii="Georgia" w:hAnsi="Georgia"/>
          <w:sz w:val="22"/>
        </w:rPr>
        <w:t xml:space="preserve"> </w:t>
      </w:r>
      <w:r w:rsidR="001234E7">
        <w:rPr>
          <w:rFonts w:ascii="Georgia" w:hAnsi="Georgia"/>
          <w:sz w:val="22"/>
        </w:rPr>
        <w:t>testerna</w:t>
      </w:r>
      <w:r w:rsidR="00DA194F" w:rsidRPr="00DA194F">
        <w:rPr>
          <w:rFonts w:ascii="Georgia" w:hAnsi="Georgia"/>
          <w:sz w:val="22"/>
        </w:rPr>
        <w:t xml:space="preserve"> för att se effektiviteten </w:t>
      </w:r>
      <w:r w:rsidR="004059B6">
        <w:rPr>
          <w:rFonts w:ascii="Georgia" w:hAnsi="Georgia"/>
          <w:sz w:val="22"/>
        </w:rPr>
        <w:t>av</w:t>
      </w:r>
      <w:r w:rsidR="004059B6" w:rsidRPr="00DA194F">
        <w:rPr>
          <w:rFonts w:ascii="Georgia" w:hAnsi="Georgia"/>
          <w:sz w:val="22"/>
        </w:rPr>
        <w:t xml:space="preserve"> </w:t>
      </w:r>
      <w:r w:rsidR="00DA194F" w:rsidRPr="00DA194F">
        <w:rPr>
          <w:rFonts w:ascii="Georgia" w:hAnsi="Georgia"/>
          <w:sz w:val="22"/>
        </w:rPr>
        <w:t xml:space="preserve">två </w:t>
      </w:r>
      <w:r w:rsidR="001234E7">
        <w:rPr>
          <w:rFonts w:ascii="Georgia" w:hAnsi="Georgia"/>
          <w:sz w:val="22"/>
        </w:rPr>
        <w:t>ytterligare</w:t>
      </w:r>
      <w:r w:rsidR="00DA194F" w:rsidRPr="00DA194F">
        <w:rPr>
          <w:rFonts w:ascii="Georgia" w:hAnsi="Georgia"/>
          <w:sz w:val="22"/>
        </w:rPr>
        <w:t xml:space="preserve"> färger</w:t>
      </w:r>
      <w:r w:rsidR="002B7C30">
        <w:rPr>
          <w:rFonts w:ascii="Georgia" w:hAnsi="Georgia"/>
          <w:sz w:val="22"/>
        </w:rPr>
        <w:t>, utöver</w:t>
      </w:r>
      <w:r w:rsidR="00DA194F" w:rsidRPr="00DA194F">
        <w:rPr>
          <w:rFonts w:ascii="Georgia" w:hAnsi="Georgia"/>
          <w:sz w:val="22"/>
        </w:rPr>
        <w:t xml:space="preserve"> den befintliga vita färgen</w:t>
      </w:r>
      <w:r w:rsidR="002B7C30">
        <w:rPr>
          <w:rFonts w:ascii="Georgia" w:hAnsi="Georgia"/>
          <w:sz w:val="22"/>
        </w:rPr>
        <w:t>,</w:t>
      </w:r>
      <w:r w:rsidR="00DA194F" w:rsidRPr="00DA194F">
        <w:rPr>
          <w:rFonts w:ascii="Georgia" w:hAnsi="Georgia"/>
          <w:sz w:val="22"/>
        </w:rPr>
        <w:t xml:space="preserve"> samt för att se vad en annan pla</w:t>
      </w:r>
      <w:r w:rsidR="009417B2">
        <w:rPr>
          <w:rFonts w:ascii="Georgia" w:hAnsi="Georgia"/>
          <w:sz w:val="22"/>
        </w:rPr>
        <w:t xml:space="preserve">cering av ljussättningen fick för </w:t>
      </w:r>
      <w:r w:rsidR="00DA194F" w:rsidRPr="00DA194F">
        <w:rPr>
          <w:rFonts w:ascii="Georgia" w:hAnsi="Georgia"/>
          <w:sz w:val="22"/>
        </w:rPr>
        <w:t>konsekvenser. I de amerikanska testerna var ljusen placerade på vindrutans övre del</w:t>
      </w:r>
      <w:r w:rsidR="00860329">
        <w:rPr>
          <w:rFonts w:ascii="Georgia" w:hAnsi="Georgia"/>
          <w:sz w:val="22"/>
        </w:rPr>
        <w:t>. I Fords tester placerades ljusen på biltaket, ovanför vindrutan.</w:t>
      </w:r>
      <w:r w:rsidR="00201D84">
        <w:rPr>
          <w:rFonts w:ascii="Georgia" w:hAnsi="Georgia"/>
          <w:sz w:val="22"/>
        </w:rPr>
        <w:t xml:space="preserve"> </w:t>
      </w:r>
      <w:r w:rsidR="00DA194F" w:rsidRPr="00DA194F">
        <w:rPr>
          <w:rFonts w:ascii="Georgia" w:hAnsi="Georgia"/>
          <w:sz w:val="22"/>
        </w:rPr>
        <w:t>Även trafiksituationer med ett längre avstånd</w:t>
      </w:r>
      <w:r w:rsidR="00725305">
        <w:rPr>
          <w:rFonts w:ascii="Georgia" w:hAnsi="Georgia"/>
          <w:sz w:val="22"/>
        </w:rPr>
        <w:t xml:space="preserve"> undersöktes</w:t>
      </w:r>
      <w:r w:rsidR="00DA194F" w:rsidRPr="00DA194F">
        <w:rPr>
          <w:rFonts w:ascii="Georgia" w:hAnsi="Georgia"/>
          <w:sz w:val="22"/>
        </w:rPr>
        <w:t xml:space="preserve">, där lamporna </w:t>
      </w:r>
      <w:r w:rsidR="00725305">
        <w:rPr>
          <w:rFonts w:ascii="Georgia" w:hAnsi="Georgia"/>
          <w:sz w:val="22"/>
        </w:rPr>
        <w:t>testades</w:t>
      </w:r>
      <w:r w:rsidR="008760F6">
        <w:rPr>
          <w:rFonts w:ascii="Georgia" w:hAnsi="Georgia"/>
          <w:sz w:val="22"/>
        </w:rPr>
        <w:t xml:space="preserve"> </w:t>
      </w:r>
      <w:r w:rsidR="00DA194F" w:rsidRPr="00DA194F">
        <w:rPr>
          <w:rFonts w:ascii="Georgia" w:hAnsi="Georgia"/>
          <w:sz w:val="22"/>
        </w:rPr>
        <w:t>500 meter</w:t>
      </w:r>
      <w:r w:rsidR="00725305">
        <w:rPr>
          <w:rFonts w:ascii="Georgia" w:hAnsi="Georgia"/>
          <w:sz w:val="22"/>
        </w:rPr>
        <w:t xml:space="preserve"> bort.</w:t>
      </w:r>
      <w:r w:rsidR="00DA194F">
        <w:rPr>
          <w:rFonts w:ascii="Georgia" w:hAnsi="Georgia"/>
          <w:sz w:val="22"/>
        </w:rPr>
        <w:br/>
      </w:r>
      <w:r w:rsidR="00DA194F">
        <w:rPr>
          <w:rFonts w:ascii="Georgia" w:hAnsi="Georgia"/>
          <w:sz w:val="22"/>
        </w:rPr>
        <w:br/>
      </w:r>
      <w:r w:rsidR="00DA194F" w:rsidRPr="00DA194F">
        <w:rPr>
          <w:rFonts w:ascii="Georgia" w:hAnsi="Georgia"/>
          <w:sz w:val="22"/>
        </w:rPr>
        <w:t xml:space="preserve">Testet visade att 60 </w:t>
      </w:r>
      <w:r w:rsidR="00725305">
        <w:rPr>
          <w:rFonts w:ascii="Georgia" w:hAnsi="Georgia"/>
          <w:sz w:val="22"/>
        </w:rPr>
        <w:t>procent</w:t>
      </w:r>
      <w:r w:rsidR="00DA194F" w:rsidRPr="00DA194F">
        <w:rPr>
          <w:rFonts w:ascii="Georgia" w:hAnsi="Georgia"/>
          <w:sz w:val="22"/>
        </w:rPr>
        <w:t xml:space="preserve"> av de 173 personer som </w:t>
      </w:r>
      <w:r w:rsidR="009D3A77">
        <w:rPr>
          <w:rFonts w:ascii="Georgia" w:hAnsi="Georgia"/>
          <w:sz w:val="22"/>
        </w:rPr>
        <w:t>deltog i undersökningen trodde att den Transit Connect</w:t>
      </w:r>
      <w:r w:rsidR="00DA194F" w:rsidRPr="00DA194F">
        <w:rPr>
          <w:rFonts w:ascii="Georgia" w:hAnsi="Georgia"/>
          <w:sz w:val="22"/>
        </w:rPr>
        <w:t xml:space="preserve"> </w:t>
      </w:r>
      <w:r w:rsidR="009D3A77">
        <w:rPr>
          <w:rFonts w:ascii="Georgia" w:hAnsi="Georgia"/>
          <w:sz w:val="22"/>
        </w:rPr>
        <w:t xml:space="preserve">som testades </w:t>
      </w:r>
      <w:r w:rsidR="00DA194F" w:rsidRPr="00DA194F">
        <w:rPr>
          <w:rFonts w:ascii="Georgia" w:hAnsi="Georgia"/>
          <w:sz w:val="22"/>
        </w:rPr>
        <w:t>var ett aut</w:t>
      </w:r>
      <w:r w:rsidR="002B3DDF">
        <w:rPr>
          <w:rFonts w:ascii="Georgia" w:hAnsi="Georgia"/>
          <w:sz w:val="22"/>
        </w:rPr>
        <w:t>onomt fordon. Tillsammans med observerade reaktioner</w:t>
      </w:r>
      <w:r w:rsidR="00DA194F" w:rsidRPr="00DA194F">
        <w:rPr>
          <w:rFonts w:ascii="Georgia" w:hAnsi="Georgia"/>
          <w:sz w:val="22"/>
        </w:rPr>
        <w:t xml:space="preserve"> hos ytterligare 1600 </w:t>
      </w:r>
      <w:r w:rsidR="002B3DDF">
        <w:rPr>
          <w:rFonts w:ascii="Georgia" w:hAnsi="Georgia"/>
          <w:sz w:val="22"/>
        </w:rPr>
        <w:t>deltagare</w:t>
      </w:r>
      <w:r w:rsidR="00DA194F" w:rsidRPr="00DA194F">
        <w:rPr>
          <w:rFonts w:ascii="Georgia" w:hAnsi="Georgia"/>
          <w:sz w:val="22"/>
        </w:rPr>
        <w:t xml:space="preserve">, visade det sig att </w:t>
      </w:r>
      <w:r w:rsidR="002B3DDF">
        <w:rPr>
          <w:rFonts w:ascii="Georgia" w:hAnsi="Georgia"/>
          <w:sz w:val="22"/>
        </w:rPr>
        <w:t>en turkos färg</w:t>
      </w:r>
      <w:r w:rsidR="00DA194F" w:rsidRPr="00DA194F">
        <w:rPr>
          <w:rFonts w:ascii="Georgia" w:hAnsi="Georgia"/>
          <w:sz w:val="22"/>
        </w:rPr>
        <w:t xml:space="preserve"> föredrogs. De turkosa ljusen syntes mer än de vita och förvirrades sällan ihop med färgen röd jämfört med färgen lila. Testet visade även på en hög grad av acceptans och förtroende för signalerna – något som ger en grund för forskare att</w:t>
      </w:r>
      <w:r w:rsidR="00956D3B">
        <w:rPr>
          <w:rFonts w:ascii="Georgia" w:hAnsi="Georgia"/>
          <w:sz w:val="22"/>
        </w:rPr>
        <w:t xml:space="preserve"> </w:t>
      </w:r>
      <w:r w:rsidR="00DA194F" w:rsidRPr="00DA194F">
        <w:rPr>
          <w:rFonts w:ascii="Georgia" w:hAnsi="Georgia"/>
          <w:sz w:val="22"/>
        </w:rPr>
        <w:lastRenderedPageBreak/>
        <w:t xml:space="preserve">vidareutveckla och stärka det visuella språket </w:t>
      </w:r>
      <w:r w:rsidR="004059B6">
        <w:rPr>
          <w:rFonts w:ascii="Georgia" w:hAnsi="Georgia"/>
          <w:sz w:val="22"/>
        </w:rPr>
        <w:t>i</w:t>
      </w:r>
      <w:r w:rsidR="004059B6" w:rsidRPr="00DA194F">
        <w:rPr>
          <w:rFonts w:ascii="Georgia" w:hAnsi="Georgia"/>
          <w:sz w:val="22"/>
        </w:rPr>
        <w:t xml:space="preserve"> </w:t>
      </w:r>
      <w:r w:rsidR="00DA194F" w:rsidRPr="00DA194F">
        <w:rPr>
          <w:rFonts w:ascii="Georgia" w:hAnsi="Georgia"/>
          <w:sz w:val="22"/>
        </w:rPr>
        <w:t>fordon.</w:t>
      </w:r>
      <w:r w:rsidR="002B3DDF">
        <w:rPr>
          <w:rFonts w:ascii="Georgia" w:hAnsi="Georgia"/>
          <w:b/>
          <w:sz w:val="22"/>
          <w:szCs w:val="22"/>
        </w:rPr>
        <w:br/>
      </w:r>
    </w:p>
    <w:p w14:paraId="7492EB7E" w14:textId="04362406" w:rsidR="0038001A" w:rsidRPr="00B57857" w:rsidRDefault="00DA194F" w:rsidP="0038001A">
      <w:pPr>
        <w:pStyle w:val="Liststycke"/>
        <w:numPr>
          <w:ilvl w:val="0"/>
          <w:numId w:val="4"/>
        </w:numPr>
        <w:spacing w:line="276" w:lineRule="auto"/>
        <w:rPr>
          <w:rFonts w:ascii="Georgia" w:hAnsi="Georgia"/>
          <w:b/>
          <w:sz w:val="22"/>
          <w:szCs w:val="22"/>
        </w:rPr>
      </w:pPr>
      <w:r w:rsidRPr="002B3DDF">
        <w:rPr>
          <w:rFonts w:ascii="Georgia" w:hAnsi="Georgia"/>
          <w:sz w:val="22"/>
        </w:rPr>
        <w:t>Att skapa ögonkontakt är viktigt, men vår studie visa</w:t>
      </w:r>
      <w:r w:rsidR="008760F6" w:rsidRPr="002B3DDF">
        <w:rPr>
          <w:rFonts w:ascii="Georgia" w:hAnsi="Georgia"/>
          <w:sz w:val="22"/>
        </w:rPr>
        <w:t>r</w:t>
      </w:r>
      <w:r w:rsidRPr="002B3DDF">
        <w:rPr>
          <w:rFonts w:ascii="Georgia" w:hAnsi="Georgia"/>
          <w:sz w:val="22"/>
        </w:rPr>
        <w:t xml:space="preserve"> att trafikanter först och främst </w:t>
      </w:r>
      <w:r w:rsidR="002B3DDF">
        <w:rPr>
          <w:rFonts w:ascii="Georgia" w:hAnsi="Georgia"/>
          <w:sz w:val="22"/>
        </w:rPr>
        <w:t>tittar på vad</w:t>
      </w:r>
      <w:r w:rsidRPr="002B3DDF">
        <w:rPr>
          <w:rFonts w:ascii="Georgia" w:hAnsi="Georgia"/>
          <w:sz w:val="22"/>
        </w:rPr>
        <w:t xml:space="preserve"> fordon</w:t>
      </w:r>
      <w:r w:rsidR="002B3DDF">
        <w:rPr>
          <w:rFonts w:ascii="Georgia" w:hAnsi="Georgia"/>
          <w:sz w:val="22"/>
        </w:rPr>
        <w:t>et</w:t>
      </w:r>
      <w:r w:rsidRPr="002B3DDF">
        <w:rPr>
          <w:rFonts w:ascii="Georgia" w:hAnsi="Georgia"/>
          <w:sz w:val="22"/>
        </w:rPr>
        <w:t xml:space="preserve"> gör. Nästa steg är att titta på hur vi kan</w:t>
      </w:r>
      <w:r w:rsidR="008760F6" w:rsidRPr="002B3DDF">
        <w:rPr>
          <w:rFonts w:ascii="Georgia" w:hAnsi="Georgia"/>
          <w:sz w:val="22"/>
        </w:rPr>
        <w:t xml:space="preserve"> </w:t>
      </w:r>
      <w:r w:rsidRPr="002B3DDF">
        <w:rPr>
          <w:rFonts w:ascii="Georgia" w:hAnsi="Georgia"/>
          <w:sz w:val="22"/>
        </w:rPr>
        <w:t>göra ljussignalerna tydl</w:t>
      </w:r>
      <w:r w:rsidR="002B3DDF">
        <w:rPr>
          <w:rFonts w:ascii="Georgia" w:hAnsi="Georgia"/>
          <w:sz w:val="22"/>
        </w:rPr>
        <w:t>igare och mer intuitiva</w:t>
      </w:r>
      <w:r w:rsidRPr="002B3DDF">
        <w:rPr>
          <w:rFonts w:ascii="Georgia" w:hAnsi="Georgia"/>
          <w:sz w:val="22"/>
        </w:rPr>
        <w:t xml:space="preserve">, säger Dr. Matthias Beggiato, </w:t>
      </w:r>
      <w:r w:rsidR="0055753D" w:rsidRPr="002B3DDF">
        <w:rPr>
          <w:rFonts w:ascii="Georgia" w:hAnsi="Georgia"/>
          <w:sz w:val="22"/>
        </w:rPr>
        <w:t xml:space="preserve">som </w:t>
      </w:r>
      <w:r w:rsidRPr="002B3DDF">
        <w:rPr>
          <w:rFonts w:ascii="Georgia" w:hAnsi="Georgia"/>
          <w:sz w:val="22"/>
        </w:rPr>
        <w:t>arbetar inom den Psykologiska institutionen vid Chemnitz University of Technology i Tyskland.</w:t>
      </w:r>
      <w:bookmarkStart w:id="0" w:name="_GoBack"/>
      <w:bookmarkEnd w:id="0"/>
      <w:r w:rsidR="00B57857" w:rsidRPr="00B57857">
        <w:rPr>
          <w:rFonts w:ascii="Georgia" w:hAnsi="Georgia" w:cs="Arial"/>
          <w:sz w:val="22"/>
          <w:szCs w:val="22"/>
        </w:rPr>
        <w:t xml:space="preserve"> </w:t>
      </w:r>
    </w:p>
    <w:p w14:paraId="66F8AEFD" w14:textId="77777777" w:rsidR="009F4797" w:rsidRDefault="009F4797" w:rsidP="00E47955">
      <w:pPr>
        <w:spacing w:before="120" w:line="276" w:lineRule="auto"/>
        <w:rPr>
          <w:rFonts w:ascii="Georgia" w:hAnsi="Georgia"/>
          <w:sz w:val="22"/>
        </w:rPr>
      </w:pPr>
    </w:p>
    <w:p w14:paraId="492C26C7" w14:textId="77777777" w:rsidR="00C94C01" w:rsidRPr="009F4797" w:rsidRDefault="00C94C01" w:rsidP="00C94C01">
      <w:pPr>
        <w:pStyle w:val="p1"/>
        <w:spacing w:line="276" w:lineRule="auto"/>
        <w:rPr>
          <w:rFonts w:ascii="Georgia" w:hAnsi="Georgia"/>
          <w:color w:val="000000" w:themeColor="text1"/>
        </w:rPr>
      </w:pPr>
      <w:r w:rsidRPr="009F4797">
        <w:rPr>
          <w:rFonts w:ascii="Georgia" w:hAnsi="Georgia"/>
          <w:b/>
          <w:bCs/>
          <w:color w:val="000000" w:themeColor="text1"/>
        </w:rPr>
        <w:t>Om Ford Motor Company</w:t>
      </w:r>
    </w:p>
    <w:p w14:paraId="3DD86C58" w14:textId="77777777" w:rsidR="00C94C01" w:rsidRPr="009F4797" w:rsidRDefault="00C94C01" w:rsidP="00C94C01">
      <w:pPr>
        <w:pStyle w:val="p1"/>
        <w:spacing w:line="276" w:lineRule="auto"/>
        <w:rPr>
          <w:rStyle w:val="s1"/>
          <w:rFonts w:ascii="Georgia" w:hAnsi="Georgia"/>
          <w:color w:val="000000" w:themeColor="text1"/>
        </w:rPr>
      </w:pPr>
      <w:r w:rsidRPr="009F4797">
        <w:rPr>
          <w:rFonts w:ascii="Georgia" w:hAnsi="Georgia"/>
          <w:color w:val="000000" w:themeColor="text1"/>
        </w:rPr>
        <w:t>Ford Motor Company är ett globalt bilföretag med huvudkontor i Dearborn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199 000 anställda världen över. För mer information om Ford, bolagets produkter och Ford Motor Credit Company, vänligen besök </w:t>
      </w:r>
      <w:hyperlink r:id="rId7" w:history="1">
        <w:r w:rsidRPr="009F4797">
          <w:rPr>
            <w:rStyle w:val="Hyperlnk"/>
            <w:rFonts w:ascii="Georgia" w:hAnsi="Georgia"/>
          </w:rPr>
          <w:t>www.corporate.ford.com</w:t>
        </w:r>
      </w:hyperlink>
    </w:p>
    <w:p w14:paraId="32C153D2" w14:textId="77777777" w:rsidR="00C94C01" w:rsidRPr="009F4797" w:rsidRDefault="00C94C01" w:rsidP="00C94C01">
      <w:pPr>
        <w:spacing w:line="276" w:lineRule="auto"/>
        <w:rPr>
          <w:rFonts w:ascii="Georgia" w:hAnsi="Georgia"/>
          <w:color w:val="000000" w:themeColor="text1"/>
          <w:sz w:val="22"/>
        </w:rPr>
      </w:pPr>
    </w:p>
    <w:p w14:paraId="3DB96FB0" w14:textId="5C3FFA55" w:rsidR="00C94C01" w:rsidRPr="009F4797" w:rsidRDefault="00C94C01" w:rsidP="00C94C01">
      <w:pPr>
        <w:pStyle w:val="p1"/>
        <w:spacing w:line="276" w:lineRule="auto"/>
        <w:rPr>
          <w:rFonts w:ascii="Georgia" w:hAnsi="Georgia"/>
          <w:color w:val="000000" w:themeColor="text1"/>
        </w:rPr>
      </w:pPr>
      <w:r w:rsidRPr="009F4797">
        <w:rPr>
          <w:rFonts w:ascii="Georgia" w:hAnsi="Georgia"/>
          <w:b/>
          <w:color w:val="000000" w:themeColor="text1"/>
        </w:rPr>
        <w:t>Ford Europ</w:t>
      </w:r>
      <w:r w:rsidR="009F4797">
        <w:rPr>
          <w:rFonts w:ascii="Georgia" w:hAnsi="Georgia"/>
          <w:b/>
          <w:color w:val="000000" w:themeColor="text1"/>
        </w:rPr>
        <w:t>a</w:t>
      </w:r>
      <w:r w:rsidRPr="009F4797">
        <w:rPr>
          <w:rFonts w:ascii="Georgia" w:hAnsi="Georgia"/>
          <w:color w:val="000000" w:themeColor="text1"/>
        </w:rPr>
        <w:t xml:space="preserve"> ansvarar för produktion, försäljning och service av Ford-fordon på 50 separata marknader och har cirka 53 000 anställda vid sina helägda anläggningar och cirka 67 000 anställda medräknat joint ventures och okonsoliderade företag. Vid sidan av Ford Motor Credit Company driver Ford Europa även Ford Customer Service Division och 24 produktionsanläggningar (16 helägda eller konsoliderade joint venture-anläggningar och 8 okonsoliderade joint venture-anläggningar). De första Fordbilarna levererades till Europa 1903, samma år som Ford Motor Company grundades. Tillverkningen i Europa startade 1911.</w:t>
      </w:r>
    </w:p>
    <w:p w14:paraId="0DFE88F5" w14:textId="77777777" w:rsidR="00C94C01" w:rsidRPr="009F4797" w:rsidRDefault="00C94C01" w:rsidP="00C94C01">
      <w:pPr>
        <w:pStyle w:val="p1"/>
        <w:rPr>
          <w:rFonts w:ascii="Georgia" w:hAnsi="Georgia"/>
          <w:color w:val="000000" w:themeColor="text1"/>
          <w:sz w:val="20"/>
        </w:rPr>
      </w:pPr>
      <w:r w:rsidRPr="009F4797">
        <w:rPr>
          <w:rFonts w:ascii="Georgia" w:hAnsi="Georgia"/>
          <w:b/>
          <w:bCs/>
          <w:color w:val="000000" w:themeColor="text1"/>
          <w:sz w:val="20"/>
        </w:rPr>
        <w:t> </w:t>
      </w:r>
    </w:p>
    <w:p w14:paraId="4B063BAD" w14:textId="77777777" w:rsidR="00C94C01" w:rsidRPr="009F4797" w:rsidRDefault="00C94C01" w:rsidP="00E47955">
      <w:pPr>
        <w:spacing w:before="120" w:line="276" w:lineRule="auto"/>
        <w:rPr>
          <w:rFonts w:ascii="Georgia" w:hAnsi="Georgia"/>
          <w:sz w:val="21"/>
        </w:rPr>
      </w:pPr>
    </w:p>
    <w:sectPr w:rsidR="00C94C01" w:rsidRPr="009F4797" w:rsidSect="009F4797">
      <w:headerReference w:type="default" r:id="rId8"/>
      <w:footerReference w:type="default" r:id="rId9"/>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063F6" w14:textId="77777777" w:rsidR="00495CE8" w:rsidRDefault="00495CE8" w:rsidP="00264FEC">
      <w:r>
        <w:separator/>
      </w:r>
    </w:p>
  </w:endnote>
  <w:endnote w:type="continuationSeparator" w:id="0">
    <w:p w14:paraId="6D3065AC" w14:textId="77777777" w:rsidR="00495CE8" w:rsidRDefault="00495CE8"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67ECB" w14:textId="77777777" w:rsidR="0038001A" w:rsidRDefault="0038001A" w:rsidP="0038001A">
    <w:pPr>
      <w:pBdr>
        <w:bottom w:val="single" w:sz="6" w:space="1" w:color="auto"/>
      </w:pBdr>
      <w:spacing w:line="276" w:lineRule="auto"/>
    </w:pPr>
  </w:p>
  <w:p w14:paraId="27BAEB11" w14:textId="77777777" w:rsidR="0038001A" w:rsidRPr="009F4797" w:rsidRDefault="0038001A" w:rsidP="0038001A">
    <w:pPr>
      <w:rPr>
        <w:sz w:val="21"/>
        <w:szCs w:val="22"/>
      </w:rPr>
    </w:pPr>
    <w:r w:rsidRPr="009F4797">
      <w:rPr>
        <w:sz w:val="21"/>
        <w:szCs w:val="22"/>
      </w:rPr>
      <w:t xml:space="preserve">För mer information och intervjuer, var vänlig kontakta </w:t>
    </w:r>
  </w:p>
  <w:p w14:paraId="48D8C34B" w14:textId="77777777" w:rsidR="0038001A" w:rsidRPr="009F4797" w:rsidRDefault="0038001A" w:rsidP="0038001A">
    <w:pPr>
      <w:rPr>
        <w:rStyle w:val="Hyperlnk"/>
        <w:color w:val="FF0000"/>
        <w:sz w:val="21"/>
        <w:szCs w:val="22"/>
      </w:rPr>
    </w:pPr>
    <w:r w:rsidRPr="009F4797">
      <w:rPr>
        <w:sz w:val="21"/>
        <w:szCs w:val="22"/>
      </w:rPr>
      <w:t xml:space="preserve">Erik Lindham, informationschef, </w:t>
    </w:r>
    <w:hyperlink r:id="rId1" w:history="1">
      <w:r w:rsidRPr="009F4797">
        <w:rPr>
          <w:rStyle w:val="Hyperlnk"/>
          <w:sz w:val="21"/>
          <w:szCs w:val="22"/>
        </w:rPr>
        <w:t>elindham@ford.com</w:t>
      </w:r>
    </w:hyperlink>
    <w:r w:rsidRPr="009F4797">
      <w:rPr>
        <w:sz w:val="21"/>
        <w:szCs w:val="22"/>
      </w:rPr>
      <w:t xml:space="preserve"> </w:t>
    </w:r>
    <w:r w:rsidRPr="009F4797">
      <w:rPr>
        <w:color w:val="000000" w:themeColor="text1"/>
        <w:sz w:val="21"/>
        <w:szCs w:val="22"/>
      </w:rPr>
      <w:t>eller 0733-33 43 09</w:t>
    </w:r>
  </w:p>
  <w:p w14:paraId="6E216611" w14:textId="3B23AD88" w:rsidR="0038001A" w:rsidRPr="0038001A" w:rsidRDefault="0038001A" w:rsidP="0038001A">
    <w:pPr>
      <w:rPr>
        <w:sz w:val="21"/>
        <w:szCs w:val="22"/>
      </w:rPr>
    </w:pPr>
    <w:r w:rsidRPr="009F4797">
      <w:rPr>
        <w:rStyle w:val="Hyperlnk"/>
        <w:color w:val="auto"/>
        <w:sz w:val="21"/>
        <w:szCs w:val="22"/>
        <w:u w:val="none"/>
      </w:rPr>
      <w:t xml:space="preserve">Pressbilder fria för publicering finns tillgängliga: </w:t>
    </w:r>
    <w:r>
      <w:rPr>
        <w:rStyle w:val="Hyperlnk"/>
        <w:color w:val="auto"/>
        <w:sz w:val="21"/>
        <w:szCs w:val="22"/>
        <w:u w:val="none"/>
      </w:rPr>
      <w:t>ford.</w:t>
    </w:r>
    <w:r w:rsidRPr="009F4797">
      <w:rPr>
        <w:rStyle w:val="Hyperlnk"/>
        <w:color w:val="auto"/>
        <w:sz w:val="21"/>
        <w:szCs w:val="22"/>
        <w:u w:val="none"/>
      </w:rPr>
      <w:t>mynewsdesk.com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E2C54" w14:textId="77777777" w:rsidR="00495CE8" w:rsidRDefault="00495CE8" w:rsidP="00264FEC">
      <w:r>
        <w:separator/>
      </w:r>
    </w:p>
  </w:footnote>
  <w:footnote w:type="continuationSeparator" w:id="0">
    <w:p w14:paraId="6856662E" w14:textId="77777777" w:rsidR="00495CE8" w:rsidRDefault="00495CE8"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0C332835" w:rsidR="003A6362" w:rsidRPr="00DB1546" w:rsidRDefault="003A6362">
    <w:pPr>
      <w:pStyle w:val="Sidhuvud"/>
      <w:rPr>
        <w:sz w:val="22"/>
      </w:rPr>
    </w:pPr>
    <w:r>
      <w:tab/>
    </w:r>
    <w:r>
      <w:tab/>
    </w:r>
    <w:r w:rsidR="009756D5">
      <w:rPr>
        <w:sz w:val="22"/>
      </w:rPr>
      <w:t>Pressmeddelande 2019</w:t>
    </w:r>
    <w:r w:rsidR="00ED03A3">
      <w:rPr>
        <w:sz w:val="22"/>
      </w:rPr>
      <w:t>–</w:t>
    </w:r>
    <w:r w:rsidR="00DA194F">
      <w:rPr>
        <w:sz w:val="22"/>
      </w:rPr>
      <w:t>02</w:t>
    </w:r>
    <w:r w:rsidR="006142DA">
      <w:rPr>
        <w:sz w:val="22"/>
      </w:rPr>
      <w:t>–</w:t>
    </w:r>
    <w:r w:rsidR="00DA194F">
      <w:rPr>
        <w:sz w:val="22"/>
      </w:rPr>
      <w:t>06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7870206D"/>
    <w:multiLevelType w:val="hybridMultilevel"/>
    <w:tmpl w:val="04C07B52"/>
    <w:lvl w:ilvl="0" w:tplc="8A30BA00">
      <w:numFmt w:val="bullet"/>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47"/>
    <w:rsid w:val="000214C7"/>
    <w:rsid w:val="000228FF"/>
    <w:rsid w:val="00023AAF"/>
    <w:rsid w:val="00057038"/>
    <w:rsid w:val="00077065"/>
    <w:rsid w:val="000831DF"/>
    <w:rsid w:val="000A67F7"/>
    <w:rsid w:val="000B2899"/>
    <w:rsid w:val="000C4EDD"/>
    <w:rsid w:val="000F1786"/>
    <w:rsid w:val="00112C19"/>
    <w:rsid w:val="00113C48"/>
    <w:rsid w:val="0012185F"/>
    <w:rsid w:val="001234E7"/>
    <w:rsid w:val="0013161A"/>
    <w:rsid w:val="00135334"/>
    <w:rsid w:val="00153DE0"/>
    <w:rsid w:val="00162FA0"/>
    <w:rsid w:val="00187260"/>
    <w:rsid w:val="001D1731"/>
    <w:rsid w:val="00201D84"/>
    <w:rsid w:val="00254D85"/>
    <w:rsid w:val="00264FEC"/>
    <w:rsid w:val="002671BB"/>
    <w:rsid w:val="002739C1"/>
    <w:rsid w:val="002761CE"/>
    <w:rsid w:val="002951CB"/>
    <w:rsid w:val="002A6EF6"/>
    <w:rsid w:val="002B3DDF"/>
    <w:rsid w:val="002B7C30"/>
    <w:rsid w:val="002E237B"/>
    <w:rsid w:val="002E7214"/>
    <w:rsid w:val="00375B8B"/>
    <w:rsid w:val="0038001A"/>
    <w:rsid w:val="003A4034"/>
    <w:rsid w:val="003A6362"/>
    <w:rsid w:val="003F180A"/>
    <w:rsid w:val="004059B6"/>
    <w:rsid w:val="00417372"/>
    <w:rsid w:val="004317F5"/>
    <w:rsid w:val="00463E4A"/>
    <w:rsid w:val="0048026E"/>
    <w:rsid w:val="00494AD6"/>
    <w:rsid w:val="00495CE8"/>
    <w:rsid w:val="004F326F"/>
    <w:rsid w:val="004F382B"/>
    <w:rsid w:val="005115D9"/>
    <w:rsid w:val="00514916"/>
    <w:rsid w:val="00531408"/>
    <w:rsid w:val="005553D4"/>
    <w:rsid w:val="0055753D"/>
    <w:rsid w:val="00572EF1"/>
    <w:rsid w:val="00596A5F"/>
    <w:rsid w:val="005A69B3"/>
    <w:rsid w:val="005B2747"/>
    <w:rsid w:val="005D0C4B"/>
    <w:rsid w:val="005D6B09"/>
    <w:rsid w:val="005F40B0"/>
    <w:rsid w:val="005F6BC6"/>
    <w:rsid w:val="006142DA"/>
    <w:rsid w:val="00621C65"/>
    <w:rsid w:val="00623ADB"/>
    <w:rsid w:val="00680DE9"/>
    <w:rsid w:val="00683A5E"/>
    <w:rsid w:val="006A0328"/>
    <w:rsid w:val="006B1A37"/>
    <w:rsid w:val="006B7C84"/>
    <w:rsid w:val="00725305"/>
    <w:rsid w:val="0074698B"/>
    <w:rsid w:val="007A6A19"/>
    <w:rsid w:val="007B008E"/>
    <w:rsid w:val="007C6592"/>
    <w:rsid w:val="007E2134"/>
    <w:rsid w:val="007E5AE4"/>
    <w:rsid w:val="00823953"/>
    <w:rsid w:val="00856D45"/>
    <w:rsid w:val="00860329"/>
    <w:rsid w:val="008760F6"/>
    <w:rsid w:val="00890A28"/>
    <w:rsid w:val="008A18EB"/>
    <w:rsid w:val="008B2755"/>
    <w:rsid w:val="008B7828"/>
    <w:rsid w:val="008C2480"/>
    <w:rsid w:val="008E2E51"/>
    <w:rsid w:val="008E74AE"/>
    <w:rsid w:val="00903156"/>
    <w:rsid w:val="00904CF2"/>
    <w:rsid w:val="00907DE0"/>
    <w:rsid w:val="00915896"/>
    <w:rsid w:val="0092514A"/>
    <w:rsid w:val="00937F30"/>
    <w:rsid w:val="009417B2"/>
    <w:rsid w:val="009462A1"/>
    <w:rsid w:val="0095475B"/>
    <w:rsid w:val="00956D3B"/>
    <w:rsid w:val="009756D5"/>
    <w:rsid w:val="009764A3"/>
    <w:rsid w:val="00980846"/>
    <w:rsid w:val="009C2E64"/>
    <w:rsid w:val="009D3A77"/>
    <w:rsid w:val="009D62C7"/>
    <w:rsid w:val="009F4797"/>
    <w:rsid w:val="00A23004"/>
    <w:rsid w:val="00A455A8"/>
    <w:rsid w:val="00A76FB2"/>
    <w:rsid w:val="00A81664"/>
    <w:rsid w:val="00A846D9"/>
    <w:rsid w:val="00AC225B"/>
    <w:rsid w:val="00AC4C57"/>
    <w:rsid w:val="00AD02F5"/>
    <w:rsid w:val="00AD52FF"/>
    <w:rsid w:val="00AE3957"/>
    <w:rsid w:val="00AF7864"/>
    <w:rsid w:val="00B233EF"/>
    <w:rsid w:val="00B31635"/>
    <w:rsid w:val="00B57857"/>
    <w:rsid w:val="00B721B3"/>
    <w:rsid w:val="00B901A2"/>
    <w:rsid w:val="00B9091E"/>
    <w:rsid w:val="00B94681"/>
    <w:rsid w:val="00BA3171"/>
    <w:rsid w:val="00BC107D"/>
    <w:rsid w:val="00C162ED"/>
    <w:rsid w:val="00C23702"/>
    <w:rsid w:val="00C26AD8"/>
    <w:rsid w:val="00C35DD6"/>
    <w:rsid w:val="00C42391"/>
    <w:rsid w:val="00C47B7F"/>
    <w:rsid w:val="00C62BB3"/>
    <w:rsid w:val="00C94C01"/>
    <w:rsid w:val="00CA284D"/>
    <w:rsid w:val="00CB3958"/>
    <w:rsid w:val="00CF6554"/>
    <w:rsid w:val="00D109A5"/>
    <w:rsid w:val="00D24113"/>
    <w:rsid w:val="00D731A2"/>
    <w:rsid w:val="00DA194F"/>
    <w:rsid w:val="00DA4A60"/>
    <w:rsid w:val="00DB1546"/>
    <w:rsid w:val="00E01B20"/>
    <w:rsid w:val="00E05D2F"/>
    <w:rsid w:val="00E3469F"/>
    <w:rsid w:val="00E47955"/>
    <w:rsid w:val="00E57F14"/>
    <w:rsid w:val="00E63799"/>
    <w:rsid w:val="00E643E7"/>
    <w:rsid w:val="00E807F8"/>
    <w:rsid w:val="00EB76D5"/>
    <w:rsid w:val="00ED03A3"/>
    <w:rsid w:val="00ED7FF9"/>
    <w:rsid w:val="00F15E04"/>
    <w:rsid w:val="00F31FF6"/>
    <w:rsid w:val="00F36383"/>
    <w:rsid w:val="00FB1494"/>
    <w:rsid w:val="00FD4B22"/>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character" w:styleId="AnvndHyperlnk">
    <w:name w:val="FollowedHyperlink"/>
    <w:basedOn w:val="Standardstycketeckensnitt"/>
    <w:uiPriority w:val="99"/>
    <w:semiHidden/>
    <w:unhideWhenUsed/>
    <w:rsid w:val="00621C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porate.ford.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55</TotalTime>
  <Pages>2</Pages>
  <Words>617</Words>
  <Characters>3627</Characters>
  <Application>Microsoft Macintosh Word</Application>
  <DocSecurity>0</DocSecurity>
  <Lines>68</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10</cp:revision>
  <dcterms:created xsi:type="dcterms:W3CDTF">2019-02-05T10:14:00Z</dcterms:created>
  <dcterms:modified xsi:type="dcterms:W3CDTF">2019-02-05T15:13:00Z</dcterms:modified>
</cp:coreProperties>
</file>