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94" w:rsidRDefault="00E82794">
      <w:pPr>
        <w:pStyle w:val="Sidhuvud"/>
        <w:tabs>
          <w:tab w:val="clear" w:pos="4536"/>
          <w:tab w:val="clear" w:pos="9072"/>
        </w:tabs>
        <w:rPr>
          <w:rFonts w:ascii="Times" w:hAnsi="Times"/>
          <w:sz w:val="20"/>
        </w:rPr>
      </w:pPr>
    </w:p>
    <w:p w:rsidR="00A05AF5" w:rsidRDefault="00A05AF5" w:rsidP="00E82794">
      <w:pPr>
        <w:ind w:left="5216" w:firstLine="1304"/>
        <w:rPr>
          <w:snapToGrid w:val="0"/>
        </w:rPr>
      </w:pPr>
    </w:p>
    <w:p w:rsidR="002F621E" w:rsidRDefault="002F621E" w:rsidP="00E82794">
      <w:pPr>
        <w:ind w:left="5216" w:firstLine="1304"/>
        <w:rPr>
          <w:snapToGrid w:val="0"/>
        </w:rPr>
      </w:pPr>
    </w:p>
    <w:p w:rsidR="00E82794" w:rsidRDefault="00E82794" w:rsidP="00E82794">
      <w:pPr>
        <w:ind w:left="5216" w:firstLine="1304"/>
        <w:rPr>
          <w:snapToGrid w:val="0"/>
        </w:rPr>
      </w:pPr>
      <w:r w:rsidRPr="00D87D76">
        <w:rPr>
          <w:snapToGrid w:val="0"/>
        </w:rPr>
        <w:t>20</w:t>
      </w:r>
      <w:r w:rsidR="00ED08D0">
        <w:rPr>
          <w:snapToGrid w:val="0"/>
        </w:rPr>
        <w:t>10</w:t>
      </w:r>
      <w:r>
        <w:rPr>
          <w:snapToGrid w:val="0"/>
        </w:rPr>
        <w:t>-</w:t>
      </w:r>
      <w:r w:rsidR="00ED08D0">
        <w:rPr>
          <w:snapToGrid w:val="0"/>
        </w:rPr>
        <w:t>06</w:t>
      </w:r>
      <w:r>
        <w:rPr>
          <w:snapToGrid w:val="0"/>
        </w:rPr>
        <w:t>-</w:t>
      </w:r>
      <w:r w:rsidR="00E44031">
        <w:rPr>
          <w:snapToGrid w:val="0"/>
        </w:rPr>
        <w:t>30</w:t>
      </w:r>
    </w:p>
    <w:p w:rsidR="002F621E" w:rsidRDefault="002F621E" w:rsidP="00E82794">
      <w:pPr>
        <w:ind w:left="5216" w:firstLine="1304"/>
        <w:rPr>
          <w:snapToGrid w:val="0"/>
        </w:rPr>
      </w:pPr>
    </w:p>
    <w:p w:rsidR="002F621E" w:rsidRDefault="002F621E" w:rsidP="00E82794">
      <w:pPr>
        <w:ind w:left="5216" w:firstLine="1304"/>
        <w:rPr>
          <w:snapToGrid w:val="0"/>
        </w:rPr>
      </w:pPr>
    </w:p>
    <w:p w:rsidR="00A05AF5" w:rsidRDefault="00A05AF5" w:rsidP="00E82794">
      <w:pPr>
        <w:ind w:left="5216" w:firstLine="1304"/>
        <w:rPr>
          <w:snapToGrid w:val="0"/>
        </w:rPr>
      </w:pPr>
    </w:p>
    <w:p w:rsidR="00BB4D1E" w:rsidRDefault="0098615A" w:rsidP="00BB4D1E">
      <w:pPr>
        <w:pStyle w:val="Rubrik"/>
        <w:jc w:val="left"/>
        <w:rPr>
          <w:rFonts w:ascii="Arial" w:hAnsi="Arial" w:cs="Arial"/>
        </w:rPr>
      </w:pPr>
      <w:r>
        <w:rPr>
          <w:rFonts w:ascii="Arial" w:hAnsi="Arial" w:cs="Arial"/>
        </w:rPr>
        <w:t>Högskolan i Gävle får forskarutbildning inom Byggd miljö</w:t>
      </w:r>
    </w:p>
    <w:p w:rsidR="00EA5746" w:rsidRDefault="0098615A" w:rsidP="00F5077F">
      <w:pPr>
        <w:pStyle w:val="Rubrik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Högskoleverket har godkänt ansökan från Högskolan i Gävle om forskarutbildning inom profilen Byggd miljö. Det innebär att planerade forskarutbildningar i Byggnadens energisystem respektive Inomhusmiljö kan starta läsåret 2010/2011. </w:t>
      </w:r>
      <w:bookmarkStart w:id="0" w:name="Rubrik"/>
      <w:bookmarkStart w:id="1" w:name="h-ForskarevidHogskolaniGavletilldelaspen"/>
      <w:bookmarkStart w:id="2" w:name="Ingress"/>
      <w:bookmarkStart w:id="3" w:name="Innehall"/>
      <w:bookmarkEnd w:id="0"/>
      <w:bookmarkEnd w:id="1"/>
      <w:bookmarkEnd w:id="2"/>
      <w:bookmarkEnd w:id="3"/>
    </w:p>
    <w:p w:rsidR="002F621E" w:rsidRPr="002F621E" w:rsidRDefault="002F621E" w:rsidP="0098615A"/>
    <w:p w:rsidR="00564778" w:rsidRPr="00564778" w:rsidRDefault="00564778" w:rsidP="00564778">
      <w:pPr>
        <w:pStyle w:val="Liststycke"/>
        <w:numPr>
          <w:ilvl w:val="0"/>
          <w:numId w:val="23"/>
        </w:numPr>
      </w:pPr>
      <w:r>
        <w:t xml:space="preserve">Det här är ännu ett tydligt tecken på att vår forskningsstrategi är rätt och </w:t>
      </w:r>
      <w:r w:rsidR="00764CB3">
        <w:t xml:space="preserve">att verksamheten </w:t>
      </w:r>
      <w:r>
        <w:t xml:space="preserve">har hög kvalitet. Nu har vi både forskarutbildning och masterexamensrätt inom profilen Byggd miljö och masterexamensrätt inom profilen Hälsofrämjande arbetsliv. </w:t>
      </w:r>
      <w:r w:rsidR="00764CB3">
        <w:t xml:space="preserve">Högskolan </w:t>
      </w:r>
      <w:r>
        <w:t xml:space="preserve">är på god väg att realisera </w:t>
      </w:r>
      <w:r w:rsidR="00764CB3">
        <w:t>sin</w:t>
      </w:r>
      <w:r>
        <w:t xml:space="preserve"> forskningsstrategi, säger rektor Maj-Britt Johansson.</w:t>
      </w:r>
    </w:p>
    <w:p w:rsidR="0098615A" w:rsidRPr="0098615A" w:rsidRDefault="0098615A" w:rsidP="0098615A">
      <w:pPr>
        <w:rPr>
          <w:i/>
          <w:color w:val="000000"/>
          <w:szCs w:val="17"/>
        </w:rPr>
      </w:pPr>
    </w:p>
    <w:p w:rsidR="006B02BD" w:rsidRDefault="0098615A" w:rsidP="0098615A">
      <w:r w:rsidRPr="006B02BD">
        <w:t xml:space="preserve">För ett år sedan </w:t>
      </w:r>
      <w:r w:rsidR="006B02BD" w:rsidRPr="006B02BD">
        <w:t xml:space="preserve">godkändes högskolans ansökan om masterexamensrätt i energisystem. </w:t>
      </w:r>
      <w:r w:rsidR="00A977DC">
        <w:t xml:space="preserve">Möjligheten att ge masterutbildningar och nu även forskarutbildningar gör </w:t>
      </w:r>
      <w:r w:rsidR="003D26F1">
        <w:t xml:space="preserve">högskolans </w:t>
      </w:r>
      <w:r w:rsidR="00A977DC">
        <w:t>utbildningsutbud ännu attraktivare.</w:t>
      </w:r>
    </w:p>
    <w:p w:rsidR="000F0F4B" w:rsidRDefault="000F0F4B" w:rsidP="0098615A"/>
    <w:p w:rsidR="000F0F4B" w:rsidRPr="006B02BD" w:rsidRDefault="00723718" w:rsidP="000F0F4B">
      <w:pPr>
        <w:pStyle w:val="Liststycke"/>
        <w:numPr>
          <w:ilvl w:val="0"/>
          <w:numId w:val="23"/>
        </w:numPr>
      </w:pPr>
      <w:r>
        <w:t>V</w:t>
      </w:r>
      <w:r w:rsidR="000F0F4B">
        <w:t xml:space="preserve">år forskning inom Byggd miljö blir mycket konkurrenskraftig. </w:t>
      </w:r>
      <w:r>
        <w:t>M</w:t>
      </w:r>
      <w:r w:rsidR="000F0F4B">
        <w:t>öjligheter</w:t>
      </w:r>
      <w:r>
        <w:t>na</w:t>
      </w:r>
      <w:r w:rsidR="000F0F4B">
        <w:t xml:space="preserve"> att locka doktorander utan att gå via </w:t>
      </w:r>
      <w:r w:rsidR="00764CB3">
        <w:t xml:space="preserve">ett </w:t>
      </w:r>
      <w:r w:rsidR="000F0F4B">
        <w:t xml:space="preserve">annat </w:t>
      </w:r>
      <w:r w:rsidR="00764CB3">
        <w:t>lärosäte</w:t>
      </w:r>
      <w:r w:rsidR="000F0F4B">
        <w:t xml:space="preserve"> ökar. Vi kan också bygga starkare forskargrupper, vilket i </w:t>
      </w:r>
      <w:r w:rsidR="00764CB3">
        <w:t>förlängningen</w:t>
      </w:r>
      <w:r w:rsidR="000F0F4B">
        <w:t xml:space="preserve"> </w:t>
      </w:r>
      <w:r>
        <w:t>förbättrar</w:t>
      </w:r>
      <w:r w:rsidR="000F0F4B">
        <w:t xml:space="preserve"> våra </w:t>
      </w:r>
      <w:r>
        <w:t>utsikter</w:t>
      </w:r>
      <w:r w:rsidR="000F0F4B">
        <w:t xml:space="preserve"> att få externa forskningsmedel, säger Bengt Eriksson, chef</w:t>
      </w:r>
      <w:r w:rsidR="00764CB3">
        <w:t xml:space="preserve"> för</w:t>
      </w:r>
      <w:r w:rsidR="000F0F4B">
        <w:t xml:space="preserve"> Akademin för teknik och miljö. </w:t>
      </w:r>
    </w:p>
    <w:p w:rsidR="00A53EB5" w:rsidRPr="002F621E" w:rsidRDefault="0098615A" w:rsidP="002F621E">
      <w:r w:rsidRPr="002F621E">
        <w:rPr>
          <w:rFonts w:ascii="Verdana" w:hAnsi="Verdana"/>
          <w:color w:val="333333"/>
          <w:sz w:val="17"/>
        </w:rPr>
        <w:t> </w:t>
      </w:r>
      <w:r w:rsidRPr="002F621E">
        <w:rPr>
          <w:rFonts w:ascii="Verdana" w:hAnsi="Verdana"/>
          <w:color w:val="000000"/>
          <w:sz w:val="17"/>
          <w:szCs w:val="17"/>
        </w:rPr>
        <w:br/>
      </w:r>
      <w:r w:rsidR="00A53EB5" w:rsidRPr="002F621E">
        <w:t xml:space="preserve">Inom profilen Hälsofrämjande arbetsliv har högskolan nyligen erhållit examensrätt på mastersnivå för området Arbetshälsovetenskap. En ansökan om examensrätt för forskarutbildning inom profilområdet Hälsofrämjande arbetsliv </w:t>
      </w:r>
      <w:r w:rsidR="003D26F1">
        <w:t xml:space="preserve">ska </w:t>
      </w:r>
      <w:r w:rsidR="00A53EB5" w:rsidRPr="002F621E">
        <w:t>lämnas till Högskoleverket senast under 2012, d</w:t>
      </w:r>
      <w:r w:rsidR="002F621E">
        <w:t xml:space="preserve">et </w:t>
      </w:r>
      <w:r w:rsidR="00A53EB5" w:rsidRPr="002F621E">
        <w:t>v</w:t>
      </w:r>
      <w:r w:rsidR="002F621E">
        <w:t xml:space="preserve">ill </w:t>
      </w:r>
      <w:r w:rsidR="00A53EB5" w:rsidRPr="002F621E">
        <w:t>s</w:t>
      </w:r>
      <w:r w:rsidR="002F621E">
        <w:t>äga</w:t>
      </w:r>
      <w:r w:rsidR="00A53EB5" w:rsidRPr="002F621E">
        <w:t xml:space="preserve"> inom den tidsperiod som forsknings- och utbildningsstrategin gäller.</w:t>
      </w:r>
    </w:p>
    <w:p w:rsidR="0098615A" w:rsidRDefault="0098615A" w:rsidP="0098615A">
      <w:pPr>
        <w:pStyle w:val="Default"/>
        <w:rPr>
          <w:rFonts w:ascii="Verdana" w:hAnsi="Verdana"/>
          <w:b/>
          <w:bCs/>
          <w:color w:val="333333"/>
          <w:sz w:val="17"/>
          <w:szCs w:val="20"/>
        </w:rPr>
      </w:pPr>
    </w:p>
    <w:p w:rsidR="0098615A" w:rsidRDefault="0098615A" w:rsidP="00AC3AAC">
      <w:pPr>
        <w:ind w:left="360"/>
      </w:pPr>
    </w:p>
    <w:p w:rsidR="002F621E" w:rsidRDefault="00AC3AAC" w:rsidP="00211D75">
      <w:pPr>
        <w:rPr>
          <w:szCs w:val="24"/>
        </w:rPr>
      </w:pPr>
      <w:r w:rsidRPr="00AC3AAC">
        <w:rPr>
          <w:b/>
          <w:color w:val="000000"/>
          <w:szCs w:val="24"/>
        </w:rPr>
        <w:t>F</w:t>
      </w:r>
      <w:r w:rsidR="00BB4D1E" w:rsidRPr="00BB4D1E">
        <w:rPr>
          <w:b/>
          <w:szCs w:val="24"/>
        </w:rPr>
        <w:t xml:space="preserve">ör mer information, </w:t>
      </w:r>
      <w:r w:rsidR="000B0C6B">
        <w:rPr>
          <w:b/>
          <w:szCs w:val="24"/>
        </w:rPr>
        <w:t xml:space="preserve">v </w:t>
      </w:r>
      <w:proofErr w:type="spellStart"/>
      <w:r w:rsidR="000B0C6B">
        <w:rPr>
          <w:b/>
          <w:szCs w:val="24"/>
        </w:rPr>
        <w:t>v</w:t>
      </w:r>
      <w:proofErr w:type="spellEnd"/>
      <w:r w:rsidR="000B0C6B">
        <w:rPr>
          <w:b/>
          <w:szCs w:val="24"/>
        </w:rPr>
        <w:t xml:space="preserve"> </w:t>
      </w:r>
      <w:r w:rsidR="00BB4D1E" w:rsidRPr="00BB4D1E">
        <w:rPr>
          <w:b/>
          <w:szCs w:val="24"/>
        </w:rPr>
        <w:t>kontakta</w:t>
      </w:r>
      <w:r w:rsidR="00BB4D1E" w:rsidRPr="00BB4D1E">
        <w:rPr>
          <w:szCs w:val="24"/>
        </w:rPr>
        <w:t>:</w:t>
      </w:r>
      <w:r w:rsidR="000B0C6B">
        <w:rPr>
          <w:szCs w:val="24"/>
        </w:rPr>
        <w:br/>
      </w:r>
      <w:r w:rsidR="00553AAB">
        <w:rPr>
          <w:szCs w:val="24"/>
        </w:rPr>
        <w:t xml:space="preserve">Håkan </w:t>
      </w:r>
      <w:proofErr w:type="spellStart"/>
      <w:r w:rsidR="00553AAB">
        <w:rPr>
          <w:szCs w:val="24"/>
        </w:rPr>
        <w:t>Attius</w:t>
      </w:r>
      <w:proofErr w:type="spellEnd"/>
      <w:r w:rsidR="0098615A">
        <w:rPr>
          <w:szCs w:val="24"/>
        </w:rPr>
        <w:t xml:space="preserve">, </w:t>
      </w:r>
      <w:r w:rsidR="004F0DDF">
        <w:rPr>
          <w:szCs w:val="24"/>
        </w:rPr>
        <w:t>forskningssekreterare</w:t>
      </w:r>
      <w:r w:rsidR="0098615A">
        <w:rPr>
          <w:szCs w:val="24"/>
        </w:rPr>
        <w:t>, 070-66</w:t>
      </w:r>
      <w:r w:rsidR="004F0DDF">
        <w:rPr>
          <w:szCs w:val="24"/>
        </w:rPr>
        <w:t>3 77 15</w:t>
      </w:r>
    </w:p>
    <w:p w:rsidR="00781A69" w:rsidRPr="00082550" w:rsidRDefault="002F621E" w:rsidP="00211D75">
      <w:pPr>
        <w:rPr>
          <w:rFonts w:ascii="DBDCCZ+TimesNewRomanPSMT" w:hAnsi="DBDCCZ+TimesNewRomanPSMT"/>
          <w:snapToGrid w:val="0"/>
          <w:sz w:val="20"/>
        </w:rPr>
      </w:pPr>
      <w:r>
        <w:rPr>
          <w:szCs w:val="24"/>
        </w:rPr>
        <w:t>Bengt Eriksson, chef Akademin för teknik och miljö, 070-695 60 12</w:t>
      </w:r>
    </w:p>
    <w:sectPr w:rsidR="00781A69" w:rsidRPr="00082550" w:rsidSect="008B3286">
      <w:headerReference w:type="default" r:id="rId7"/>
      <w:pgSz w:w="11906" w:h="16838"/>
      <w:pgMar w:top="1418" w:right="1418" w:bottom="1418" w:left="1418" w:header="141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D48" w:rsidRDefault="00925D48">
      <w:r>
        <w:separator/>
      </w:r>
    </w:p>
  </w:endnote>
  <w:endnote w:type="continuationSeparator" w:id="0">
    <w:p w:rsidR="00925D48" w:rsidRDefault="00925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BDCCZ+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D48" w:rsidRDefault="00925D48">
      <w:r>
        <w:separator/>
      </w:r>
    </w:p>
  </w:footnote>
  <w:footnote w:type="continuationSeparator" w:id="0">
    <w:p w:rsidR="00925D48" w:rsidRDefault="00925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94" w:rsidRDefault="004903EB">
    <w:pPr>
      <w:pStyle w:val="Sidhuvu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.2pt;margin-top:-6.5pt;width:376.55pt;height:86.4pt;z-index:251657216" o:allowincell="f" stroked="f">
          <v:textbox>
            <w:txbxContent>
              <w:p w:rsidR="00E82794" w:rsidRDefault="00E82794">
                <w:pPr>
                  <w:pStyle w:val="Rubrik1"/>
                  <w:spacing w:line="240" w:lineRule="atLeast"/>
                  <w:rPr>
                    <w:sz w:val="96"/>
                  </w:rPr>
                </w:pPr>
                <w:r>
                  <w:rPr>
                    <w:sz w:val="96"/>
                  </w:rPr>
                  <w:t>Pressmeddelande</w:t>
                </w:r>
              </w:p>
              <w:p w:rsidR="00E82794" w:rsidRDefault="00E82794">
                <w:pPr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från Högskolan i Gävle, 801 76 Gävle. Besöksadress Kungsbäcksvägen 47.</w:t>
                </w:r>
              </w:p>
              <w:p w:rsidR="00E82794" w:rsidRDefault="00E82794">
                <w:pPr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Tel 026-64 85 00. Telefax 026-68 85 02. </w:t>
                </w:r>
                <w:r w:rsidRPr="00390A91">
                  <w:rPr>
                    <w:rFonts w:ascii="Arial" w:hAnsi="Arial"/>
                    <w:sz w:val="16"/>
                  </w:rPr>
                  <w:t>www.hig.se</w:t>
                </w:r>
              </w:p>
            </w:txbxContent>
          </v:textbox>
        </v:shape>
      </w:pict>
    </w:r>
    <w:r>
      <w:rPr>
        <w:noProof/>
      </w:rPr>
      <w:pict>
        <v:line id="_x0000_s1026" style="position:absolute;z-index:251658240" from="102.65pt,47.05pt" to="437.15pt,47.05pt" o:allowincell="f" strokeweight="2.5pt"/>
      </w:pict>
    </w:r>
    <w:r w:rsidR="00CC0F53">
      <w:rPr>
        <w:noProof/>
      </w:rPr>
      <w:drawing>
        <wp:inline distT="0" distB="0" distL="0" distR="0">
          <wp:extent cx="1019175" cy="895350"/>
          <wp:effectExtent l="19050" t="0" r="9525" b="0"/>
          <wp:docPr id="1" name="Bild 1" descr="c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sv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BED"/>
    <w:multiLevelType w:val="hybridMultilevel"/>
    <w:tmpl w:val="D0D640A4"/>
    <w:lvl w:ilvl="0" w:tplc="0011041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41ABA"/>
    <w:multiLevelType w:val="hybridMultilevel"/>
    <w:tmpl w:val="9A3C6D8E"/>
    <w:lvl w:ilvl="0" w:tplc="924AC696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40AD2"/>
    <w:multiLevelType w:val="hybridMultilevel"/>
    <w:tmpl w:val="27DEF336"/>
    <w:lvl w:ilvl="0" w:tplc="A36AC3E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23F3D"/>
    <w:multiLevelType w:val="hybridMultilevel"/>
    <w:tmpl w:val="DD20A686"/>
    <w:lvl w:ilvl="0" w:tplc="8A6A9918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5249B"/>
    <w:multiLevelType w:val="hybridMultilevel"/>
    <w:tmpl w:val="68F0387E"/>
    <w:lvl w:ilvl="0" w:tplc="4420D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83BB6"/>
    <w:multiLevelType w:val="hybridMultilevel"/>
    <w:tmpl w:val="B3E4B570"/>
    <w:lvl w:ilvl="0" w:tplc="06822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C30948"/>
    <w:multiLevelType w:val="hybridMultilevel"/>
    <w:tmpl w:val="1B26089C"/>
    <w:lvl w:ilvl="0" w:tplc="70F8508A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13BC9"/>
    <w:multiLevelType w:val="hybridMultilevel"/>
    <w:tmpl w:val="15C8FF26"/>
    <w:lvl w:ilvl="0" w:tplc="382EB8A0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12592"/>
    <w:multiLevelType w:val="hybridMultilevel"/>
    <w:tmpl w:val="D500DC9C"/>
    <w:lvl w:ilvl="0" w:tplc="907677B6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911E3"/>
    <w:multiLevelType w:val="hybridMultilevel"/>
    <w:tmpl w:val="B7AA8052"/>
    <w:lvl w:ilvl="0" w:tplc="0AD29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14ABD"/>
    <w:multiLevelType w:val="hybridMultilevel"/>
    <w:tmpl w:val="641CF426"/>
    <w:lvl w:ilvl="0" w:tplc="45043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D1614"/>
    <w:multiLevelType w:val="hybridMultilevel"/>
    <w:tmpl w:val="38BA8E80"/>
    <w:lvl w:ilvl="0" w:tplc="34506564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667D4"/>
    <w:multiLevelType w:val="hybridMultilevel"/>
    <w:tmpl w:val="FCC6060E"/>
    <w:lvl w:ilvl="0" w:tplc="3FD64B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67A28"/>
    <w:multiLevelType w:val="hybridMultilevel"/>
    <w:tmpl w:val="A66273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16D34"/>
    <w:multiLevelType w:val="hybridMultilevel"/>
    <w:tmpl w:val="DDEA10BC"/>
    <w:lvl w:ilvl="0" w:tplc="A46A111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173E5"/>
    <w:multiLevelType w:val="hybridMultilevel"/>
    <w:tmpl w:val="FC1ED176"/>
    <w:lvl w:ilvl="0" w:tplc="8964497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5C2BC7"/>
    <w:multiLevelType w:val="hybridMultilevel"/>
    <w:tmpl w:val="7EFE4962"/>
    <w:lvl w:ilvl="0" w:tplc="4028B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502DAC"/>
    <w:multiLevelType w:val="hybridMultilevel"/>
    <w:tmpl w:val="DF043082"/>
    <w:lvl w:ilvl="0" w:tplc="F872F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19743C"/>
    <w:multiLevelType w:val="hybridMultilevel"/>
    <w:tmpl w:val="CFB87FCC"/>
    <w:lvl w:ilvl="0" w:tplc="3080E586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D2376"/>
    <w:multiLevelType w:val="hybridMultilevel"/>
    <w:tmpl w:val="A1EC8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11BE4"/>
    <w:multiLevelType w:val="hybridMultilevel"/>
    <w:tmpl w:val="F328FB48"/>
    <w:lvl w:ilvl="0" w:tplc="1DCEA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070C90"/>
    <w:multiLevelType w:val="hybridMultilevel"/>
    <w:tmpl w:val="72DA779E"/>
    <w:lvl w:ilvl="0" w:tplc="5CD0F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9A2693"/>
    <w:multiLevelType w:val="hybridMultilevel"/>
    <w:tmpl w:val="C39CE21C"/>
    <w:lvl w:ilvl="0" w:tplc="283C01F8">
      <w:numFmt w:val="bullet"/>
      <w:lvlText w:val="-"/>
      <w:lvlJc w:val="left"/>
      <w:pPr>
        <w:ind w:left="720" w:hanging="360"/>
      </w:pPr>
      <w:rPr>
        <w:rFonts w:ascii="Courier" w:eastAsia="Times New Roman" w:hAnsi="Courier" w:cs="Courie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5"/>
  </w:num>
  <w:num w:numId="5">
    <w:abstractNumId w:val="15"/>
  </w:num>
  <w:num w:numId="6">
    <w:abstractNumId w:val="16"/>
  </w:num>
  <w:num w:numId="7">
    <w:abstractNumId w:val="17"/>
  </w:num>
  <w:num w:numId="8">
    <w:abstractNumId w:val="9"/>
  </w:num>
  <w:num w:numId="9">
    <w:abstractNumId w:val="19"/>
  </w:num>
  <w:num w:numId="10">
    <w:abstractNumId w:val="12"/>
  </w:num>
  <w:num w:numId="11">
    <w:abstractNumId w:val="2"/>
  </w:num>
  <w:num w:numId="12">
    <w:abstractNumId w:val="7"/>
  </w:num>
  <w:num w:numId="13">
    <w:abstractNumId w:val="0"/>
  </w:num>
  <w:num w:numId="14">
    <w:abstractNumId w:val="14"/>
  </w:num>
  <w:num w:numId="15">
    <w:abstractNumId w:val="13"/>
  </w:num>
  <w:num w:numId="16">
    <w:abstractNumId w:val="4"/>
  </w:num>
  <w:num w:numId="17">
    <w:abstractNumId w:val="10"/>
  </w:num>
  <w:num w:numId="18">
    <w:abstractNumId w:val="8"/>
  </w:num>
  <w:num w:numId="19">
    <w:abstractNumId w:val="11"/>
  </w:num>
  <w:num w:numId="20">
    <w:abstractNumId w:val="22"/>
  </w:num>
  <w:num w:numId="21">
    <w:abstractNumId w:val="18"/>
  </w:num>
  <w:num w:numId="22">
    <w:abstractNumId w:val="3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8332F"/>
    <w:rsid w:val="00010BFC"/>
    <w:rsid w:val="00043547"/>
    <w:rsid w:val="0005299C"/>
    <w:rsid w:val="00064DC4"/>
    <w:rsid w:val="00090BA1"/>
    <w:rsid w:val="00093EB3"/>
    <w:rsid w:val="000B0C6B"/>
    <w:rsid w:val="000E0723"/>
    <w:rsid w:val="000F0F4B"/>
    <w:rsid w:val="000F390D"/>
    <w:rsid w:val="00115645"/>
    <w:rsid w:val="00120590"/>
    <w:rsid w:val="00136C12"/>
    <w:rsid w:val="001435F9"/>
    <w:rsid w:val="001532E9"/>
    <w:rsid w:val="00180602"/>
    <w:rsid w:val="00196C2D"/>
    <w:rsid w:val="00196E83"/>
    <w:rsid w:val="001A2C5A"/>
    <w:rsid w:val="001A5B34"/>
    <w:rsid w:val="001A6866"/>
    <w:rsid w:val="001C027C"/>
    <w:rsid w:val="001C568D"/>
    <w:rsid w:val="001F552D"/>
    <w:rsid w:val="0020463E"/>
    <w:rsid w:val="00211D75"/>
    <w:rsid w:val="002136F0"/>
    <w:rsid w:val="00250229"/>
    <w:rsid w:val="00274D77"/>
    <w:rsid w:val="002829E1"/>
    <w:rsid w:val="0029502C"/>
    <w:rsid w:val="002A2902"/>
    <w:rsid w:val="002D2532"/>
    <w:rsid w:val="002F621E"/>
    <w:rsid w:val="00304919"/>
    <w:rsid w:val="0034008C"/>
    <w:rsid w:val="0039744F"/>
    <w:rsid w:val="003A4D2E"/>
    <w:rsid w:val="003B6D57"/>
    <w:rsid w:val="003C73B6"/>
    <w:rsid w:val="003D26F1"/>
    <w:rsid w:val="003F0D40"/>
    <w:rsid w:val="00404382"/>
    <w:rsid w:val="00414053"/>
    <w:rsid w:val="0043161D"/>
    <w:rsid w:val="004521C6"/>
    <w:rsid w:val="004603F4"/>
    <w:rsid w:val="00462EF8"/>
    <w:rsid w:val="00486016"/>
    <w:rsid w:val="004903EB"/>
    <w:rsid w:val="004F0DDF"/>
    <w:rsid w:val="00512A5B"/>
    <w:rsid w:val="005140CE"/>
    <w:rsid w:val="00553AAB"/>
    <w:rsid w:val="00564778"/>
    <w:rsid w:val="005A4FBE"/>
    <w:rsid w:val="005D27A6"/>
    <w:rsid w:val="005D5FDC"/>
    <w:rsid w:val="005F3E79"/>
    <w:rsid w:val="0061646C"/>
    <w:rsid w:val="00646E0D"/>
    <w:rsid w:val="006552AD"/>
    <w:rsid w:val="006570A6"/>
    <w:rsid w:val="00670CAB"/>
    <w:rsid w:val="0067374F"/>
    <w:rsid w:val="00681338"/>
    <w:rsid w:val="00681F7A"/>
    <w:rsid w:val="006B02BD"/>
    <w:rsid w:val="006D68D4"/>
    <w:rsid w:val="006F088F"/>
    <w:rsid w:val="006F46A2"/>
    <w:rsid w:val="006F680C"/>
    <w:rsid w:val="00703414"/>
    <w:rsid w:val="00703D33"/>
    <w:rsid w:val="00723718"/>
    <w:rsid w:val="00724AE7"/>
    <w:rsid w:val="00736280"/>
    <w:rsid w:val="00764CB3"/>
    <w:rsid w:val="00781A69"/>
    <w:rsid w:val="007838C7"/>
    <w:rsid w:val="0079379D"/>
    <w:rsid w:val="007B0088"/>
    <w:rsid w:val="007D155D"/>
    <w:rsid w:val="007E59F0"/>
    <w:rsid w:val="00806C77"/>
    <w:rsid w:val="008168F9"/>
    <w:rsid w:val="008479CA"/>
    <w:rsid w:val="008622CE"/>
    <w:rsid w:val="00862F1B"/>
    <w:rsid w:val="00896F2D"/>
    <w:rsid w:val="008B3286"/>
    <w:rsid w:val="008B6D8E"/>
    <w:rsid w:val="008C171A"/>
    <w:rsid w:val="008D3EE6"/>
    <w:rsid w:val="008F3860"/>
    <w:rsid w:val="00903A66"/>
    <w:rsid w:val="00925D48"/>
    <w:rsid w:val="00950CEC"/>
    <w:rsid w:val="00967498"/>
    <w:rsid w:val="009715E1"/>
    <w:rsid w:val="0098615A"/>
    <w:rsid w:val="00991A6B"/>
    <w:rsid w:val="009A6527"/>
    <w:rsid w:val="009B7B24"/>
    <w:rsid w:val="009C61E6"/>
    <w:rsid w:val="009F6A69"/>
    <w:rsid w:val="00A0526A"/>
    <w:rsid w:val="00A05AF5"/>
    <w:rsid w:val="00A243AD"/>
    <w:rsid w:val="00A53EB5"/>
    <w:rsid w:val="00A977DC"/>
    <w:rsid w:val="00AA7BD4"/>
    <w:rsid w:val="00AC133C"/>
    <w:rsid w:val="00AC3AAC"/>
    <w:rsid w:val="00AE1A74"/>
    <w:rsid w:val="00B20235"/>
    <w:rsid w:val="00B27FD9"/>
    <w:rsid w:val="00B31EE0"/>
    <w:rsid w:val="00B37C76"/>
    <w:rsid w:val="00B76723"/>
    <w:rsid w:val="00BA6297"/>
    <w:rsid w:val="00BB4D1E"/>
    <w:rsid w:val="00BC608F"/>
    <w:rsid w:val="00C0156D"/>
    <w:rsid w:val="00C33B09"/>
    <w:rsid w:val="00C63398"/>
    <w:rsid w:val="00C75ED5"/>
    <w:rsid w:val="00CC0F53"/>
    <w:rsid w:val="00CD1517"/>
    <w:rsid w:val="00D344D7"/>
    <w:rsid w:val="00D47C77"/>
    <w:rsid w:val="00D574A9"/>
    <w:rsid w:val="00D75687"/>
    <w:rsid w:val="00D92D11"/>
    <w:rsid w:val="00E3015C"/>
    <w:rsid w:val="00E44031"/>
    <w:rsid w:val="00E515BB"/>
    <w:rsid w:val="00E535C0"/>
    <w:rsid w:val="00E82794"/>
    <w:rsid w:val="00E976CD"/>
    <w:rsid w:val="00EA5746"/>
    <w:rsid w:val="00EB750D"/>
    <w:rsid w:val="00ED08D0"/>
    <w:rsid w:val="00EE1D17"/>
    <w:rsid w:val="00EE761E"/>
    <w:rsid w:val="00EF1C37"/>
    <w:rsid w:val="00F276AD"/>
    <w:rsid w:val="00F34E4D"/>
    <w:rsid w:val="00F4767F"/>
    <w:rsid w:val="00F5077F"/>
    <w:rsid w:val="00F516AF"/>
    <w:rsid w:val="00F60BB7"/>
    <w:rsid w:val="00F646F1"/>
    <w:rsid w:val="00F8332F"/>
    <w:rsid w:val="00F901E2"/>
    <w:rsid w:val="00F9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286"/>
    <w:rPr>
      <w:sz w:val="24"/>
    </w:rPr>
  </w:style>
  <w:style w:type="paragraph" w:styleId="Rubrik1">
    <w:name w:val="heading 1"/>
    <w:basedOn w:val="Normal"/>
    <w:next w:val="Normal"/>
    <w:qFormat/>
    <w:rsid w:val="008B3286"/>
    <w:pPr>
      <w:keepNext/>
      <w:jc w:val="both"/>
      <w:outlineLvl w:val="0"/>
    </w:pPr>
    <w:rPr>
      <w:b/>
      <w:sz w:val="32"/>
    </w:rPr>
  </w:style>
  <w:style w:type="paragraph" w:styleId="Rubrik2">
    <w:name w:val="heading 2"/>
    <w:basedOn w:val="Normal"/>
    <w:next w:val="Normal"/>
    <w:link w:val="Rubrik2Char"/>
    <w:qFormat/>
    <w:rsid w:val="008B328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rsid w:val="008B3286"/>
    <w:pPr>
      <w:keepNext/>
      <w:outlineLvl w:val="2"/>
    </w:pPr>
    <w:rPr>
      <w:i/>
    </w:rPr>
  </w:style>
  <w:style w:type="paragraph" w:styleId="Rubrik4">
    <w:name w:val="heading 4"/>
    <w:basedOn w:val="Normal"/>
    <w:next w:val="Normal"/>
    <w:qFormat/>
    <w:rsid w:val="008B3286"/>
    <w:pPr>
      <w:keepNext/>
      <w:outlineLvl w:val="3"/>
    </w:pPr>
    <w:rPr>
      <w:rFonts w:ascii="Times-Roman" w:hAnsi="Times-Roman"/>
      <w:b/>
      <w:snapToGrid w:val="0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B328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B328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082550"/>
    <w:rPr>
      <w:color w:val="0000FF"/>
      <w:u w:val="single"/>
    </w:rPr>
  </w:style>
  <w:style w:type="character" w:styleId="HTML-skrivmaskin">
    <w:name w:val="HTML Typewriter"/>
    <w:aliases w:val=" skrivmaskin"/>
    <w:basedOn w:val="Standardstycketeckensnitt"/>
    <w:uiPriority w:val="99"/>
    <w:rsid w:val="00E837EF"/>
    <w:rPr>
      <w:rFonts w:ascii="Courier New" w:eastAsia="Times New Roman" w:hAnsi="Courier New" w:cs="Courier New"/>
      <w:sz w:val="20"/>
      <w:szCs w:val="20"/>
    </w:rPr>
  </w:style>
  <w:style w:type="paragraph" w:styleId="Ballongtext">
    <w:name w:val="Balloon Text"/>
    <w:basedOn w:val="Normal"/>
    <w:semiHidden/>
    <w:rsid w:val="00F76418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A226CC"/>
    <w:pPr>
      <w:shd w:val="clear" w:color="auto" w:fill="000080"/>
    </w:pPr>
    <w:rPr>
      <w:rFonts w:ascii="Tahoma" w:hAnsi="Tahoma" w:cs="Tahoma"/>
      <w:sz w:val="20"/>
    </w:rPr>
  </w:style>
  <w:style w:type="paragraph" w:styleId="Rubrik">
    <w:name w:val="Title"/>
    <w:basedOn w:val="Normal"/>
    <w:next w:val="Normal"/>
    <w:link w:val="RubrikChar"/>
    <w:qFormat/>
    <w:rsid w:val="00CB21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CB214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96222E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96222E"/>
    <w:rPr>
      <w:i/>
      <w:sz w:val="24"/>
    </w:rPr>
  </w:style>
  <w:style w:type="paragraph" w:customStyle="1" w:styleId="Frgadlista-dekorfrg11">
    <w:name w:val="Färgad lista - dekorfärg 11"/>
    <w:basedOn w:val="Normal"/>
    <w:uiPriority w:val="99"/>
    <w:qFormat/>
    <w:rsid w:val="009622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F70440"/>
    <w:pPr>
      <w:spacing w:before="165"/>
    </w:pPr>
    <w:rPr>
      <w:szCs w:val="24"/>
    </w:rPr>
  </w:style>
  <w:style w:type="character" w:customStyle="1" w:styleId="artikelingress1">
    <w:name w:val="artikelingress1"/>
    <w:basedOn w:val="Standardstycketeckensnitt"/>
    <w:rsid w:val="00F70440"/>
    <w:rPr>
      <w:rFonts w:ascii="Verdana" w:hAnsi="Verdana" w:hint="default"/>
      <w:b/>
      <w:bCs/>
      <w:i w:val="0"/>
      <w:iCs w:val="0"/>
      <w:strike w:val="0"/>
      <w:dstrike w:val="0"/>
      <w:color w:val="333333"/>
      <w:sz w:val="22"/>
      <w:szCs w:val="22"/>
      <w:u w:val="none"/>
      <w:effect w:val="none"/>
    </w:rPr>
  </w:style>
  <w:style w:type="character" w:customStyle="1" w:styleId="artikelbrodtext1">
    <w:name w:val="artikelbrodtext1"/>
    <w:basedOn w:val="Standardstycketeckensnitt"/>
    <w:rsid w:val="00F70440"/>
    <w:rPr>
      <w:rFonts w:ascii="Verdana" w:hAnsi="Verdana" w:hint="default"/>
      <w:b w:val="0"/>
      <w:bCs w:val="0"/>
      <w:i w:val="0"/>
      <w:iCs w:val="0"/>
      <w:strike w:val="0"/>
      <w:dstrike w:val="0"/>
      <w:color w:val="333333"/>
      <w:sz w:val="22"/>
      <w:szCs w:val="22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F70440"/>
    <w:rPr>
      <w:b/>
      <w:bCs/>
    </w:rPr>
  </w:style>
  <w:style w:type="paragraph" w:styleId="Liststycke">
    <w:name w:val="List Paragraph"/>
    <w:basedOn w:val="Normal"/>
    <w:uiPriority w:val="34"/>
    <w:qFormat/>
    <w:rsid w:val="007838C7"/>
    <w:pPr>
      <w:ind w:left="720"/>
      <w:contextualSpacing/>
    </w:pPr>
    <w:rPr>
      <w:szCs w:val="24"/>
    </w:rPr>
  </w:style>
  <w:style w:type="paragraph" w:customStyle="1" w:styleId="Default">
    <w:name w:val="Default"/>
    <w:rsid w:val="009A65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9A652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8685">
                  <w:marLeft w:val="0"/>
                  <w:marRight w:val="0"/>
                  <w:marTop w:val="120"/>
                  <w:marBottom w:val="48"/>
                  <w:divBdr>
                    <w:top w:val="none" w:sz="0" w:space="0" w:color="auto"/>
                    <w:left w:val="none" w:sz="0" w:space="0" w:color="auto"/>
                    <w:bottom w:val="single" w:sz="18" w:space="10" w:color="CCCCCC"/>
                    <w:right w:val="none" w:sz="0" w:space="0" w:color="auto"/>
                  </w:divBdr>
                  <w:divsChild>
                    <w:div w:id="8619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9221">
                                  <w:marLeft w:val="0"/>
                                  <w:marRight w:val="9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1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09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77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06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223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Gävle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jansson</dc:creator>
  <cp:keywords/>
  <cp:lastModifiedBy>jonahn</cp:lastModifiedBy>
  <cp:revision>14</cp:revision>
  <cp:lastPrinted>2009-12-01T10:18:00Z</cp:lastPrinted>
  <dcterms:created xsi:type="dcterms:W3CDTF">2010-06-28T16:00:00Z</dcterms:created>
  <dcterms:modified xsi:type="dcterms:W3CDTF">2010-06-30T06:34:00Z</dcterms:modified>
</cp:coreProperties>
</file>